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FCBD1" w14:textId="77777777" w:rsidR="002A6561" w:rsidRPr="00260C08" w:rsidRDefault="002A6561" w:rsidP="00C60E4B">
      <w:pPr>
        <w:pStyle w:val="Title"/>
        <w:widowControl/>
        <w:rPr>
          <w:rFonts w:ascii="Times New Roman" w:hAnsi="Times New Roman"/>
          <w:b/>
          <w:caps/>
          <w:sz w:val="22"/>
          <w:szCs w:val="22"/>
        </w:rPr>
      </w:pPr>
      <w:r w:rsidRPr="00260C08">
        <w:rPr>
          <w:rFonts w:ascii="Times New Roman" w:hAnsi="Times New Roman"/>
          <w:b/>
          <w:caps/>
          <w:sz w:val="22"/>
          <w:szCs w:val="22"/>
        </w:rPr>
        <w:t>Kathleen M. Vogel</w:t>
      </w:r>
    </w:p>
    <w:p w14:paraId="5FDAFA93" w14:textId="77777777" w:rsidR="0070352B" w:rsidRDefault="0070352B" w:rsidP="00C60E4B">
      <w:pPr>
        <w:pStyle w:val="Title"/>
        <w:widowControl/>
        <w:rPr>
          <w:rFonts w:ascii="Times New Roman" w:hAnsi="Times New Roman"/>
          <w:b/>
          <w:caps/>
          <w:sz w:val="22"/>
          <w:szCs w:val="22"/>
        </w:rPr>
      </w:pPr>
      <w:r>
        <w:rPr>
          <w:rFonts w:ascii="Times New Roman" w:hAnsi="Times New Roman"/>
          <w:b/>
          <w:caps/>
          <w:sz w:val="22"/>
          <w:szCs w:val="22"/>
        </w:rPr>
        <w:t>School for the future of innovation in society</w:t>
      </w:r>
    </w:p>
    <w:p w14:paraId="6ECBB7BC" w14:textId="77777777" w:rsidR="0070352B" w:rsidRDefault="0070352B" w:rsidP="00C60E4B">
      <w:pPr>
        <w:pStyle w:val="Title"/>
        <w:widowControl/>
        <w:rPr>
          <w:rFonts w:ascii="Times New Roman" w:hAnsi="Times New Roman"/>
          <w:b/>
          <w:caps/>
          <w:sz w:val="22"/>
          <w:szCs w:val="22"/>
        </w:rPr>
      </w:pPr>
      <w:r>
        <w:rPr>
          <w:rFonts w:ascii="Times New Roman" w:hAnsi="Times New Roman"/>
          <w:b/>
          <w:caps/>
          <w:sz w:val="22"/>
          <w:szCs w:val="22"/>
        </w:rPr>
        <w:t>arizona state university</w:t>
      </w:r>
    </w:p>
    <w:p w14:paraId="00DBE026" w14:textId="77777777" w:rsidR="00466322" w:rsidRDefault="00466322" w:rsidP="002A6561">
      <w:pPr>
        <w:pStyle w:val="Heading2"/>
        <w:widowControl/>
        <w:rPr>
          <w:b/>
          <w:szCs w:val="22"/>
          <w:u w:val="single"/>
        </w:rPr>
      </w:pPr>
    </w:p>
    <w:p w14:paraId="0E32B7B9" w14:textId="77777777" w:rsidR="00541FDE" w:rsidRPr="00260C08" w:rsidRDefault="0000616E" w:rsidP="00541F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r>
        <w:rPr>
          <w:b/>
          <w:sz w:val="22"/>
          <w:szCs w:val="22"/>
          <w:u w:val="single"/>
        </w:rPr>
        <w:t>EDUCATION</w:t>
      </w:r>
    </w:p>
    <w:p w14:paraId="4ABEE43D" w14:textId="77777777" w:rsidR="00541FDE" w:rsidRPr="00260C08" w:rsidRDefault="00541FDE" w:rsidP="00541FDE">
      <w:pPr>
        <w:pStyle w:val="Heading2"/>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60C08">
        <w:rPr>
          <w:szCs w:val="22"/>
        </w:rPr>
        <w:t>1998</w:t>
      </w:r>
      <w:r w:rsidRPr="00260C08">
        <w:rPr>
          <w:szCs w:val="22"/>
        </w:rPr>
        <w:tab/>
        <w:t>Ph.D., Chemistry (Bio-inorganic/Bio-physical), Princeton University, Princeton, NJ</w:t>
      </w:r>
    </w:p>
    <w:p w14:paraId="1846C7B3" w14:textId="77777777" w:rsidR="00541FDE" w:rsidRPr="00260C08" w:rsidRDefault="00541FDE" w:rsidP="00541FDE">
      <w:pPr>
        <w:pStyle w:val="Heading2"/>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60C08">
        <w:rPr>
          <w:szCs w:val="22"/>
        </w:rPr>
        <w:t>1997</w:t>
      </w:r>
      <w:r w:rsidRPr="00260C08">
        <w:rPr>
          <w:szCs w:val="22"/>
        </w:rPr>
        <w:tab/>
        <w:t>M.A., Chemistry, Princeton University, Princeton, NJ</w:t>
      </w:r>
    </w:p>
    <w:p w14:paraId="6E67DD6A" w14:textId="77777777" w:rsidR="00541FDE" w:rsidRPr="00260C08" w:rsidRDefault="00541FDE" w:rsidP="00541FDE">
      <w:pPr>
        <w:pStyle w:val="Heading2"/>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60C08">
        <w:rPr>
          <w:szCs w:val="22"/>
        </w:rPr>
        <w:t>1993</w:t>
      </w:r>
      <w:r w:rsidRPr="00260C08">
        <w:rPr>
          <w:szCs w:val="22"/>
        </w:rPr>
        <w:tab/>
        <w:t>B.A., Chemistry, Biology, &amp; Spanish, magna cum laude, Drury College, Springfield, MO</w:t>
      </w:r>
    </w:p>
    <w:p w14:paraId="21A61EF9" w14:textId="77777777" w:rsidR="00541FDE" w:rsidRPr="00541FDE" w:rsidRDefault="00541FDE" w:rsidP="00541FDE"/>
    <w:p w14:paraId="7CFF0CD9" w14:textId="77777777" w:rsidR="002A6561" w:rsidRPr="00260C08" w:rsidRDefault="002A6561" w:rsidP="002A6561">
      <w:pPr>
        <w:pStyle w:val="Heading2"/>
        <w:widowControl/>
        <w:rPr>
          <w:b/>
          <w:szCs w:val="22"/>
        </w:rPr>
      </w:pPr>
      <w:r w:rsidRPr="00260C08">
        <w:rPr>
          <w:b/>
          <w:szCs w:val="22"/>
          <w:u w:val="single"/>
        </w:rPr>
        <w:t>PROFESSIONAL APPOINTMENTS</w:t>
      </w:r>
    </w:p>
    <w:p w14:paraId="5F9CCB3B" w14:textId="77777777" w:rsidR="00C963CF" w:rsidRDefault="00C963CF" w:rsidP="001B0AC8">
      <w:pPr>
        <w:numPr>
          <w:ilvl w:val="0"/>
          <w:numId w:val="9"/>
        </w:numPr>
        <w:rPr>
          <w:sz w:val="22"/>
          <w:szCs w:val="22"/>
        </w:rPr>
      </w:pPr>
      <w:r>
        <w:rPr>
          <w:sz w:val="22"/>
          <w:szCs w:val="22"/>
        </w:rPr>
        <w:t>August 2020</w:t>
      </w:r>
      <w:r w:rsidR="00CC7135">
        <w:rPr>
          <w:sz w:val="22"/>
          <w:szCs w:val="22"/>
        </w:rPr>
        <w:t xml:space="preserve"> to present</w:t>
      </w:r>
    </w:p>
    <w:p w14:paraId="1D2D6D94" w14:textId="26B5053D" w:rsidR="00C963CF" w:rsidRDefault="00C963CF" w:rsidP="00C963CF">
      <w:pPr>
        <w:numPr>
          <w:ilvl w:val="1"/>
          <w:numId w:val="9"/>
        </w:numPr>
        <w:rPr>
          <w:sz w:val="22"/>
          <w:szCs w:val="22"/>
        </w:rPr>
      </w:pPr>
      <w:r>
        <w:rPr>
          <w:sz w:val="22"/>
          <w:szCs w:val="22"/>
        </w:rPr>
        <w:t>Professor</w:t>
      </w:r>
      <w:r w:rsidR="00323954">
        <w:rPr>
          <w:sz w:val="22"/>
          <w:szCs w:val="22"/>
        </w:rPr>
        <w:t xml:space="preserve"> (with tenure)</w:t>
      </w:r>
      <w:r>
        <w:rPr>
          <w:sz w:val="22"/>
          <w:szCs w:val="22"/>
        </w:rPr>
        <w:t xml:space="preserve">, </w:t>
      </w:r>
      <w:bookmarkStart w:id="0" w:name="_Hlk44161006"/>
      <w:r>
        <w:rPr>
          <w:sz w:val="22"/>
          <w:szCs w:val="22"/>
        </w:rPr>
        <w:t>School for the Future of Innovation in Society, Arizona State University</w:t>
      </w:r>
      <w:bookmarkEnd w:id="0"/>
      <w:r w:rsidR="002C5BC6">
        <w:rPr>
          <w:sz w:val="22"/>
          <w:szCs w:val="22"/>
        </w:rPr>
        <w:t>.</w:t>
      </w:r>
    </w:p>
    <w:p w14:paraId="58556AAE" w14:textId="6E67BFCD" w:rsidR="0072646C" w:rsidRDefault="003A776B" w:rsidP="0072646C">
      <w:pPr>
        <w:numPr>
          <w:ilvl w:val="2"/>
          <w:numId w:val="9"/>
        </w:numPr>
        <w:rPr>
          <w:sz w:val="22"/>
          <w:szCs w:val="22"/>
        </w:rPr>
      </w:pPr>
      <w:r>
        <w:rPr>
          <w:sz w:val="22"/>
          <w:szCs w:val="22"/>
        </w:rPr>
        <w:t>July 2021-</w:t>
      </w:r>
      <w:r w:rsidR="008C0C74">
        <w:rPr>
          <w:sz w:val="22"/>
          <w:szCs w:val="22"/>
        </w:rPr>
        <w:t xml:space="preserve">August </w:t>
      </w:r>
      <w:r>
        <w:rPr>
          <w:sz w:val="22"/>
          <w:szCs w:val="22"/>
        </w:rPr>
        <w:t xml:space="preserve">2022: </w:t>
      </w:r>
      <w:r w:rsidR="0072646C">
        <w:rPr>
          <w:sz w:val="22"/>
          <w:szCs w:val="22"/>
        </w:rPr>
        <w:t>Interim Director</w:t>
      </w:r>
      <w:r w:rsidR="002C5BC6">
        <w:rPr>
          <w:sz w:val="22"/>
          <w:szCs w:val="22"/>
        </w:rPr>
        <w:t>.</w:t>
      </w:r>
    </w:p>
    <w:p w14:paraId="6D4E2979" w14:textId="77777777" w:rsidR="00FE5178" w:rsidRPr="009A03E1" w:rsidRDefault="00FE5178" w:rsidP="00FE5178">
      <w:pPr>
        <w:numPr>
          <w:ilvl w:val="2"/>
          <w:numId w:val="9"/>
        </w:numPr>
        <w:rPr>
          <w:sz w:val="22"/>
          <w:szCs w:val="22"/>
        </w:rPr>
      </w:pPr>
      <w:r>
        <w:rPr>
          <w:sz w:val="22"/>
          <w:szCs w:val="22"/>
        </w:rPr>
        <w:t xml:space="preserve">September 2021: Senior Global Futures Scientist, </w:t>
      </w:r>
      <w:r w:rsidRPr="009A03E1">
        <w:rPr>
          <w:color w:val="000000"/>
          <w:sz w:val="22"/>
          <w:szCs w:val="22"/>
          <w:shd w:val="clear" w:color="auto" w:fill="FFFFFF"/>
        </w:rPr>
        <w:t>Julie Ann Wrigley Global Futures Laboratory.</w:t>
      </w:r>
    </w:p>
    <w:p w14:paraId="72D183C1" w14:textId="579C26A7" w:rsidR="00C963CF" w:rsidRDefault="0072646C" w:rsidP="0072646C">
      <w:pPr>
        <w:numPr>
          <w:ilvl w:val="2"/>
          <w:numId w:val="9"/>
        </w:numPr>
        <w:rPr>
          <w:sz w:val="22"/>
          <w:szCs w:val="22"/>
        </w:rPr>
      </w:pPr>
      <w:r>
        <w:rPr>
          <w:sz w:val="22"/>
          <w:szCs w:val="22"/>
        </w:rPr>
        <w:t xml:space="preserve">August 2020-June 2021: </w:t>
      </w:r>
      <w:r w:rsidR="00C963CF">
        <w:rPr>
          <w:sz w:val="22"/>
          <w:szCs w:val="22"/>
        </w:rPr>
        <w:t>Deputy</w:t>
      </w:r>
      <w:r w:rsidR="003A776B">
        <w:rPr>
          <w:sz w:val="22"/>
          <w:szCs w:val="22"/>
        </w:rPr>
        <w:t xml:space="preserve"> Director</w:t>
      </w:r>
      <w:r w:rsidR="002C5BC6">
        <w:rPr>
          <w:sz w:val="22"/>
          <w:szCs w:val="22"/>
        </w:rPr>
        <w:t>.</w:t>
      </w:r>
    </w:p>
    <w:p w14:paraId="6AB87DC5" w14:textId="77777777" w:rsidR="00925D09" w:rsidRDefault="00925D09" w:rsidP="00925D09">
      <w:pPr>
        <w:numPr>
          <w:ilvl w:val="0"/>
          <w:numId w:val="9"/>
        </w:numPr>
        <w:rPr>
          <w:sz w:val="22"/>
          <w:szCs w:val="22"/>
        </w:rPr>
      </w:pPr>
      <w:r>
        <w:rPr>
          <w:sz w:val="22"/>
          <w:szCs w:val="22"/>
        </w:rPr>
        <w:t>July 2018-June 2023</w:t>
      </w:r>
      <w:r w:rsidR="00CB1F13">
        <w:rPr>
          <w:sz w:val="22"/>
          <w:szCs w:val="22"/>
        </w:rPr>
        <w:softHyphen/>
      </w:r>
      <w:r w:rsidR="00CB1F13">
        <w:rPr>
          <w:sz w:val="22"/>
          <w:szCs w:val="22"/>
        </w:rPr>
        <w:softHyphen/>
      </w:r>
      <w:r w:rsidR="00CB1F13">
        <w:rPr>
          <w:sz w:val="22"/>
          <w:szCs w:val="22"/>
        </w:rPr>
        <w:softHyphen/>
      </w:r>
      <w:r w:rsidR="00CB1F13">
        <w:rPr>
          <w:sz w:val="22"/>
          <w:szCs w:val="22"/>
        </w:rPr>
        <w:softHyphen/>
      </w:r>
      <w:r w:rsidR="00CB1F13">
        <w:rPr>
          <w:sz w:val="22"/>
          <w:szCs w:val="22"/>
        </w:rPr>
        <w:softHyphen/>
      </w:r>
    </w:p>
    <w:p w14:paraId="42BDD5BE" w14:textId="77777777" w:rsidR="00925D09" w:rsidRPr="00803653" w:rsidRDefault="00925D09" w:rsidP="00925D09">
      <w:pPr>
        <w:numPr>
          <w:ilvl w:val="1"/>
          <w:numId w:val="9"/>
        </w:numPr>
        <w:rPr>
          <w:sz w:val="22"/>
          <w:szCs w:val="22"/>
        </w:rPr>
      </w:pPr>
      <w:r>
        <w:rPr>
          <w:sz w:val="22"/>
          <w:szCs w:val="22"/>
        </w:rPr>
        <w:t>Honorary Lecturer, Department of Science and Technology Studies, University College London</w:t>
      </w:r>
      <w:r w:rsidRPr="007A3D34">
        <w:rPr>
          <w:sz w:val="22"/>
          <w:szCs w:val="22"/>
        </w:rPr>
        <w:t>.</w:t>
      </w:r>
    </w:p>
    <w:p w14:paraId="07BDB870" w14:textId="77777777" w:rsidR="001B0AC8" w:rsidRPr="00260C08" w:rsidRDefault="001B0AC8" w:rsidP="001B0AC8">
      <w:pPr>
        <w:numPr>
          <w:ilvl w:val="0"/>
          <w:numId w:val="9"/>
        </w:numPr>
        <w:rPr>
          <w:sz w:val="22"/>
          <w:szCs w:val="22"/>
        </w:rPr>
      </w:pPr>
      <w:r w:rsidRPr="00260C08">
        <w:rPr>
          <w:sz w:val="22"/>
          <w:szCs w:val="22"/>
        </w:rPr>
        <w:t xml:space="preserve">February 2017 to </w:t>
      </w:r>
      <w:r w:rsidR="00C963CF">
        <w:rPr>
          <w:sz w:val="22"/>
          <w:szCs w:val="22"/>
        </w:rPr>
        <w:t>August 2020</w:t>
      </w:r>
    </w:p>
    <w:p w14:paraId="14594F12" w14:textId="0996B8D3" w:rsidR="001B0AC8" w:rsidRDefault="001B0AC8" w:rsidP="001B0AC8">
      <w:pPr>
        <w:numPr>
          <w:ilvl w:val="1"/>
          <w:numId w:val="9"/>
        </w:numPr>
        <w:rPr>
          <w:sz w:val="22"/>
          <w:szCs w:val="22"/>
        </w:rPr>
      </w:pPr>
      <w:r w:rsidRPr="00260C08">
        <w:rPr>
          <w:sz w:val="22"/>
          <w:szCs w:val="22"/>
        </w:rPr>
        <w:t>Associate Professor (with tenure), School of Public Policy, University of Maryland, College Park</w:t>
      </w:r>
      <w:r w:rsidR="002C5BC6">
        <w:rPr>
          <w:sz w:val="22"/>
          <w:szCs w:val="22"/>
        </w:rPr>
        <w:t>.</w:t>
      </w:r>
    </w:p>
    <w:p w14:paraId="413B29B9" w14:textId="75E07314" w:rsidR="00803653" w:rsidRDefault="00433BE4" w:rsidP="00803653">
      <w:pPr>
        <w:numPr>
          <w:ilvl w:val="2"/>
          <w:numId w:val="9"/>
        </w:numPr>
        <w:rPr>
          <w:sz w:val="22"/>
          <w:szCs w:val="22"/>
        </w:rPr>
      </w:pPr>
      <w:r w:rsidRPr="00433BE4">
        <w:rPr>
          <w:sz w:val="22"/>
          <w:szCs w:val="22"/>
        </w:rPr>
        <w:t>August 2019-</w:t>
      </w:r>
      <w:r w:rsidR="00F81F5A">
        <w:rPr>
          <w:sz w:val="22"/>
          <w:szCs w:val="22"/>
        </w:rPr>
        <w:t>August 2020</w:t>
      </w:r>
      <w:r w:rsidR="00657D24">
        <w:rPr>
          <w:sz w:val="22"/>
          <w:szCs w:val="22"/>
        </w:rPr>
        <w:t>:</w:t>
      </w:r>
      <w:r w:rsidRPr="00433BE4">
        <w:rPr>
          <w:sz w:val="22"/>
          <w:szCs w:val="22"/>
        </w:rPr>
        <w:t xml:space="preserve"> Director of Str</w:t>
      </w:r>
      <w:r w:rsidRPr="00433BE4">
        <w:rPr>
          <w:color w:val="222222"/>
          <w:sz w:val="22"/>
          <w:szCs w:val="22"/>
        </w:rPr>
        <w:t>ategic Research Init</w:t>
      </w:r>
      <w:r w:rsidR="00695CF2">
        <w:rPr>
          <w:color w:val="222222"/>
          <w:sz w:val="22"/>
          <w:szCs w:val="22"/>
        </w:rPr>
        <w:t>iatives</w:t>
      </w:r>
      <w:r w:rsidR="002C5BC6">
        <w:rPr>
          <w:color w:val="222222"/>
          <w:sz w:val="22"/>
          <w:szCs w:val="22"/>
        </w:rPr>
        <w:t>.</w:t>
      </w:r>
    </w:p>
    <w:p w14:paraId="15BC834A" w14:textId="77777777" w:rsidR="00803653" w:rsidRDefault="00803653" w:rsidP="00803653">
      <w:pPr>
        <w:numPr>
          <w:ilvl w:val="2"/>
          <w:numId w:val="9"/>
        </w:numPr>
        <w:rPr>
          <w:sz w:val="22"/>
          <w:szCs w:val="22"/>
        </w:rPr>
      </w:pPr>
      <w:r>
        <w:rPr>
          <w:sz w:val="22"/>
          <w:szCs w:val="22"/>
        </w:rPr>
        <w:t>February 2017-</w:t>
      </w:r>
      <w:r w:rsidR="00F81F5A">
        <w:rPr>
          <w:sz w:val="22"/>
          <w:szCs w:val="22"/>
        </w:rPr>
        <w:t>August 2020</w:t>
      </w:r>
      <w:r w:rsidR="00657D24">
        <w:rPr>
          <w:sz w:val="22"/>
          <w:szCs w:val="22"/>
        </w:rPr>
        <w:t>:</w:t>
      </w:r>
      <w:r>
        <w:rPr>
          <w:sz w:val="22"/>
          <w:szCs w:val="22"/>
        </w:rPr>
        <w:t xml:space="preserve"> </w:t>
      </w:r>
      <w:r w:rsidRPr="00803653">
        <w:rPr>
          <w:sz w:val="22"/>
          <w:szCs w:val="22"/>
        </w:rPr>
        <w:t>Senior Fellow, Center for International and Security Studies (CISSM), University of Maryla</w:t>
      </w:r>
      <w:r>
        <w:rPr>
          <w:sz w:val="22"/>
          <w:szCs w:val="22"/>
        </w:rPr>
        <w:t>nd</w:t>
      </w:r>
      <w:r w:rsidRPr="00803653">
        <w:rPr>
          <w:sz w:val="22"/>
          <w:szCs w:val="22"/>
        </w:rPr>
        <w:t>.</w:t>
      </w:r>
    </w:p>
    <w:p w14:paraId="7C0562A1" w14:textId="4111619A" w:rsidR="00101960" w:rsidRPr="00260C08" w:rsidRDefault="00101960" w:rsidP="001B0AC8">
      <w:pPr>
        <w:numPr>
          <w:ilvl w:val="0"/>
          <w:numId w:val="9"/>
        </w:numPr>
        <w:rPr>
          <w:sz w:val="22"/>
          <w:szCs w:val="22"/>
        </w:rPr>
      </w:pPr>
      <w:r w:rsidRPr="00260C08">
        <w:rPr>
          <w:sz w:val="22"/>
          <w:szCs w:val="22"/>
        </w:rPr>
        <w:t xml:space="preserve">August 2016 to </w:t>
      </w:r>
      <w:r w:rsidR="00EE2306">
        <w:rPr>
          <w:sz w:val="22"/>
          <w:szCs w:val="22"/>
        </w:rPr>
        <w:t>20</w:t>
      </w:r>
      <w:r w:rsidR="00511C8F">
        <w:rPr>
          <w:sz w:val="22"/>
          <w:szCs w:val="22"/>
        </w:rPr>
        <w:t>19</w:t>
      </w:r>
    </w:p>
    <w:p w14:paraId="75A5B5E4" w14:textId="456B1CD3" w:rsidR="00101960" w:rsidRPr="00260C08" w:rsidRDefault="0035201A" w:rsidP="00101960">
      <w:pPr>
        <w:numPr>
          <w:ilvl w:val="1"/>
          <w:numId w:val="9"/>
        </w:numPr>
        <w:rPr>
          <w:sz w:val="22"/>
          <w:szCs w:val="22"/>
        </w:rPr>
      </w:pPr>
      <w:r>
        <w:rPr>
          <w:sz w:val="22"/>
          <w:szCs w:val="22"/>
        </w:rPr>
        <w:t xml:space="preserve">Appointment as </w:t>
      </w:r>
      <w:r w:rsidR="00101960" w:rsidRPr="00260C08">
        <w:rPr>
          <w:sz w:val="22"/>
          <w:szCs w:val="22"/>
        </w:rPr>
        <w:t>Jefferson Science Fellow, U.S. Department of State, Office to Monitor and Combat Trafficking in Persons</w:t>
      </w:r>
      <w:r w:rsidR="000F3A1B" w:rsidRPr="00260C08">
        <w:rPr>
          <w:sz w:val="22"/>
          <w:szCs w:val="22"/>
        </w:rPr>
        <w:t xml:space="preserve"> (JTIP)</w:t>
      </w:r>
      <w:r w:rsidR="00101960" w:rsidRPr="00260C08">
        <w:rPr>
          <w:sz w:val="22"/>
          <w:szCs w:val="22"/>
        </w:rPr>
        <w:t>. Reports and Political Affairs Officer with portfolio responsibilities for 12 countries in the Caribbean and East/Central Europe.</w:t>
      </w:r>
    </w:p>
    <w:p w14:paraId="713FF252" w14:textId="3402F132" w:rsidR="000F3A1B" w:rsidRDefault="00CA2BAD" w:rsidP="00D23A86">
      <w:pPr>
        <w:numPr>
          <w:ilvl w:val="2"/>
          <w:numId w:val="9"/>
        </w:numPr>
        <w:rPr>
          <w:sz w:val="22"/>
          <w:szCs w:val="22"/>
        </w:rPr>
      </w:pPr>
      <w:r>
        <w:rPr>
          <w:sz w:val="22"/>
          <w:szCs w:val="22"/>
        </w:rPr>
        <w:t xml:space="preserve">Wrote </w:t>
      </w:r>
      <w:r w:rsidR="00A815FF" w:rsidRPr="00260C08">
        <w:rPr>
          <w:sz w:val="22"/>
          <w:szCs w:val="22"/>
        </w:rPr>
        <w:t>narratives for</w:t>
      </w:r>
      <w:r w:rsidR="00D831AA" w:rsidRPr="00260C08">
        <w:rPr>
          <w:sz w:val="22"/>
          <w:szCs w:val="22"/>
        </w:rPr>
        <w:t xml:space="preserve"> the annual </w:t>
      </w:r>
      <w:r w:rsidR="00153E87" w:rsidRPr="00260C08">
        <w:rPr>
          <w:sz w:val="22"/>
          <w:szCs w:val="22"/>
        </w:rPr>
        <w:t xml:space="preserve">U.S. Department of State </w:t>
      </w:r>
      <w:r w:rsidR="00D831AA" w:rsidRPr="00260C08">
        <w:rPr>
          <w:i/>
          <w:sz w:val="22"/>
          <w:szCs w:val="22"/>
        </w:rPr>
        <w:t>Trafficking in Persons</w:t>
      </w:r>
      <w:r w:rsidR="00D831AA" w:rsidRPr="00260C08">
        <w:rPr>
          <w:sz w:val="22"/>
          <w:szCs w:val="22"/>
        </w:rPr>
        <w:t xml:space="preserve"> report for</w:t>
      </w:r>
      <w:r>
        <w:rPr>
          <w:sz w:val="22"/>
          <w:szCs w:val="22"/>
        </w:rPr>
        <w:t xml:space="preserve"> </w:t>
      </w:r>
      <w:r w:rsidR="00BE062B">
        <w:rPr>
          <w:sz w:val="22"/>
          <w:szCs w:val="22"/>
        </w:rPr>
        <w:t xml:space="preserve">Western Hemisphere, </w:t>
      </w:r>
      <w:r>
        <w:rPr>
          <w:sz w:val="22"/>
          <w:szCs w:val="22"/>
        </w:rPr>
        <w:t>European</w:t>
      </w:r>
      <w:r w:rsidR="00BE062B">
        <w:rPr>
          <w:sz w:val="22"/>
          <w:szCs w:val="22"/>
        </w:rPr>
        <w:t>, and African</w:t>
      </w:r>
      <w:r>
        <w:rPr>
          <w:sz w:val="22"/>
          <w:szCs w:val="22"/>
        </w:rPr>
        <w:t xml:space="preserve"> countries</w:t>
      </w:r>
      <w:r w:rsidR="00BB3750" w:rsidRPr="00260C08">
        <w:rPr>
          <w:sz w:val="22"/>
          <w:szCs w:val="22"/>
        </w:rPr>
        <w:t>; c</w:t>
      </w:r>
      <w:r w:rsidR="000F3A1B" w:rsidRPr="00260C08">
        <w:rPr>
          <w:sz w:val="22"/>
          <w:szCs w:val="22"/>
        </w:rPr>
        <w:t>oordinated with relevant State Department and interagency offices</w:t>
      </w:r>
      <w:r w:rsidR="00BB3750" w:rsidRPr="00260C08">
        <w:rPr>
          <w:sz w:val="22"/>
          <w:szCs w:val="22"/>
        </w:rPr>
        <w:t>; c</w:t>
      </w:r>
      <w:r w:rsidR="008F6530" w:rsidRPr="00260C08">
        <w:rPr>
          <w:sz w:val="22"/>
          <w:szCs w:val="22"/>
        </w:rPr>
        <w:t xml:space="preserve">onducted consultations </w:t>
      </w:r>
      <w:r w:rsidR="00F96F53" w:rsidRPr="00260C08">
        <w:rPr>
          <w:sz w:val="22"/>
          <w:szCs w:val="22"/>
        </w:rPr>
        <w:t xml:space="preserve">and official visits </w:t>
      </w:r>
      <w:r w:rsidR="008F6530" w:rsidRPr="00260C08">
        <w:rPr>
          <w:sz w:val="22"/>
          <w:szCs w:val="22"/>
        </w:rPr>
        <w:t xml:space="preserve">with foreign government officials in </w:t>
      </w:r>
      <w:r w:rsidR="009F41A5">
        <w:rPr>
          <w:sz w:val="22"/>
          <w:szCs w:val="22"/>
        </w:rPr>
        <w:t xml:space="preserve">The </w:t>
      </w:r>
      <w:r w:rsidR="00507D14" w:rsidRPr="00260C08">
        <w:rPr>
          <w:sz w:val="22"/>
          <w:szCs w:val="22"/>
        </w:rPr>
        <w:t>Bahamas, B</w:t>
      </w:r>
      <w:r w:rsidR="00AF2E78">
        <w:rPr>
          <w:sz w:val="22"/>
          <w:szCs w:val="22"/>
        </w:rPr>
        <w:t>arbados</w:t>
      </w:r>
      <w:r w:rsidR="00507D14" w:rsidRPr="00260C08">
        <w:rPr>
          <w:sz w:val="22"/>
          <w:szCs w:val="22"/>
        </w:rPr>
        <w:t xml:space="preserve">, Saint Vincent and </w:t>
      </w:r>
      <w:r w:rsidR="009265D6" w:rsidRPr="00260C08">
        <w:rPr>
          <w:sz w:val="22"/>
          <w:szCs w:val="22"/>
        </w:rPr>
        <w:t>t</w:t>
      </w:r>
      <w:r w:rsidR="00507D14" w:rsidRPr="00260C08">
        <w:rPr>
          <w:sz w:val="22"/>
          <w:szCs w:val="22"/>
        </w:rPr>
        <w:t xml:space="preserve">he Grenadines, Trinidad and Tobago, and </w:t>
      </w:r>
      <w:r w:rsidR="008F6530" w:rsidRPr="00260C08">
        <w:rPr>
          <w:sz w:val="22"/>
          <w:szCs w:val="22"/>
        </w:rPr>
        <w:t>Washington,</w:t>
      </w:r>
      <w:r w:rsidR="00507D14" w:rsidRPr="00260C08">
        <w:rPr>
          <w:sz w:val="22"/>
          <w:szCs w:val="22"/>
        </w:rPr>
        <w:t xml:space="preserve"> DC</w:t>
      </w:r>
      <w:r w:rsidR="00767C3F" w:rsidRPr="00260C08">
        <w:rPr>
          <w:sz w:val="22"/>
          <w:szCs w:val="22"/>
        </w:rPr>
        <w:t>.</w:t>
      </w:r>
    </w:p>
    <w:p w14:paraId="6FEBEC7E" w14:textId="28B9D408" w:rsidR="00A62E59" w:rsidRDefault="00A62E59" w:rsidP="00D23A86">
      <w:pPr>
        <w:numPr>
          <w:ilvl w:val="2"/>
          <w:numId w:val="9"/>
        </w:numPr>
        <w:rPr>
          <w:sz w:val="22"/>
          <w:szCs w:val="22"/>
        </w:rPr>
      </w:pPr>
      <w:r>
        <w:rPr>
          <w:sz w:val="22"/>
          <w:szCs w:val="22"/>
        </w:rPr>
        <w:t xml:space="preserve">I continued on as an expert consultant with the JTIP office until March 2021. </w:t>
      </w:r>
    </w:p>
    <w:p w14:paraId="3D4035CA" w14:textId="77777777" w:rsidR="00AB5F37" w:rsidRPr="00260C08" w:rsidRDefault="00AB5F37" w:rsidP="001B0AC8">
      <w:pPr>
        <w:numPr>
          <w:ilvl w:val="0"/>
          <w:numId w:val="9"/>
        </w:numPr>
        <w:rPr>
          <w:sz w:val="22"/>
          <w:szCs w:val="22"/>
        </w:rPr>
      </w:pPr>
      <w:r w:rsidRPr="00260C08">
        <w:rPr>
          <w:sz w:val="22"/>
          <w:szCs w:val="22"/>
        </w:rPr>
        <w:t>June 2014</w:t>
      </w:r>
      <w:r w:rsidR="00AC1907" w:rsidRPr="00260C08">
        <w:rPr>
          <w:sz w:val="22"/>
          <w:szCs w:val="22"/>
        </w:rPr>
        <w:t xml:space="preserve"> to </w:t>
      </w:r>
      <w:r w:rsidR="001B0AC8" w:rsidRPr="00260C08">
        <w:rPr>
          <w:sz w:val="22"/>
          <w:szCs w:val="22"/>
        </w:rPr>
        <w:t>February 2017</w:t>
      </w:r>
    </w:p>
    <w:p w14:paraId="635C65EA" w14:textId="77777777" w:rsidR="00AB5F37" w:rsidRPr="00260C08" w:rsidRDefault="00AB5F37" w:rsidP="001B0AC8">
      <w:pPr>
        <w:numPr>
          <w:ilvl w:val="1"/>
          <w:numId w:val="9"/>
        </w:numPr>
        <w:rPr>
          <w:sz w:val="22"/>
          <w:szCs w:val="22"/>
        </w:rPr>
      </w:pPr>
      <w:r w:rsidRPr="00260C08">
        <w:rPr>
          <w:sz w:val="22"/>
          <w:szCs w:val="22"/>
        </w:rPr>
        <w:t>Associate Professor</w:t>
      </w:r>
      <w:r w:rsidR="001450AA" w:rsidRPr="00260C08">
        <w:rPr>
          <w:sz w:val="22"/>
          <w:szCs w:val="22"/>
        </w:rPr>
        <w:t xml:space="preserve"> (with tenure)</w:t>
      </w:r>
      <w:r w:rsidRPr="00260C08">
        <w:rPr>
          <w:sz w:val="22"/>
          <w:szCs w:val="22"/>
        </w:rPr>
        <w:t>, Department of Political Science, North Carolina State University</w:t>
      </w:r>
      <w:r w:rsidR="008C67CD">
        <w:rPr>
          <w:sz w:val="22"/>
          <w:szCs w:val="22"/>
        </w:rPr>
        <w:t>, Raleigh, NC</w:t>
      </w:r>
      <w:r w:rsidR="00DB247A" w:rsidRPr="00260C08">
        <w:rPr>
          <w:sz w:val="22"/>
          <w:szCs w:val="22"/>
        </w:rPr>
        <w:t>.</w:t>
      </w:r>
    </w:p>
    <w:p w14:paraId="6ABEB28C" w14:textId="77777777" w:rsidR="00AC1907" w:rsidRPr="00260C08" w:rsidRDefault="00952962" w:rsidP="00952962">
      <w:pPr>
        <w:numPr>
          <w:ilvl w:val="2"/>
          <w:numId w:val="9"/>
        </w:numPr>
        <w:rPr>
          <w:sz w:val="22"/>
          <w:szCs w:val="22"/>
        </w:rPr>
      </w:pPr>
      <w:r>
        <w:rPr>
          <w:sz w:val="22"/>
          <w:szCs w:val="22"/>
        </w:rPr>
        <w:t xml:space="preserve">June 2014-June 2016: </w:t>
      </w:r>
      <w:r w:rsidR="00AB5F37" w:rsidRPr="00260C08">
        <w:rPr>
          <w:sz w:val="22"/>
          <w:szCs w:val="22"/>
        </w:rPr>
        <w:t xml:space="preserve">Director, Science, Technology, and Society Program, </w:t>
      </w:r>
      <w:r w:rsidR="00E44AA8" w:rsidRPr="00260C08">
        <w:rPr>
          <w:sz w:val="22"/>
          <w:szCs w:val="22"/>
        </w:rPr>
        <w:t>Interdisciplinary Studies</w:t>
      </w:r>
      <w:r w:rsidR="00DB247A" w:rsidRPr="00260C08">
        <w:rPr>
          <w:sz w:val="22"/>
          <w:szCs w:val="22"/>
        </w:rPr>
        <w:t>.</w:t>
      </w:r>
    </w:p>
    <w:p w14:paraId="30D49E52" w14:textId="77777777" w:rsidR="00AB5F37" w:rsidRPr="00260C08" w:rsidRDefault="00AB5F37" w:rsidP="001B0AC8">
      <w:pPr>
        <w:numPr>
          <w:ilvl w:val="1"/>
          <w:numId w:val="9"/>
        </w:numPr>
        <w:ind w:left="360"/>
        <w:rPr>
          <w:sz w:val="22"/>
          <w:szCs w:val="22"/>
        </w:rPr>
      </w:pPr>
      <w:r w:rsidRPr="00260C08">
        <w:rPr>
          <w:sz w:val="22"/>
          <w:szCs w:val="22"/>
        </w:rPr>
        <w:t>March 2012-June 2014</w:t>
      </w:r>
    </w:p>
    <w:p w14:paraId="67CA741F" w14:textId="77777777" w:rsidR="00AC1907" w:rsidRPr="00260C08" w:rsidRDefault="00AC1907" w:rsidP="001B0AC8">
      <w:pPr>
        <w:numPr>
          <w:ilvl w:val="1"/>
          <w:numId w:val="9"/>
        </w:numPr>
        <w:rPr>
          <w:sz w:val="22"/>
          <w:szCs w:val="22"/>
        </w:rPr>
      </w:pPr>
      <w:r w:rsidRPr="00260C08">
        <w:rPr>
          <w:sz w:val="22"/>
          <w:szCs w:val="22"/>
        </w:rPr>
        <w:t>Associate Professor</w:t>
      </w:r>
      <w:r w:rsidR="001450AA" w:rsidRPr="00260C08">
        <w:rPr>
          <w:sz w:val="22"/>
          <w:szCs w:val="22"/>
        </w:rPr>
        <w:t xml:space="preserve"> (with tenure)</w:t>
      </w:r>
      <w:r w:rsidRPr="00260C08">
        <w:rPr>
          <w:sz w:val="22"/>
          <w:szCs w:val="22"/>
        </w:rPr>
        <w:t xml:space="preserve">, Department of Science and Technology Studies &amp; Judith </w:t>
      </w:r>
      <w:proofErr w:type="spellStart"/>
      <w:r w:rsidRPr="00260C08">
        <w:rPr>
          <w:sz w:val="22"/>
          <w:szCs w:val="22"/>
        </w:rPr>
        <w:t>Reppy</w:t>
      </w:r>
      <w:proofErr w:type="spellEnd"/>
      <w:r w:rsidRPr="00260C08">
        <w:rPr>
          <w:sz w:val="22"/>
          <w:szCs w:val="22"/>
        </w:rPr>
        <w:t xml:space="preserve"> Institute for Peace and Conflict Studies, Cornell University, Ithaca, NY.  </w:t>
      </w:r>
    </w:p>
    <w:p w14:paraId="5CD5BC46" w14:textId="77777777" w:rsidR="00D7786B" w:rsidRPr="00260C08" w:rsidRDefault="0046441C" w:rsidP="00952962">
      <w:pPr>
        <w:numPr>
          <w:ilvl w:val="2"/>
          <w:numId w:val="9"/>
        </w:numPr>
        <w:rPr>
          <w:sz w:val="22"/>
          <w:szCs w:val="22"/>
        </w:rPr>
      </w:pPr>
      <w:r w:rsidRPr="00260C08">
        <w:rPr>
          <w:sz w:val="22"/>
          <w:szCs w:val="22"/>
        </w:rPr>
        <w:t>July 2013</w:t>
      </w:r>
      <w:r w:rsidR="00AB5F37" w:rsidRPr="00260C08">
        <w:rPr>
          <w:sz w:val="22"/>
          <w:szCs w:val="22"/>
        </w:rPr>
        <w:t>-June 2014</w:t>
      </w:r>
      <w:r w:rsidRPr="00260C08">
        <w:rPr>
          <w:sz w:val="22"/>
          <w:szCs w:val="22"/>
        </w:rPr>
        <w:t xml:space="preserve">: </w:t>
      </w:r>
      <w:r w:rsidR="00D7786B" w:rsidRPr="00260C08">
        <w:rPr>
          <w:sz w:val="22"/>
          <w:szCs w:val="22"/>
        </w:rPr>
        <w:t xml:space="preserve">Associate Director, Judith </w:t>
      </w:r>
      <w:proofErr w:type="spellStart"/>
      <w:r w:rsidR="00D7786B" w:rsidRPr="00260C08">
        <w:rPr>
          <w:sz w:val="22"/>
          <w:szCs w:val="22"/>
        </w:rPr>
        <w:t>Reppy</w:t>
      </w:r>
      <w:proofErr w:type="spellEnd"/>
      <w:r w:rsidR="00D7786B" w:rsidRPr="00260C08">
        <w:rPr>
          <w:sz w:val="22"/>
          <w:szCs w:val="22"/>
        </w:rPr>
        <w:t xml:space="preserve"> Institute for Peace and Conflict Studies</w:t>
      </w:r>
      <w:r w:rsidR="00952962">
        <w:rPr>
          <w:sz w:val="22"/>
          <w:szCs w:val="22"/>
        </w:rPr>
        <w:t>.</w:t>
      </w:r>
    </w:p>
    <w:p w14:paraId="0EA4C2AB" w14:textId="77777777" w:rsidR="00CA736E" w:rsidRPr="00260C08" w:rsidRDefault="00CA736E" w:rsidP="00952962">
      <w:pPr>
        <w:numPr>
          <w:ilvl w:val="2"/>
          <w:numId w:val="9"/>
        </w:numPr>
        <w:rPr>
          <w:sz w:val="22"/>
          <w:szCs w:val="22"/>
        </w:rPr>
      </w:pPr>
      <w:r w:rsidRPr="00260C08">
        <w:rPr>
          <w:sz w:val="22"/>
          <w:szCs w:val="22"/>
        </w:rPr>
        <w:t xml:space="preserve">July 2012 to </w:t>
      </w:r>
      <w:r w:rsidR="00AC1907" w:rsidRPr="00260C08">
        <w:rPr>
          <w:sz w:val="22"/>
          <w:szCs w:val="22"/>
        </w:rPr>
        <w:t>June 2013</w:t>
      </w:r>
      <w:r w:rsidR="00DA26F0" w:rsidRPr="00260C08">
        <w:rPr>
          <w:sz w:val="22"/>
          <w:szCs w:val="22"/>
        </w:rPr>
        <w:t xml:space="preserve">: </w:t>
      </w:r>
      <w:r w:rsidRPr="00260C08">
        <w:rPr>
          <w:sz w:val="22"/>
          <w:szCs w:val="22"/>
        </w:rPr>
        <w:t xml:space="preserve">Acting Director, Judith </w:t>
      </w:r>
      <w:proofErr w:type="spellStart"/>
      <w:r w:rsidRPr="00260C08">
        <w:rPr>
          <w:sz w:val="22"/>
          <w:szCs w:val="22"/>
        </w:rPr>
        <w:t>Reppy</w:t>
      </w:r>
      <w:proofErr w:type="spellEnd"/>
      <w:r w:rsidRPr="00260C08">
        <w:rPr>
          <w:sz w:val="22"/>
          <w:szCs w:val="22"/>
        </w:rPr>
        <w:t xml:space="preserve"> Institute for Peace and Conflict Studies</w:t>
      </w:r>
      <w:r w:rsidR="00952962">
        <w:rPr>
          <w:sz w:val="22"/>
          <w:szCs w:val="22"/>
        </w:rPr>
        <w:t>.</w:t>
      </w:r>
    </w:p>
    <w:p w14:paraId="61CCC98D" w14:textId="77777777" w:rsidR="00CA736E" w:rsidRPr="00260C08" w:rsidRDefault="00CA736E" w:rsidP="001B0AC8">
      <w:pPr>
        <w:numPr>
          <w:ilvl w:val="0"/>
          <w:numId w:val="9"/>
        </w:numPr>
        <w:rPr>
          <w:sz w:val="22"/>
          <w:szCs w:val="22"/>
        </w:rPr>
      </w:pPr>
      <w:r w:rsidRPr="00260C08">
        <w:rPr>
          <w:sz w:val="22"/>
          <w:szCs w:val="22"/>
        </w:rPr>
        <w:t>September 2011 to August 2012</w:t>
      </w:r>
      <w:r w:rsidR="006642B3" w:rsidRPr="00260C08">
        <w:rPr>
          <w:sz w:val="22"/>
          <w:szCs w:val="22"/>
        </w:rPr>
        <w:t xml:space="preserve"> (sabbatical leave)</w:t>
      </w:r>
    </w:p>
    <w:p w14:paraId="085CFF3E" w14:textId="77777777" w:rsidR="00CA736E" w:rsidRPr="00260C08" w:rsidRDefault="00CA736E" w:rsidP="001B0AC8">
      <w:pPr>
        <w:numPr>
          <w:ilvl w:val="1"/>
          <w:numId w:val="9"/>
        </w:numPr>
        <w:rPr>
          <w:sz w:val="22"/>
          <w:szCs w:val="22"/>
        </w:rPr>
      </w:pPr>
      <w:r w:rsidRPr="00260C08">
        <w:rPr>
          <w:sz w:val="22"/>
          <w:szCs w:val="22"/>
        </w:rPr>
        <w:t>Senior Fellow,</w:t>
      </w:r>
      <w:r w:rsidR="001B4CE4" w:rsidRPr="00260C08">
        <w:rPr>
          <w:sz w:val="22"/>
          <w:szCs w:val="22"/>
        </w:rPr>
        <w:t xml:space="preserve"> International Security Studies Program,</w:t>
      </w:r>
      <w:r w:rsidRPr="00260C08">
        <w:rPr>
          <w:sz w:val="22"/>
          <w:szCs w:val="22"/>
        </w:rPr>
        <w:t xml:space="preserve"> Woodrow Wilson International Center </w:t>
      </w:r>
      <w:r w:rsidRPr="00260C08">
        <w:rPr>
          <w:sz w:val="22"/>
          <w:szCs w:val="22"/>
        </w:rPr>
        <w:lastRenderedPageBreak/>
        <w:t>for Scholars, Washington, DC</w:t>
      </w:r>
      <w:r w:rsidR="00B03140" w:rsidRPr="00260C08">
        <w:rPr>
          <w:sz w:val="22"/>
          <w:szCs w:val="22"/>
        </w:rPr>
        <w:t>.</w:t>
      </w:r>
    </w:p>
    <w:p w14:paraId="72B898E7" w14:textId="77777777" w:rsidR="00144AE2" w:rsidRPr="00260C08" w:rsidRDefault="00144AE2" w:rsidP="001B0AC8">
      <w:pPr>
        <w:numPr>
          <w:ilvl w:val="0"/>
          <w:numId w:val="10"/>
        </w:numPr>
        <w:rPr>
          <w:sz w:val="22"/>
          <w:szCs w:val="22"/>
        </w:rPr>
      </w:pPr>
      <w:r w:rsidRPr="00260C08">
        <w:rPr>
          <w:sz w:val="22"/>
          <w:szCs w:val="22"/>
        </w:rPr>
        <w:t>January 2004 to March 2011</w:t>
      </w:r>
    </w:p>
    <w:p w14:paraId="2ECEDCA4" w14:textId="77777777" w:rsidR="00144AE2" w:rsidRPr="00260C08" w:rsidRDefault="00144AE2" w:rsidP="001B0AC8">
      <w:pPr>
        <w:numPr>
          <w:ilvl w:val="1"/>
          <w:numId w:val="20"/>
        </w:numPr>
        <w:ind w:left="1080"/>
        <w:rPr>
          <w:sz w:val="22"/>
          <w:szCs w:val="22"/>
        </w:rPr>
      </w:pPr>
      <w:r w:rsidRPr="00260C08">
        <w:rPr>
          <w:sz w:val="22"/>
          <w:szCs w:val="22"/>
        </w:rPr>
        <w:t xml:space="preserve">Assistant Professor, Department of Science and Technology Studies &amp; Judith </w:t>
      </w:r>
      <w:proofErr w:type="spellStart"/>
      <w:r w:rsidRPr="00260C08">
        <w:rPr>
          <w:sz w:val="22"/>
          <w:szCs w:val="22"/>
        </w:rPr>
        <w:t>Reppy</w:t>
      </w:r>
      <w:proofErr w:type="spellEnd"/>
      <w:r w:rsidRPr="00260C08">
        <w:rPr>
          <w:sz w:val="22"/>
          <w:szCs w:val="22"/>
        </w:rPr>
        <w:t xml:space="preserve"> Institute for Peace and Conflict Studies, Cornell University, Ithaca, NY.  </w:t>
      </w:r>
    </w:p>
    <w:p w14:paraId="50F349D5" w14:textId="23A5A43D" w:rsidR="00947B47" w:rsidRPr="00260C08" w:rsidRDefault="00952962" w:rsidP="001B0AC8">
      <w:pPr>
        <w:numPr>
          <w:ilvl w:val="2"/>
          <w:numId w:val="21"/>
        </w:numPr>
        <w:rPr>
          <w:sz w:val="22"/>
          <w:szCs w:val="22"/>
        </w:rPr>
      </w:pPr>
      <w:r>
        <w:rPr>
          <w:sz w:val="22"/>
          <w:szCs w:val="22"/>
        </w:rPr>
        <w:t xml:space="preserve">January 2004-August 2011: </w:t>
      </w:r>
      <w:r w:rsidR="00947B47" w:rsidRPr="00260C08">
        <w:rPr>
          <w:sz w:val="22"/>
          <w:szCs w:val="22"/>
        </w:rPr>
        <w:t xml:space="preserve">Co-Organizer, Science, Technology, and Security Program in the Judith </w:t>
      </w:r>
      <w:proofErr w:type="spellStart"/>
      <w:r w:rsidR="00947B47" w:rsidRPr="00260C08">
        <w:rPr>
          <w:sz w:val="22"/>
          <w:szCs w:val="22"/>
        </w:rPr>
        <w:t>Reppy</w:t>
      </w:r>
      <w:proofErr w:type="spellEnd"/>
      <w:r w:rsidR="00947B47" w:rsidRPr="00260C08">
        <w:rPr>
          <w:sz w:val="22"/>
          <w:szCs w:val="22"/>
        </w:rPr>
        <w:t xml:space="preserve"> Institute for Peace and Conflict Studies</w:t>
      </w:r>
      <w:r w:rsidR="002C5BC6">
        <w:rPr>
          <w:sz w:val="22"/>
          <w:szCs w:val="22"/>
        </w:rPr>
        <w:t>.</w:t>
      </w:r>
    </w:p>
    <w:p w14:paraId="20644A72" w14:textId="763D2AF3" w:rsidR="00947B47" w:rsidRPr="00260C08" w:rsidRDefault="00952962" w:rsidP="001B0AC8">
      <w:pPr>
        <w:numPr>
          <w:ilvl w:val="2"/>
          <w:numId w:val="21"/>
        </w:numPr>
        <w:rPr>
          <w:sz w:val="22"/>
          <w:szCs w:val="22"/>
        </w:rPr>
      </w:pPr>
      <w:r>
        <w:rPr>
          <w:sz w:val="22"/>
          <w:szCs w:val="22"/>
        </w:rPr>
        <w:t xml:space="preserve">July 2007-July 2011: </w:t>
      </w:r>
      <w:r w:rsidR="00947B47" w:rsidRPr="00260C08">
        <w:rPr>
          <w:sz w:val="22"/>
          <w:szCs w:val="22"/>
        </w:rPr>
        <w:t>Director of Undergraduate Studies, Department of Science and Te</w:t>
      </w:r>
      <w:r>
        <w:rPr>
          <w:sz w:val="22"/>
          <w:szCs w:val="22"/>
        </w:rPr>
        <w:t>chnology Studies</w:t>
      </w:r>
      <w:r w:rsidR="002C5BC6">
        <w:rPr>
          <w:sz w:val="22"/>
          <w:szCs w:val="22"/>
        </w:rPr>
        <w:t>.</w:t>
      </w:r>
    </w:p>
    <w:p w14:paraId="4288B7A1" w14:textId="77777777" w:rsidR="00144AE2" w:rsidRPr="00260C08" w:rsidRDefault="00144AE2" w:rsidP="001B0AC8">
      <w:pPr>
        <w:pStyle w:val="Heading2"/>
        <w:widowControl/>
        <w:numPr>
          <w:ilvl w:val="0"/>
          <w:numId w:val="20"/>
        </w:numPr>
        <w:ind w:left="360"/>
        <w:rPr>
          <w:szCs w:val="22"/>
        </w:rPr>
      </w:pPr>
      <w:r w:rsidRPr="00260C08">
        <w:rPr>
          <w:szCs w:val="22"/>
        </w:rPr>
        <w:t xml:space="preserve">January 2003 to </w:t>
      </w:r>
      <w:r w:rsidR="00DB247A" w:rsidRPr="00260C08">
        <w:rPr>
          <w:szCs w:val="22"/>
        </w:rPr>
        <w:t>December 2003</w:t>
      </w:r>
    </w:p>
    <w:p w14:paraId="11F96885" w14:textId="77777777" w:rsidR="00144AE2" w:rsidRPr="00260C08" w:rsidRDefault="00144AE2" w:rsidP="001B0AC8">
      <w:pPr>
        <w:pStyle w:val="Heading2"/>
        <w:widowControl/>
        <w:numPr>
          <w:ilvl w:val="1"/>
          <w:numId w:val="20"/>
        </w:numPr>
        <w:ind w:left="1080"/>
        <w:rPr>
          <w:szCs w:val="22"/>
        </w:rPr>
      </w:pPr>
      <w:r w:rsidRPr="00260C08">
        <w:rPr>
          <w:szCs w:val="22"/>
        </w:rPr>
        <w:t xml:space="preserve">William C. Foster Fellow, Bureau of Nonproliferation, Office of Proliferation Threat Reduction, U.S. Department of State, Washington, DC.    </w:t>
      </w:r>
    </w:p>
    <w:p w14:paraId="282B5F4E" w14:textId="77777777" w:rsidR="00144AE2" w:rsidRPr="00260C08" w:rsidRDefault="00144AE2" w:rsidP="001B0AC8">
      <w:pPr>
        <w:pStyle w:val="Heading2"/>
        <w:widowControl/>
        <w:numPr>
          <w:ilvl w:val="0"/>
          <w:numId w:val="20"/>
        </w:numPr>
        <w:ind w:left="360"/>
        <w:rPr>
          <w:szCs w:val="22"/>
        </w:rPr>
      </w:pPr>
      <w:r w:rsidRPr="00260C08">
        <w:rPr>
          <w:szCs w:val="22"/>
        </w:rPr>
        <w:t>January 2002 to December 2002</w:t>
      </w:r>
    </w:p>
    <w:p w14:paraId="22F3F487" w14:textId="77777777" w:rsidR="00144AE2" w:rsidRPr="00260C08" w:rsidRDefault="00144AE2" w:rsidP="001B0AC8">
      <w:pPr>
        <w:pStyle w:val="Heading2"/>
        <w:widowControl/>
        <w:numPr>
          <w:ilvl w:val="1"/>
          <w:numId w:val="20"/>
        </w:numPr>
        <w:ind w:left="1080"/>
        <w:rPr>
          <w:szCs w:val="22"/>
        </w:rPr>
      </w:pPr>
      <w:r w:rsidRPr="00260C08">
        <w:rPr>
          <w:szCs w:val="22"/>
        </w:rPr>
        <w:t xml:space="preserve">Postdoctoral Fellow, Institute for Public Policy, University of New Mexico; Visiting Scholar, Cooperative Monitoring Center, Sandia National Laboratories, Albuquerque, NM.  </w:t>
      </w:r>
    </w:p>
    <w:p w14:paraId="03F89392" w14:textId="77777777" w:rsidR="00144AE2" w:rsidRPr="00260C08" w:rsidRDefault="00144AE2" w:rsidP="001B0AC8">
      <w:pPr>
        <w:numPr>
          <w:ilvl w:val="0"/>
          <w:numId w:val="20"/>
        </w:numPr>
        <w:ind w:left="360"/>
        <w:rPr>
          <w:sz w:val="22"/>
          <w:szCs w:val="22"/>
        </w:rPr>
      </w:pPr>
      <w:r w:rsidRPr="00260C08">
        <w:rPr>
          <w:sz w:val="22"/>
          <w:szCs w:val="22"/>
        </w:rPr>
        <w:t>September 1999 to December 2001</w:t>
      </w:r>
    </w:p>
    <w:p w14:paraId="7242082D" w14:textId="77777777" w:rsidR="00144AE2" w:rsidRPr="00260C08" w:rsidRDefault="00144AE2" w:rsidP="001B0AC8">
      <w:pPr>
        <w:numPr>
          <w:ilvl w:val="1"/>
          <w:numId w:val="20"/>
        </w:numPr>
        <w:ind w:left="1080"/>
        <w:rPr>
          <w:sz w:val="22"/>
          <w:szCs w:val="22"/>
        </w:rPr>
      </w:pPr>
      <w:r w:rsidRPr="00260C08">
        <w:rPr>
          <w:sz w:val="22"/>
          <w:szCs w:val="22"/>
        </w:rPr>
        <w:t>Postdoctoral Associate, Peace Studies Program, Cornell University, Ithaca, NY.</w:t>
      </w:r>
    </w:p>
    <w:p w14:paraId="6A4092C4" w14:textId="77777777" w:rsidR="00144AE2" w:rsidRPr="00260C08" w:rsidRDefault="00144AE2" w:rsidP="001B0AC8">
      <w:pPr>
        <w:numPr>
          <w:ilvl w:val="0"/>
          <w:numId w:val="20"/>
        </w:numPr>
        <w:ind w:left="360"/>
        <w:rPr>
          <w:sz w:val="22"/>
          <w:szCs w:val="22"/>
        </w:rPr>
      </w:pPr>
      <w:r w:rsidRPr="00260C08">
        <w:rPr>
          <w:sz w:val="22"/>
          <w:szCs w:val="22"/>
        </w:rPr>
        <w:t>October 1998 to August 1999</w:t>
      </w:r>
    </w:p>
    <w:p w14:paraId="4A4B631C" w14:textId="77777777" w:rsidR="00144AE2" w:rsidRPr="00ED51A3" w:rsidRDefault="00144AE2" w:rsidP="001B0AC8">
      <w:pPr>
        <w:numPr>
          <w:ilvl w:val="1"/>
          <w:numId w:val="20"/>
        </w:numPr>
        <w:ind w:left="1080"/>
        <w:rPr>
          <w:sz w:val="22"/>
          <w:szCs w:val="22"/>
        </w:rPr>
      </w:pPr>
      <w:r w:rsidRPr="00ED51A3">
        <w:rPr>
          <w:sz w:val="22"/>
          <w:szCs w:val="22"/>
        </w:rPr>
        <w:t xml:space="preserve">Postdoctoral Fellow, Chemical </w:t>
      </w:r>
      <w:r w:rsidR="00657D24" w:rsidRPr="00ED51A3">
        <w:rPr>
          <w:sz w:val="22"/>
          <w:szCs w:val="22"/>
        </w:rPr>
        <w:t>&amp;</w:t>
      </w:r>
      <w:r w:rsidRPr="00ED51A3">
        <w:rPr>
          <w:sz w:val="22"/>
          <w:szCs w:val="22"/>
        </w:rPr>
        <w:t xml:space="preserve"> Biological Weapons Nonproliferation Program, Center for Nonproliferation Studies (CNS), Monterey Institute for International Studies, Monterey, CA.  </w:t>
      </w:r>
    </w:p>
    <w:p w14:paraId="49261751" w14:textId="2CD13552" w:rsidR="000653A2" w:rsidRPr="00ED51A3" w:rsidRDefault="000653A2" w:rsidP="00CD3B72">
      <w:pPr>
        <w:rPr>
          <w:sz w:val="22"/>
          <w:szCs w:val="22"/>
        </w:rPr>
      </w:pPr>
    </w:p>
    <w:p w14:paraId="0254967F" w14:textId="4706A364" w:rsidR="00CD3B72" w:rsidRPr="00ED51A3" w:rsidRDefault="00CD3B72" w:rsidP="00CD3B72">
      <w:pPr>
        <w:rPr>
          <w:b/>
          <w:bCs/>
          <w:sz w:val="22"/>
          <w:szCs w:val="22"/>
          <w:u w:val="single"/>
        </w:rPr>
      </w:pPr>
      <w:r w:rsidRPr="00ED51A3">
        <w:rPr>
          <w:b/>
          <w:bCs/>
          <w:sz w:val="22"/>
          <w:szCs w:val="22"/>
          <w:u w:val="single"/>
        </w:rPr>
        <w:t>GOOGLE SCHOLAR CITATIONS</w:t>
      </w:r>
      <w:r w:rsidR="00EB1C74" w:rsidRPr="00ED51A3">
        <w:rPr>
          <w:b/>
          <w:bCs/>
          <w:sz w:val="22"/>
          <w:szCs w:val="22"/>
          <w:u w:val="single"/>
        </w:rPr>
        <w:t xml:space="preserve">, </w:t>
      </w:r>
      <w:r w:rsidRPr="00ED51A3">
        <w:rPr>
          <w:b/>
          <w:bCs/>
          <w:sz w:val="22"/>
          <w:szCs w:val="22"/>
          <w:u w:val="single"/>
        </w:rPr>
        <w:t xml:space="preserve">KATHLEEN M. VOGEL’S PAPERS (as of </w:t>
      </w:r>
      <w:r w:rsidR="000A47AE">
        <w:rPr>
          <w:b/>
          <w:bCs/>
          <w:sz w:val="22"/>
          <w:szCs w:val="22"/>
          <w:u w:val="single"/>
        </w:rPr>
        <w:t xml:space="preserve">September </w:t>
      </w:r>
      <w:r w:rsidR="00625363" w:rsidRPr="00ED51A3">
        <w:rPr>
          <w:b/>
          <w:bCs/>
          <w:sz w:val="22"/>
          <w:szCs w:val="22"/>
          <w:u w:val="single"/>
        </w:rPr>
        <w:t>2022</w:t>
      </w:r>
      <w:r w:rsidRPr="00ED51A3">
        <w:rPr>
          <w:b/>
          <w:bCs/>
          <w:sz w:val="22"/>
          <w:szCs w:val="22"/>
          <w:u w:val="single"/>
        </w:rPr>
        <w:t>)</w:t>
      </w:r>
    </w:p>
    <w:p w14:paraId="021E38A4" w14:textId="44C27C23" w:rsidR="00CD3B72" w:rsidRPr="00ED51A3" w:rsidRDefault="00CD3B72" w:rsidP="00CD3B72">
      <w:pPr>
        <w:rPr>
          <w:sz w:val="22"/>
          <w:szCs w:val="22"/>
        </w:rPr>
      </w:pPr>
      <w:r w:rsidRPr="00ED51A3">
        <w:rPr>
          <w:sz w:val="22"/>
          <w:szCs w:val="22"/>
        </w:rPr>
        <w:tab/>
      </w:r>
      <w:r w:rsidRPr="00ED51A3">
        <w:rPr>
          <w:sz w:val="22"/>
          <w:szCs w:val="22"/>
        </w:rPr>
        <w:tab/>
      </w:r>
      <w:r w:rsidRPr="00ED51A3">
        <w:rPr>
          <w:sz w:val="22"/>
          <w:szCs w:val="22"/>
        </w:rPr>
        <w:tab/>
      </w:r>
      <w:r w:rsidRPr="00ED51A3">
        <w:rPr>
          <w:sz w:val="22"/>
          <w:szCs w:val="22"/>
        </w:rPr>
        <w:tab/>
      </w:r>
      <w:r w:rsidRPr="00ED51A3">
        <w:rPr>
          <w:sz w:val="22"/>
          <w:szCs w:val="22"/>
        </w:rPr>
        <w:tab/>
      </w:r>
      <w:r w:rsidRPr="00ED51A3">
        <w:rPr>
          <w:sz w:val="22"/>
          <w:szCs w:val="22"/>
        </w:rPr>
        <w:tab/>
      </w:r>
      <w:r w:rsidRPr="00ED51A3">
        <w:rPr>
          <w:sz w:val="22"/>
          <w:szCs w:val="22"/>
        </w:rPr>
        <w:tab/>
      </w:r>
      <w:r w:rsidRPr="00ED51A3">
        <w:rPr>
          <w:sz w:val="22"/>
          <w:szCs w:val="22"/>
        </w:rPr>
        <w:tab/>
        <w:t>All</w:t>
      </w:r>
      <w:r w:rsidRPr="00ED51A3">
        <w:rPr>
          <w:sz w:val="22"/>
          <w:szCs w:val="22"/>
        </w:rPr>
        <w:tab/>
        <w:t>Since 201</w:t>
      </w:r>
      <w:r w:rsidR="00625363" w:rsidRPr="00ED51A3">
        <w:rPr>
          <w:sz w:val="22"/>
          <w:szCs w:val="22"/>
        </w:rPr>
        <w:t>7</w:t>
      </w:r>
    </w:p>
    <w:p w14:paraId="5C6FAF64" w14:textId="5CC624B3" w:rsidR="00CD3B72" w:rsidRPr="00ED51A3" w:rsidRDefault="00CD3B72" w:rsidP="00CD3B72">
      <w:pPr>
        <w:rPr>
          <w:sz w:val="22"/>
          <w:szCs w:val="22"/>
        </w:rPr>
      </w:pPr>
      <w:r w:rsidRPr="00ED51A3">
        <w:rPr>
          <w:sz w:val="22"/>
          <w:szCs w:val="22"/>
        </w:rPr>
        <w:t>Citations</w:t>
      </w:r>
      <w:r w:rsidRPr="00ED51A3">
        <w:rPr>
          <w:sz w:val="22"/>
          <w:szCs w:val="22"/>
        </w:rPr>
        <w:tab/>
      </w:r>
      <w:r w:rsidRPr="00ED51A3">
        <w:rPr>
          <w:sz w:val="22"/>
          <w:szCs w:val="22"/>
        </w:rPr>
        <w:tab/>
      </w:r>
      <w:r w:rsidRPr="00ED51A3">
        <w:rPr>
          <w:sz w:val="22"/>
          <w:szCs w:val="22"/>
        </w:rPr>
        <w:tab/>
      </w:r>
      <w:r w:rsidRPr="00ED51A3">
        <w:rPr>
          <w:sz w:val="22"/>
          <w:szCs w:val="22"/>
        </w:rPr>
        <w:tab/>
      </w:r>
      <w:r w:rsidRPr="00ED51A3">
        <w:rPr>
          <w:sz w:val="22"/>
          <w:szCs w:val="22"/>
        </w:rPr>
        <w:tab/>
      </w:r>
      <w:r w:rsidRPr="00ED51A3">
        <w:rPr>
          <w:sz w:val="22"/>
          <w:szCs w:val="22"/>
        </w:rPr>
        <w:tab/>
      </w:r>
      <w:r w:rsidRPr="00ED51A3">
        <w:rPr>
          <w:sz w:val="22"/>
          <w:szCs w:val="22"/>
        </w:rPr>
        <w:tab/>
        <w:t>2</w:t>
      </w:r>
      <w:r w:rsidR="002200CB">
        <w:rPr>
          <w:sz w:val="22"/>
          <w:szCs w:val="22"/>
        </w:rPr>
        <w:t>62</w:t>
      </w:r>
      <w:r w:rsidR="000A47AE">
        <w:rPr>
          <w:sz w:val="22"/>
          <w:szCs w:val="22"/>
        </w:rPr>
        <w:t>8</w:t>
      </w:r>
      <w:r w:rsidRPr="00ED51A3">
        <w:rPr>
          <w:sz w:val="22"/>
          <w:szCs w:val="22"/>
        </w:rPr>
        <w:tab/>
      </w:r>
      <w:r w:rsidR="00F31E08">
        <w:rPr>
          <w:sz w:val="22"/>
          <w:szCs w:val="22"/>
        </w:rPr>
        <w:t>6</w:t>
      </w:r>
      <w:r w:rsidR="002200CB">
        <w:rPr>
          <w:sz w:val="22"/>
          <w:szCs w:val="22"/>
        </w:rPr>
        <w:t>2</w:t>
      </w:r>
      <w:r w:rsidR="000A47AE">
        <w:rPr>
          <w:sz w:val="22"/>
          <w:szCs w:val="22"/>
        </w:rPr>
        <w:t>9</w:t>
      </w:r>
    </w:p>
    <w:p w14:paraId="43A86890" w14:textId="21AD2FFF" w:rsidR="00CD3B72" w:rsidRPr="00ED51A3" w:rsidRDefault="00CD3B72" w:rsidP="00CD3B72">
      <w:pPr>
        <w:rPr>
          <w:sz w:val="22"/>
          <w:szCs w:val="22"/>
        </w:rPr>
      </w:pPr>
      <w:r w:rsidRPr="00ED51A3">
        <w:rPr>
          <w:sz w:val="22"/>
          <w:szCs w:val="22"/>
        </w:rPr>
        <w:t xml:space="preserve">h-index (number of papers (h) with a citation number ≥ h) </w:t>
      </w:r>
      <w:r w:rsidRPr="00ED51A3">
        <w:rPr>
          <w:sz w:val="22"/>
          <w:szCs w:val="22"/>
        </w:rPr>
        <w:tab/>
        <w:t>2</w:t>
      </w:r>
      <w:r w:rsidR="00291925">
        <w:rPr>
          <w:sz w:val="22"/>
          <w:szCs w:val="22"/>
        </w:rPr>
        <w:t>4</w:t>
      </w:r>
      <w:r w:rsidRPr="00ED51A3">
        <w:rPr>
          <w:sz w:val="22"/>
          <w:szCs w:val="22"/>
        </w:rPr>
        <w:tab/>
        <w:t>1</w:t>
      </w:r>
      <w:r w:rsidR="00BB296D">
        <w:rPr>
          <w:sz w:val="22"/>
          <w:szCs w:val="22"/>
        </w:rPr>
        <w:t>2</w:t>
      </w:r>
    </w:p>
    <w:p w14:paraId="2EC03B53" w14:textId="69B9AA8A" w:rsidR="00CD3B72" w:rsidRDefault="00CD3B72" w:rsidP="00CD3B72">
      <w:pPr>
        <w:rPr>
          <w:sz w:val="22"/>
          <w:szCs w:val="22"/>
        </w:rPr>
      </w:pPr>
      <w:r w:rsidRPr="00ED51A3">
        <w:rPr>
          <w:sz w:val="22"/>
          <w:szCs w:val="22"/>
        </w:rPr>
        <w:t xml:space="preserve">i10-index (number of publications with at least 10 citations) </w:t>
      </w:r>
      <w:r w:rsidRPr="00ED51A3">
        <w:rPr>
          <w:sz w:val="22"/>
          <w:szCs w:val="22"/>
        </w:rPr>
        <w:tab/>
        <w:t>3</w:t>
      </w:r>
      <w:r w:rsidR="00ED51A3" w:rsidRPr="00ED51A3">
        <w:rPr>
          <w:sz w:val="22"/>
          <w:szCs w:val="22"/>
        </w:rPr>
        <w:t>9</w:t>
      </w:r>
      <w:r w:rsidRPr="00ED51A3">
        <w:rPr>
          <w:sz w:val="22"/>
          <w:szCs w:val="22"/>
        </w:rPr>
        <w:tab/>
      </w:r>
      <w:r w:rsidR="005353A3" w:rsidRPr="00ED51A3">
        <w:rPr>
          <w:sz w:val="22"/>
          <w:szCs w:val="22"/>
        </w:rPr>
        <w:t>1</w:t>
      </w:r>
      <w:r w:rsidR="00291925">
        <w:rPr>
          <w:sz w:val="22"/>
          <w:szCs w:val="22"/>
        </w:rPr>
        <w:t>8</w:t>
      </w:r>
    </w:p>
    <w:p w14:paraId="1FB09EEB" w14:textId="77777777" w:rsidR="00CD3B72" w:rsidRDefault="00CD3B72" w:rsidP="00CD3B72">
      <w:pPr>
        <w:rPr>
          <w:b/>
          <w:bCs/>
          <w:sz w:val="22"/>
          <w:szCs w:val="22"/>
          <w:u w:val="single"/>
        </w:rPr>
      </w:pPr>
    </w:p>
    <w:p w14:paraId="555958B7" w14:textId="77777777" w:rsidR="00825657" w:rsidRPr="00825657" w:rsidRDefault="00825657" w:rsidP="00B21D64">
      <w:pPr>
        <w:rPr>
          <w:b/>
          <w:bCs/>
          <w:sz w:val="22"/>
          <w:szCs w:val="22"/>
          <w:u w:val="single"/>
        </w:rPr>
      </w:pPr>
      <w:r w:rsidRPr="00825657">
        <w:rPr>
          <w:b/>
          <w:bCs/>
          <w:sz w:val="22"/>
          <w:szCs w:val="22"/>
          <w:u w:val="single"/>
        </w:rPr>
        <w:t>BOOKS</w:t>
      </w:r>
    </w:p>
    <w:p w14:paraId="2CA64BC2" w14:textId="28033A27" w:rsidR="00486586" w:rsidRDefault="00486586" w:rsidP="00825657">
      <w:pPr>
        <w:rPr>
          <w:sz w:val="22"/>
          <w:szCs w:val="22"/>
        </w:rPr>
      </w:pPr>
      <w:r w:rsidRPr="00486586">
        <w:rPr>
          <w:i/>
          <w:iCs/>
          <w:sz w:val="22"/>
          <w:szCs w:val="22"/>
        </w:rPr>
        <w:t>AI and the Future of Intelligence Analysis</w:t>
      </w:r>
      <w:r>
        <w:rPr>
          <w:sz w:val="22"/>
          <w:szCs w:val="22"/>
        </w:rPr>
        <w:t>, book manuscript under development.</w:t>
      </w:r>
    </w:p>
    <w:p w14:paraId="1EDAB46D" w14:textId="47486D4C" w:rsidR="007E5672" w:rsidRDefault="007E5672" w:rsidP="00825657">
      <w:pPr>
        <w:rPr>
          <w:sz w:val="22"/>
          <w:szCs w:val="22"/>
        </w:rPr>
      </w:pPr>
    </w:p>
    <w:p w14:paraId="4095E330" w14:textId="346751BA" w:rsidR="007E5672" w:rsidRDefault="007E5672" w:rsidP="00825657">
      <w:pPr>
        <w:rPr>
          <w:sz w:val="22"/>
          <w:szCs w:val="22"/>
        </w:rPr>
      </w:pPr>
      <w:r w:rsidRPr="00544173">
        <w:rPr>
          <w:i/>
          <w:iCs/>
          <w:sz w:val="22"/>
          <w:szCs w:val="22"/>
        </w:rPr>
        <w:t>Innovation and Intelligence</w:t>
      </w:r>
      <w:r w:rsidRPr="00544173">
        <w:rPr>
          <w:sz w:val="22"/>
          <w:szCs w:val="22"/>
        </w:rPr>
        <w:t>, with Carl Ford, book manuscript under development.</w:t>
      </w:r>
    </w:p>
    <w:p w14:paraId="79B92633" w14:textId="77777777" w:rsidR="00486586" w:rsidRDefault="00486586" w:rsidP="00825657">
      <w:pPr>
        <w:rPr>
          <w:sz w:val="22"/>
          <w:szCs w:val="22"/>
        </w:rPr>
      </w:pPr>
    </w:p>
    <w:p w14:paraId="5FAD3999" w14:textId="02B520D4" w:rsidR="00825657" w:rsidRPr="00260C08" w:rsidRDefault="00825657" w:rsidP="00825657">
      <w:pPr>
        <w:rPr>
          <w:sz w:val="22"/>
          <w:szCs w:val="22"/>
        </w:rPr>
      </w:pPr>
      <w:r w:rsidRPr="00260C08">
        <w:rPr>
          <w:sz w:val="22"/>
          <w:szCs w:val="22"/>
        </w:rPr>
        <w:t xml:space="preserve">Vogel, Kathleen M., </w:t>
      </w:r>
      <w:r w:rsidRPr="00260C08">
        <w:rPr>
          <w:i/>
          <w:sz w:val="22"/>
          <w:szCs w:val="22"/>
        </w:rPr>
        <w:t xml:space="preserve">Phantom Menace or Looming </w:t>
      </w:r>
      <w:proofErr w:type="gramStart"/>
      <w:r w:rsidRPr="00260C08">
        <w:rPr>
          <w:i/>
          <w:sz w:val="22"/>
          <w:szCs w:val="22"/>
        </w:rPr>
        <w:t>Danger?:</w:t>
      </w:r>
      <w:proofErr w:type="gramEnd"/>
      <w:r w:rsidRPr="00260C08">
        <w:rPr>
          <w:i/>
          <w:sz w:val="22"/>
          <w:szCs w:val="22"/>
        </w:rPr>
        <w:t xml:space="preserve"> A New Framework for Assessing Bioweapons Threats</w:t>
      </w:r>
      <w:r w:rsidRPr="00260C08">
        <w:rPr>
          <w:sz w:val="22"/>
          <w:szCs w:val="22"/>
        </w:rPr>
        <w:t xml:space="preserve"> (Baltimore: The Johns Hopkins University Press, 2013). </w:t>
      </w:r>
    </w:p>
    <w:p w14:paraId="1387899D" w14:textId="77777777" w:rsidR="00825657" w:rsidRPr="00260C08" w:rsidRDefault="00825657" w:rsidP="00B21D64">
      <w:pPr>
        <w:rPr>
          <w:sz w:val="22"/>
          <w:szCs w:val="22"/>
        </w:rPr>
      </w:pPr>
    </w:p>
    <w:p w14:paraId="0BB72096" w14:textId="77777777" w:rsidR="002A6561" w:rsidRPr="00260C08" w:rsidRDefault="00FC0F2F" w:rsidP="002A6561">
      <w:pPr>
        <w:rPr>
          <w:b/>
          <w:caps/>
          <w:sz w:val="22"/>
          <w:szCs w:val="22"/>
          <w:u w:val="single"/>
        </w:rPr>
      </w:pPr>
      <w:r>
        <w:rPr>
          <w:b/>
          <w:caps/>
          <w:sz w:val="22"/>
          <w:szCs w:val="22"/>
          <w:u w:val="single"/>
        </w:rPr>
        <w:t>refereed</w:t>
      </w:r>
      <w:r w:rsidR="002A6561" w:rsidRPr="00260C08">
        <w:rPr>
          <w:b/>
          <w:caps/>
          <w:sz w:val="22"/>
          <w:szCs w:val="22"/>
          <w:u w:val="single"/>
        </w:rPr>
        <w:t xml:space="preserve"> </w:t>
      </w:r>
      <w:r w:rsidR="00B46575">
        <w:rPr>
          <w:b/>
          <w:caps/>
          <w:sz w:val="22"/>
          <w:szCs w:val="22"/>
          <w:u w:val="single"/>
        </w:rPr>
        <w:t xml:space="preserve">journal </w:t>
      </w:r>
      <w:r w:rsidR="002A6561" w:rsidRPr="00260C08">
        <w:rPr>
          <w:b/>
          <w:caps/>
          <w:sz w:val="22"/>
          <w:szCs w:val="22"/>
          <w:u w:val="single"/>
        </w:rPr>
        <w:t>Publications</w:t>
      </w:r>
    </w:p>
    <w:p w14:paraId="0B69E44D" w14:textId="68976972" w:rsidR="00F66956" w:rsidRDefault="00F66956" w:rsidP="005D49D8">
      <w:pPr>
        <w:rPr>
          <w:rFonts w:eastAsia="SimSun"/>
          <w:sz w:val="22"/>
          <w:szCs w:val="22"/>
          <w:lang w:eastAsia="zh-CN"/>
        </w:rPr>
      </w:pPr>
      <w:r w:rsidRPr="00F66956">
        <w:rPr>
          <w:rFonts w:eastAsia="SimSun"/>
          <w:sz w:val="22"/>
          <w:szCs w:val="22"/>
          <w:lang w:eastAsia="zh-CN"/>
        </w:rPr>
        <w:t>Note: * indicates co-</w:t>
      </w:r>
      <w:proofErr w:type="gramStart"/>
      <w:r w:rsidRPr="00F66956">
        <w:rPr>
          <w:rFonts w:eastAsia="SimSun"/>
          <w:sz w:val="22"/>
          <w:szCs w:val="22"/>
          <w:lang w:eastAsia="zh-CN"/>
        </w:rPr>
        <w:t>first-authors</w:t>
      </w:r>
      <w:proofErr w:type="gramEnd"/>
      <w:r w:rsidR="00883243">
        <w:rPr>
          <w:rFonts w:eastAsia="SimSun"/>
          <w:sz w:val="22"/>
          <w:szCs w:val="22"/>
          <w:lang w:eastAsia="zh-CN"/>
        </w:rPr>
        <w:t>.</w:t>
      </w:r>
    </w:p>
    <w:p w14:paraId="489B793D" w14:textId="77777777" w:rsidR="00164083" w:rsidRPr="005A12BC" w:rsidRDefault="00164083" w:rsidP="00164083">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14:paraId="79A390EB" w14:textId="77864BE7" w:rsidR="004628E2" w:rsidRDefault="00594200" w:rsidP="00594200">
      <w:pPr>
        <w:rPr>
          <w:sz w:val="22"/>
          <w:szCs w:val="22"/>
        </w:rPr>
      </w:pPr>
      <w:r w:rsidRPr="00107716">
        <w:rPr>
          <w:sz w:val="22"/>
          <w:szCs w:val="22"/>
        </w:rPr>
        <w:t>Vogel, Kathleen M., “</w:t>
      </w:r>
      <w:r w:rsidRPr="00107716">
        <w:rPr>
          <w:color w:val="000000"/>
          <w:sz w:val="22"/>
          <w:szCs w:val="22"/>
        </w:rPr>
        <w:t xml:space="preserve">Comparative Analysis of Human Trafficking in Caribbean and African Islands from the annual </w:t>
      </w:r>
      <w:r w:rsidRPr="00107716">
        <w:rPr>
          <w:i/>
          <w:iCs/>
          <w:color w:val="000000"/>
          <w:sz w:val="22"/>
          <w:szCs w:val="22"/>
        </w:rPr>
        <w:t>Trafficking in Persons Report</w:t>
      </w:r>
      <w:r w:rsidRPr="00107716">
        <w:rPr>
          <w:sz w:val="22"/>
          <w:szCs w:val="22"/>
        </w:rPr>
        <w:t>,”</w:t>
      </w:r>
      <w:r>
        <w:rPr>
          <w:sz w:val="22"/>
          <w:szCs w:val="22"/>
        </w:rPr>
        <w:t xml:space="preserve"> </w:t>
      </w:r>
      <w:r w:rsidRPr="008D2431">
        <w:rPr>
          <w:i/>
          <w:iCs/>
          <w:sz w:val="22"/>
          <w:szCs w:val="22"/>
        </w:rPr>
        <w:t>Journal of Global South Studies</w:t>
      </w:r>
      <w:r>
        <w:rPr>
          <w:sz w:val="22"/>
          <w:szCs w:val="22"/>
        </w:rPr>
        <w:t xml:space="preserve">, special issue dedicated to human trafficking in Africa, Latin American, and the Caribbean, </w:t>
      </w:r>
      <w:r w:rsidR="00384A72">
        <w:rPr>
          <w:sz w:val="22"/>
          <w:szCs w:val="22"/>
        </w:rPr>
        <w:t xml:space="preserve">accepted and </w:t>
      </w:r>
      <w:r>
        <w:rPr>
          <w:sz w:val="22"/>
          <w:szCs w:val="22"/>
        </w:rPr>
        <w:t>forthcoming Spring 2023.</w:t>
      </w:r>
    </w:p>
    <w:p w14:paraId="34F807B4" w14:textId="77777777" w:rsidR="004628E2" w:rsidRDefault="004628E2" w:rsidP="00594200">
      <w:pPr>
        <w:rPr>
          <w:sz w:val="22"/>
          <w:szCs w:val="22"/>
        </w:rPr>
      </w:pPr>
    </w:p>
    <w:p w14:paraId="2407EF8F" w14:textId="38F9105B" w:rsidR="004628E2" w:rsidRPr="00C2730B" w:rsidRDefault="004628E2" w:rsidP="004628E2">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roofErr w:type="spellStart"/>
      <w:r w:rsidRPr="000F2ACE">
        <w:rPr>
          <w:bCs/>
          <w:szCs w:val="22"/>
        </w:rPr>
        <w:t>Gwendolynne</w:t>
      </w:r>
      <w:proofErr w:type="spellEnd"/>
      <w:r w:rsidRPr="000F2ACE">
        <w:rPr>
          <w:bCs/>
          <w:szCs w:val="22"/>
        </w:rPr>
        <w:t xml:space="preserve"> Reid,</w:t>
      </w:r>
      <w:r w:rsidRPr="002234AA">
        <w:rPr>
          <w:bCs/>
          <w:szCs w:val="22"/>
        </w:rPr>
        <w:t xml:space="preserve"> Christopher </w:t>
      </w:r>
      <w:proofErr w:type="spellStart"/>
      <w:r w:rsidRPr="002234AA">
        <w:rPr>
          <w:bCs/>
          <w:szCs w:val="22"/>
        </w:rPr>
        <w:t>Kampe</w:t>
      </w:r>
      <w:proofErr w:type="spellEnd"/>
      <w:r w:rsidRPr="00C2730B">
        <w:rPr>
          <w:bCs/>
          <w:szCs w:val="22"/>
        </w:rPr>
        <w:t>, and Kathleen M. Vogel, “</w:t>
      </w:r>
      <w:r w:rsidRPr="00C2730B">
        <w:rPr>
          <w:color w:val="000000"/>
          <w:szCs w:val="22"/>
        </w:rPr>
        <w:t xml:space="preserve">Tech Trajectories: A Methodology for Exploring the Tacit Knowledge of Writers Through Tool-Based Interviews,” </w:t>
      </w:r>
      <w:r w:rsidRPr="00C2730B">
        <w:rPr>
          <w:i/>
          <w:iCs/>
          <w:color w:val="000000"/>
          <w:szCs w:val="22"/>
        </w:rPr>
        <w:t xml:space="preserve">Composition Forum </w:t>
      </w:r>
      <w:r w:rsidRPr="00C2730B">
        <w:rPr>
          <w:color w:val="000000"/>
          <w:szCs w:val="22"/>
        </w:rPr>
        <w:t>special issue,</w:t>
      </w:r>
      <w:r>
        <w:rPr>
          <w:color w:val="000000"/>
          <w:szCs w:val="22"/>
        </w:rPr>
        <w:t xml:space="preserve"> forthcoming</w:t>
      </w:r>
      <w:r w:rsidR="006560CC">
        <w:rPr>
          <w:color w:val="000000"/>
          <w:szCs w:val="22"/>
        </w:rPr>
        <w:t xml:space="preserve"> Fall 2022</w:t>
      </w:r>
      <w:r>
        <w:rPr>
          <w:color w:val="000000"/>
          <w:szCs w:val="22"/>
        </w:rPr>
        <w:t>.</w:t>
      </w:r>
    </w:p>
    <w:p w14:paraId="52B5D061" w14:textId="77777777" w:rsidR="004628E2" w:rsidRDefault="004628E2" w:rsidP="00594200">
      <w:pPr>
        <w:rPr>
          <w:sz w:val="22"/>
          <w:szCs w:val="22"/>
        </w:rPr>
      </w:pPr>
    </w:p>
    <w:p w14:paraId="4B7B67FB" w14:textId="038D09F0" w:rsidR="00E7609F" w:rsidRDefault="00E7609F" w:rsidP="00594200">
      <w:pPr>
        <w:rPr>
          <w:color w:val="000000"/>
          <w:sz w:val="22"/>
          <w:szCs w:val="22"/>
        </w:rPr>
      </w:pPr>
      <w:r w:rsidRPr="00544173">
        <w:rPr>
          <w:color w:val="000000"/>
          <w:sz w:val="22"/>
          <w:szCs w:val="22"/>
        </w:rPr>
        <w:t xml:space="preserve">Vogel, Kathleen M. and Sonia Ben </w:t>
      </w:r>
      <w:proofErr w:type="spellStart"/>
      <w:r w:rsidRPr="00544173">
        <w:rPr>
          <w:color w:val="000000"/>
          <w:sz w:val="22"/>
          <w:szCs w:val="22"/>
        </w:rPr>
        <w:t>Ouagrham</w:t>
      </w:r>
      <w:proofErr w:type="spellEnd"/>
      <w:r w:rsidRPr="00544173">
        <w:rPr>
          <w:color w:val="000000"/>
          <w:sz w:val="22"/>
          <w:szCs w:val="22"/>
        </w:rPr>
        <w:t>-Gormley, “S</w:t>
      </w:r>
      <w:r w:rsidRPr="00544173">
        <w:rPr>
          <w:sz w:val="22"/>
          <w:szCs w:val="22"/>
        </w:rPr>
        <w:t>cientists as Spies? Assessing U.S. Claims about the Security Threat Posed by China’s Thousand Talents Program for the U.S. Life Sciences</w:t>
      </w:r>
      <w:r w:rsidRPr="00544173">
        <w:rPr>
          <w:color w:val="000000"/>
          <w:sz w:val="22"/>
          <w:szCs w:val="22"/>
        </w:rPr>
        <w:t xml:space="preserve">,” </w:t>
      </w:r>
      <w:r w:rsidRPr="00544173">
        <w:rPr>
          <w:i/>
          <w:color w:val="000000"/>
          <w:sz w:val="22"/>
          <w:szCs w:val="22"/>
        </w:rPr>
        <w:t>Politics and the Life Sciences</w:t>
      </w:r>
      <w:r w:rsidR="00544173">
        <w:rPr>
          <w:color w:val="000000"/>
          <w:sz w:val="22"/>
          <w:szCs w:val="22"/>
        </w:rPr>
        <w:t xml:space="preserve"> (June 3, 2022), </w:t>
      </w:r>
      <w:hyperlink r:id="rId8" w:history="1">
        <w:r w:rsidR="00544173" w:rsidRPr="008B290B">
          <w:rPr>
            <w:rStyle w:val="Hyperlink"/>
            <w:sz w:val="22"/>
            <w:szCs w:val="22"/>
          </w:rPr>
          <w:t>https://www.cambridge.org/core/journals/politics-and-the-life-sciences/article/abs/scientists-as-spies/DA5B1DD06F939076B5CD0D72423FB025</w:t>
        </w:r>
      </w:hyperlink>
      <w:r w:rsidRPr="00544173">
        <w:rPr>
          <w:color w:val="000000"/>
          <w:sz w:val="22"/>
          <w:szCs w:val="22"/>
        </w:rPr>
        <w:t>.</w:t>
      </w:r>
    </w:p>
    <w:p w14:paraId="695CBA0D" w14:textId="255A6622" w:rsidR="002200CB" w:rsidRDefault="002200CB" w:rsidP="00594200">
      <w:pPr>
        <w:rPr>
          <w:color w:val="000000"/>
          <w:sz w:val="22"/>
          <w:szCs w:val="22"/>
        </w:rPr>
      </w:pPr>
    </w:p>
    <w:p w14:paraId="40D0E2E5" w14:textId="7DEF4111" w:rsidR="002200CB" w:rsidRDefault="002200CB" w:rsidP="002200CB">
      <w:pPr>
        <w:rPr>
          <w:rStyle w:val="Hyperlink"/>
          <w:sz w:val="22"/>
          <w:szCs w:val="22"/>
        </w:rPr>
      </w:pPr>
      <w:r w:rsidRPr="002200CB">
        <w:rPr>
          <w:color w:val="201F1E"/>
          <w:sz w:val="22"/>
          <w:szCs w:val="22"/>
          <w:shd w:val="clear" w:color="auto" w:fill="FFFFFF"/>
        </w:rPr>
        <w:lastRenderedPageBreak/>
        <w:t xml:space="preserve">Gillum, David, Henry </w:t>
      </w:r>
      <w:proofErr w:type="spellStart"/>
      <w:r w:rsidRPr="002200CB">
        <w:rPr>
          <w:color w:val="201F1E"/>
          <w:sz w:val="22"/>
          <w:szCs w:val="22"/>
          <w:shd w:val="clear" w:color="auto" w:fill="FFFFFF"/>
        </w:rPr>
        <w:t>Wyneken</w:t>
      </w:r>
      <w:proofErr w:type="spellEnd"/>
      <w:r w:rsidRPr="002200CB">
        <w:rPr>
          <w:color w:val="201F1E"/>
          <w:sz w:val="22"/>
          <w:szCs w:val="22"/>
          <w:shd w:val="clear" w:color="auto" w:fill="FFFFFF"/>
        </w:rPr>
        <w:t xml:space="preserve">, Jennifer </w:t>
      </w:r>
      <w:proofErr w:type="spellStart"/>
      <w:r w:rsidRPr="002200CB">
        <w:rPr>
          <w:color w:val="201F1E"/>
          <w:sz w:val="22"/>
          <w:szCs w:val="22"/>
          <w:shd w:val="clear" w:color="auto" w:fill="FFFFFF"/>
        </w:rPr>
        <w:t>Marmo</w:t>
      </w:r>
      <w:proofErr w:type="spellEnd"/>
      <w:r w:rsidRPr="002200CB">
        <w:rPr>
          <w:color w:val="201F1E"/>
          <w:sz w:val="22"/>
          <w:szCs w:val="22"/>
          <w:shd w:val="clear" w:color="auto" w:fill="FFFFFF"/>
        </w:rPr>
        <w:t xml:space="preserve">, Karl </w:t>
      </w:r>
      <w:proofErr w:type="spellStart"/>
      <w:r w:rsidRPr="002200CB">
        <w:rPr>
          <w:color w:val="201F1E"/>
          <w:sz w:val="22"/>
          <w:szCs w:val="22"/>
          <w:shd w:val="clear" w:color="auto" w:fill="FFFFFF"/>
        </w:rPr>
        <w:t>Nubbe</w:t>
      </w:r>
      <w:proofErr w:type="spellEnd"/>
      <w:r w:rsidRPr="002200CB">
        <w:rPr>
          <w:color w:val="201F1E"/>
          <w:sz w:val="22"/>
          <w:szCs w:val="22"/>
          <w:shd w:val="clear" w:color="auto" w:fill="FFFFFF"/>
        </w:rPr>
        <w:t>, and Kathleen M. Vogel, “</w:t>
      </w:r>
      <w:r w:rsidRPr="002200CB">
        <w:rPr>
          <w:sz w:val="22"/>
          <w:szCs w:val="22"/>
        </w:rPr>
        <w:t xml:space="preserve">Experiences During the COVID-19 Pandemic: A Survey of Biosafety Professionals,” </w:t>
      </w:r>
      <w:r w:rsidRPr="002200CB">
        <w:rPr>
          <w:i/>
          <w:iCs/>
          <w:sz w:val="22"/>
          <w:szCs w:val="22"/>
        </w:rPr>
        <w:t>Applied Biosafety</w:t>
      </w:r>
      <w:r w:rsidRPr="002200CB">
        <w:rPr>
          <w:sz w:val="22"/>
          <w:szCs w:val="22"/>
        </w:rPr>
        <w:t xml:space="preserve">, published online August 5, 2022, </w:t>
      </w:r>
      <w:hyperlink r:id="rId9" w:history="1">
        <w:r w:rsidRPr="002200CB">
          <w:rPr>
            <w:rStyle w:val="Hyperlink"/>
            <w:sz w:val="22"/>
            <w:szCs w:val="22"/>
          </w:rPr>
          <w:t>https://doi.org/10.1089/apb.2022.0012</w:t>
        </w:r>
      </w:hyperlink>
    </w:p>
    <w:p w14:paraId="5EA01F57" w14:textId="77777777" w:rsidR="007E5672" w:rsidRPr="002200CB" w:rsidRDefault="007E5672" w:rsidP="002200CB">
      <w:pPr>
        <w:rPr>
          <w:rStyle w:val="epub-sectionitem"/>
          <w:color w:val="292B2C"/>
          <w:sz w:val="22"/>
          <w:szCs w:val="22"/>
          <w:shd w:val="clear" w:color="auto" w:fill="FFFFFF"/>
        </w:rPr>
      </w:pPr>
    </w:p>
    <w:p w14:paraId="3C61CEBE" w14:textId="7E8EDE0A" w:rsidR="00C11A29" w:rsidRDefault="00164083" w:rsidP="00C11A29">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Cs w:val="22"/>
        </w:rPr>
      </w:pPr>
      <w:r w:rsidRPr="007C4C93">
        <w:rPr>
          <w:szCs w:val="22"/>
        </w:rPr>
        <w:t xml:space="preserve">Vogel, Kathleen M. and Sonia Ben </w:t>
      </w:r>
      <w:proofErr w:type="spellStart"/>
      <w:r w:rsidRPr="007C4C93">
        <w:rPr>
          <w:szCs w:val="22"/>
        </w:rPr>
        <w:t>Ouagrham</w:t>
      </w:r>
      <w:proofErr w:type="spellEnd"/>
      <w:r w:rsidRPr="007C4C93">
        <w:rPr>
          <w:szCs w:val="22"/>
        </w:rPr>
        <w:t>-Gormley, “</w:t>
      </w:r>
      <w:r w:rsidRPr="007C4C93">
        <w:rPr>
          <w:color w:val="000000"/>
          <w:szCs w:val="22"/>
        </w:rPr>
        <w:t xml:space="preserve">China’s Biomedical </w:t>
      </w:r>
      <w:r w:rsidR="007C33E0">
        <w:rPr>
          <w:color w:val="000000"/>
          <w:szCs w:val="22"/>
        </w:rPr>
        <w:t xml:space="preserve">Data </w:t>
      </w:r>
      <w:r w:rsidRPr="007C4C93">
        <w:rPr>
          <w:color w:val="000000"/>
          <w:szCs w:val="22"/>
        </w:rPr>
        <w:t xml:space="preserve">Hacking Threat: </w:t>
      </w:r>
      <w:r w:rsidR="00494EDD">
        <w:rPr>
          <w:color w:val="000000"/>
          <w:szCs w:val="22"/>
        </w:rPr>
        <w:t>Applying Big Data</w:t>
      </w:r>
      <w:r w:rsidR="007C33E0">
        <w:rPr>
          <w:color w:val="000000"/>
          <w:szCs w:val="22"/>
        </w:rPr>
        <w:t xml:space="preserve"> Isn’t As Easy As It Seems</w:t>
      </w:r>
      <w:r>
        <w:rPr>
          <w:color w:val="000000"/>
          <w:szCs w:val="22"/>
        </w:rPr>
        <w:t xml:space="preserve">,” </w:t>
      </w:r>
      <w:r>
        <w:rPr>
          <w:i/>
          <w:color w:val="000000"/>
          <w:szCs w:val="22"/>
        </w:rPr>
        <w:t>Texas National Security Review</w:t>
      </w:r>
      <w:r w:rsidR="00C13FC1">
        <w:rPr>
          <w:i/>
          <w:color w:val="000000"/>
          <w:szCs w:val="22"/>
        </w:rPr>
        <w:t xml:space="preserve"> </w:t>
      </w:r>
      <w:r w:rsidR="00C13FC1" w:rsidRPr="00C13FC1">
        <w:rPr>
          <w:iCs/>
          <w:color w:val="000000"/>
          <w:szCs w:val="22"/>
        </w:rPr>
        <w:t>(Summer 2022)</w:t>
      </w:r>
      <w:r w:rsidR="005A0CE5" w:rsidRPr="00C13FC1">
        <w:rPr>
          <w:iCs/>
          <w:color w:val="000000"/>
          <w:szCs w:val="22"/>
        </w:rPr>
        <w:t>,</w:t>
      </w:r>
      <w:r w:rsidR="005A0CE5">
        <w:rPr>
          <w:color w:val="000000"/>
          <w:szCs w:val="22"/>
        </w:rPr>
        <w:t xml:space="preserve"> </w:t>
      </w:r>
      <w:hyperlink r:id="rId10" w:history="1">
        <w:r w:rsidR="00C13FC1" w:rsidRPr="00C13FC1">
          <w:rPr>
            <w:rStyle w:val="Hyperlink"/>
            <w:szCs w:val="22"/>
          </w:rPr>
          <w:t>https://tnsr.org/2022/04/chinas-biomedical-data-hacking-threat-applying-big-data-isnt-as-easy-as-it-seems/</w:t>
        </w:r>
      </w:hyperlink>
      <w:r w:rsidR="00C13FC1">
        <w:rPr>
          <w:color w:val="000000"/>
          <w:szCs w:val="22"/>
        </w:rPr>
        <w:t>.</w:t>
      </w:r>
    </w:p>
    <w:p w14:paraId="49E919FF" w14:textId="77777777" w:rsidR="00164BBB" w:rsidRPr="00C2730B" w:rsidRDefault="00164BBB" w:rsidP="00C11A29">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14:paraId="2E22DCC9" w14:textId="2A7F28CA" w:rsidR="00653A40" w:rsidRDefault="00653A40" w:rsidP="00653A40">
      <w:pPr>
        <w:rPr>
          <w:color w:val="000000"/>
          <w:sz w:val="22"/>
          <w:szCs w:val="22"/>
        </w:rPr>
      </w:pPr>
      <w:r w:rsidRPr="00C91DF0">
        <w:rPr>
          <w:color w:val="000000"/>
          <w:sz w:val="22"/>
          <w:szCs w:val="22"/>
        </w:rPr>
        <w:t xml:space="preserve">Vogel, Kathleen M., “Big Data, AI, Platforms, and the Future of the U.S. Intelligence Workforce: A Research Agenda,” </w:t>
      </w:r>
      <w:r w:rsidRPr="00C91DF0">
        <w:rPr>
          <w:i/>
          <w:iCs/>
          <w:color w:val="000000"/>
          <w:sz w:val="22"/>
          <w:szCs w:val="22"/>
        </w:rPr>
        <w:t>IEEE Technology and Society Magazine</w:t>
      </w:r>
      <w:r>
        <w:rPr>
          <w:color w:val="000000"/>
          <w:sz w:val="22"/>
          <w:szCs w:val="22"/>
        </w:rPr>
        <w:t xml:space="preserve"> vol. 40, no. 3 (September 2021): 84-92.</w:t>
      </w:r>
    </w:p>
    <w:p w14:paraId="0A7CC9BD" w14:textId="77777777" w:rsidR="00653A40" w:rsidRDefault="00653A40" w:rsidP="00653A40">
      <w:pPr>
        <w:rPr>
          <w:color w:val="201F1E"/>
          <w:sz w:val="22"/>
          <w:szCs w:val="22"/>
          <w:shd w:val="clear" w:color="auto" w:fill="FFFFFF"/>
        </w:rPr>
      </w:pPr>
    </w:p>
    <w:p w14:paraId="4A4ACD48" w14:textId="77777777" w:rsidR="00D8129A" w:rsidRPr="002E021E" w:rsidRDefault="00070302" w:rsidP="00D8129A">
      <w:pPr>
        <w:rPr>
          <w:rFonts w:eastAsia="SimSun"/>
          <w:sz w:val="22"/>
          <w:szCs w:val="22"/>
          <w:lang w:eastAsia="zh-CN"/>
        </w:rPr>
      </w:pPr>
      <w:r w:rsidRPr="00070302">
        <w:rPr>
          <w:sz w:val="22"/>
          <w:szCs w:val="22"/>
          <w:shd w:val="clear" w:color="auto" w:fill="FFFFFF"/>
        </w:rPr>
        <w:t xml:space="preserve">Vogel, Kathleen M., </w:t>
      </w:r>
      <w:proofErr w:type="spellStart"/>
      <w:r w:rsidRPr="00BC50AF">
        <w:rPr>
          <w:bCs/>
          <w:sz w:val="22"/>
          <w:szCs w:val="22"/>
        </w:rPr>
        <w:t>Gwendolynne</w:t>
      </w:r>
      <w:proofErr w:type="spellEnd"/>
      <w:r w:rsidRPr="00BC50AF">
        <w:rPr>
          <w:bCs/>
          <w:sz w:val="22"/>
          <w:szCs w:val="22"/>
        </w:rPr>
        <w:t xml:space="preserve"> Reid,</w:t>
      </w:r>
      <w:r w:rsidRPr="002E021E">
        <w:rPr>
          <w:sz w:val="22"/>
          <w:szCs w:val="22"/>
        </w:rPr>
        <w:t xml:space="preserve"> Christopher </w:t>
      </w:r>
      <w:proofErr w:type="spellStart"/>
      <w:r w:rsidRPr="002E021E">
        <w:rPr>
          <w:sz w:val="22"/>
          <w:szCs w:val="22"/>
        </w:rPr>
        <w:t>Kampe</w:t>
      </w:r>
      <w:proofErr w:type="spellEnd"/>
      <w:r w:rsidRPr="002E021E">
        <w:rPr>
          <w:sz w:val="22"/>
          <w:szCs w:val="22"/>
        </w:rPr>
        <w:t>, and Paul Jones, “</w:t>
      </w:r>
      <w:r w:rsidRPr="002E021E">
        <w:rPr>
          <w:sz w:val="22"/>
          <w:szCs w:val="22"/>
          <w:shd w:val="clear" w:color="auto" w:fill="FFFFFF"/>
        </w:rPr>
        <w:t xml:space="preserve">The impact of AI on intelligence analysis: Tackling issues of collaboration, algorithmic transparency, accountability, and management,” </w:t>
      </w:r>
      <w:r w:rsidRPr="002E021E">
        <w:rPr>
          <w:i/>
          <w:iCs/>
          <w:sz w:val="22"/>
          <w:szCs w:val="22"/>
          <w:shd w:val="clear" w:color="auto" w:fill="FFFFFF"/>
        </w:rPr>
        <w:t>Intelligence and National Security</w:t>
      </w:r>
      <w:r w:rsidR="00621143" w:rsidRPr="002E021E">
        <w:rPr>
          <w:sz w:val="22"/>
          <w:szCs w:val="22"/>
          <w:shd w:val="clear" w:color="auto" w:fill="FFFFFF"/>
        </w:rPr>
        <w:t xml:space="preserve"> </w:t>
      </w:r>
      <w:r w:rsidR="00D8129A" w:rsidRPr="002E021E">
        <w:rPr>
          <w:sz w:val="22"/>
          <w:szCs w:val="22"/>
          <w:shd w:val="clear" w:color="auto" w:fill="FFFFFF"/>
        </w:rPr>
        <w:t xml:space="preserve">vol. 36, </w:t>
      </w:r>
      <w:proofErr w:type="spellStart"/>
      <w:r w:rsidR="00D8129A" w:rsidRPr="002E021E">
        <w:rPr>
          <w:sz w:val="22"/>
          <w:szCs w:val="22"/>
          <w:shd w:val="clear" w:color="auto" w:fill="FFFFFF"/>
        </w:rPr>
        <w:t>iss</w:t>
      </w:r>
      <w:proofErr w:type="spellEnd"/>
      <w:r w:rsidR="00D8129A" w:rsidRPr="002E021E">
        <w:rPr>
          <w:sz w:val="22"/>
          <w:szCs w:val="22"/>
          <w:shd w:val="clear" w:color="auto" w:fill="FFFFFF"/>
        </w:rPr>
        <w:t>. 6 (July 2021): 827-848.</w:t>
      </w:r>
    </w:p>
    <w:p w14:paraId="119DDC33" w14:textId="77777777" w:rsidR="00091913" w:rsidRPr="002E021E" w:rsidRDefault="00091913" w:rsidP="009E1701">
      <w:pPr>
        <w:rPr>
          <w:sz w:val="22"/>
          <w:szCs w:val="22"/>
        </w:rPr>
      </w:pPr>
    </w:p>
    <w:p w14:paraId="7015590E" w14:textId="73C3BAE9" w:rsidR="009E1701" w:rsidRDefault="009E1701" w:rsidP="009E1701">
      <w:pPr>
        <w:rPr>
          <w:sz w:val="22"/>
          <w:szCs w:val="22"/>
        </w:rPr>
      </w:pPr>
      <w:r w:rsidRPr="002E021E">
        <w:rPr>
          <w:sz w:val="22"/>
          <w:szCs w:val="22"/>
        </w:rPr>
        <w:t xml:space="preserve">Vogel, Kathleen M., </w:t>
      </w:r>
      <w:proofErr w:type="spellStart"/>
      <w:r w:rsidRPr="002E021E">
        <w:rPr>
          <w:sz w:val="22"/>
          <w:szCs w:val="22"/>
        </w:rPr>
        <w:t>Gwendolynne</w:t>
      </w:r>
      <w:proofErr w:type="spellEnd"/>
      <w:r w:rsidRPr="002E021E">
        <w:rPr>
          <w:sz w:val="22"/>
          <w:szCs w:val="22"/>
        </w:rPr>
        <w:t xml:space="preserve"> Reid, Christopher </w:t>
      </w:r>
      <w:proofErr w:type="spellStart"/>
      <w:r w:rsidRPr="002E021E">
        <w:rPr>
          <w:sz w:val="22"/>
          <w:szCs w:val="22"/>
        </w:rPr>
        <w:t>Kampe</w:t>
      </w:r>
      <w:proofErr w:type="spellEnd"/>
      <w:r w:rsidRPr="002E021E">
        <w:rPr>
          <w:sz w:val="22"/>
          <w:szCs w:val="22"/>
        </w:rPr>
        <w:t>, and Pa</w:t>
      </w:r>
      <w:r w:rsidRPr="009220F3">
        <w:rPr>
          <w:sz w:val="22"/>
          <w:szCs w:val="22"/>
        </w:rPr>
        <w:t>ul Jones,</w:t>
      </w:r>
      <w:r w:rsidRPr="00080E39">
        <w:rPr>
          <w:sz w:val="22"/>
          <w:szCs w:val="22"/>
        </w:rPr>
        <w:t xml:space="preserve"> “Tackling the Challenges of Intelligence Analysis with Workplace Productivity Software,” </w:t>
      </w:r>
      <w:r w:rsidRPr="00080E39">
        <w:rPr>
          <w:i/>
          <w:sz w:val="22"/>
          <w:szCs w:val="22"/>
        </w:rPr>
        <w:t>Journal of Intelligence and Analysis</w:t>
      </w:r>
      <w:r w:rsidR="002538C0">
        <w:rPr>
          <w:sz w:val="22"/>
          <w:szCs w:val="22"/>
        </w:rPr>
        <w:t xml:space="preserve"> </w:t>
      </w:r>
      <w:r w:rsidR="00B31EC3">
        <w:rPr>
          <w:sz w:val="22"/>
          <w:szCs w:val="22"/>
        </w:rPr>
        <w:t>vol. 25, no. 2 (2</w:t>
      </w:r>
      <w:r w:rsidR="00091913">
        <w:rPr>
          <w:sz w:val="22"/>
          <w:szCs w:val="22"/>
        </w:rPr>
        <w:t>0</w:t>
      </w:r>
      <w:r w:rsidR="00B31EC3">
        <w:rPr>
          <w:sz w:val="22"/>
          <w:szCs w:val="22"/>
        </w:rPr>
        <w:t>21)</w:t>
      </w:r>
      <w:r w:rsidR="00091913">
        <w:rPr>
          <w:sz w:val="22"/>
          <w:szCs w:val="22"/>
        </w:rPr>
        <w:t>: 30-51.</w:t>
      </w:r>
    </w:p>
    <w:p w14:paraId="36E66492" w14:textId="3FAD0C7B" w:rsidR="00671CCA" w:rsidRDefault="00671CCA" w:rsidP="009E1701">
      <w:pPr>
        <w:rPr>
          <w:sz w:val="22"/>
          <w:szCs w:val="22"/>
        </w:rPr>
      </w:pPr>
    </w:p>
    <w:p w14:paraId="4EC31C08" w14:textId="77777777" w:rsidR="00671CCA" w:rsidRPr="00867258" w:rsidRDefault="00671CCA" w:rsidP="00671CCA">
      <w:pPr>
        <w:rPr>
          <w:color w:val="333333"/>
          <w:sz w:val="22"/>
          <w:szCs w:val="22"/>
        </w:rPr>
      </w:pPr>
      <w:r w:rsidRPr="00867258">
        <w:rPr>
          <w:sz w:val="22"/>
          <w:szCs w:val="22"/>
        </w:rPr>
        <w:t xml:space="preserve">Matthew Schmidt and Kathleen M. Vogel, “Algorithms that Empower? </w:t>
      </w:r>
      <w:proofErr w:type="spellStart"/>
      <w:r w:rsidRPr="00867258">
        <w:rPr>
          <w:color w:val="201F1E"/>
          <w:sz w:val="22"/>
          <w:szCs w:val="22"/>
          <w:shd w:val="clear" w:color="auto" w:fill="FFFFFF"/>
        </w:rPr>
        <w:t>Platformization</w:t>
      </w:r>
      <w:proofErr w:type="spellEnd"/>
      <w:r w:rsidRPr="00867258">
        <w:rPr>
          <w:color w:val="201F1E"/>
          <w:sz w:val="22"/>
          <w:szCs w:val="22"/>
          <w:shd w:val="clear" w:color="auto" w:fill="FFFFFF"/>
        </w:rPr>
        <w:t xml:space="preserve"> in U.S. Intelligence Analysis,” </w:t>
      </w:r>
      <w:r w:rsidRPr="00867258">
        <w:rPr>
          <w:rStyle w:val="Strong"/>
          <w:b w:val="0"/>
          <w:bCs w:val="0"/>
          <w:i/>
          <w:iCs/>
          <w:color w:val="333333"/>
          <w:sz w:val="22"/>
          <w:szCs w:val="22"/>
        </w:rPr>
        <w:t>2020 IEEE International Symposium on Technology and Society (ISTAS)</w:t>
      </w:r>
      <w:r w:rsidRPr="00867258">
        <w:rPr>
          <w:rStyle w:val="Strong"/>
          <w:b w:val="0"/>
          <w:bCs w:val="0"/>
          <w:color w:val="333333"/>
          <w:sz w:val="22"/>
          <w:szCs w:val="22"/>
        </w:rPr>
        <w:t xml:space="preserve"> (12-15 November 2020),</w:t>
      </w:r>
      <w:r w:rsidRPr="00867258">
        <w:rPr>
          <w:rStyle w:val="Strong"/>
          <w:color w:val="333333"/>
          <w:sz w:val="22"/>
          <w:szCs w:val="22"/>
        </w:rPr>
        <w:t xml:space="preserve"> </w:t>
      </w:r>
      <w:r w:rsidRPr="00867258">
        <w:rPr>
          <w:rStyle w:val="hide-mobile"/>
          <w:color w:val="333333"/>
          <w:sz w:val="22"/>
          <w:szCs w:val="22"/>
        </w:rPr>
        <w:t>DOI: </w:t>
      </w:r>
      <w:hyperlink r:id="rId11" w:tgtFrame="_blank" w:history="1">
        <w:r w:rsidRPr="00867258">
          <w:rPr>
            <w:rStyle w:val="Hyperlink"/>
            <w:color w:val="006699"/>
            <w:sz w:val="22"/>
            <w:szCs w:val="22"/>
          </w:rPr>
          <w:t>10.1109/ISTAS50296.2020</w:t>
        </w:r>
      </w:hyperlink>
      <w:r>
        <w:rPr>
          <w:rStyle w:val="hide-mobile"/>
          <w:color w:val="333333"/>
          <w:sz w:val="22"/>
          <w:szCs w:val="22"/>
        </w:rPr>
        <w:t>.</w:t>
      </w:r>
    </w:p>
    <w:p w14:paraId="7E0667B1" w14:textId="77777777" w:rsidR="009E1701" w:rsidRPr="00080E39" w:rsidRDefault="009E1701" w:rsidP="005D49D8">
      <w:pPr>
        <w:rPr>
          <w:rFonts w:eastAsia="SimSun"/>
          <w:b/>
          <w:sz w:val="22"/>
          <w:szCs w:val="22"/>
          <w:lang w:eastAsia="zh-CN"/>
        </w:rPr>
      </w:pPr>
    </w:p>
    <w:p w14:paraId="56C4EA02" w14:textId="77777777" w:rsidR="00E4350C" w:rsidRPr="00080E39" w:rsidRDefault="00E4350C" w:rsidP="005D49D8">
      <w:pPr>
        <w:rPr>
          <w:sz w:val="22"/>
          <w:szCs w:val="22"/>
          <w:shd w:val="clear" w:color="auto" w:fill="FFFFFF"/>
        </w:rPr>
      </w:pPr>
      <w:proofErr w:type="spellStart"/>
      <w:r w:rsidRPr="00A76C96">
        <w:rPr>
          <w:rFonts w:eastAsia="SimSun"/>
          <w:bCs/>
          <w:sz w:val="22"/>
          <w:szCs w:val="22"/>
          <w:lang w:eastAsia="zh-CN"/>
        </w:rPr>
        <w:t>Kampe</w:t>
      </w:r>
      <w:proofErr w:type="spellEnd"/>
      <w:r w:rsidRPr="00A76C96">
        <w:rPr>
          <w:rFonts w:eastAsia="SimSun"/>
          <w:bCs/>
          <w:sz w:val="22"/>
          <w:szCs w:val="22"/>
          <w:lang w:eastAsia="zh-CN"/>
        </w:rPr>
        <w:t xml:space="preserve">, </w:t>
      </w:r>
      <w:proofErr w:type="gramStart"/>
      <w:r w:rsidRPr="00A76C96">
        <w:rPr>
          <w:rFonts w:eastAsia="SimSun"/>
          <w:bCs/>
          <w:sz w:val="22"/>
          <w:szCs w:val="22"/>
          <w:lang w:eastAsia="zh-CN"/>
        </w:rPr>
        <w:t>Christopher,</w:t>
      </w:r>
      <w:r w:rsidR="005E4113" w:rsidRPr="00A76C96">
        <w:rPr>
          <w:rFonts w:eastAsia="SimSun"/>
          <w:bCs/>
          <w:sz w:val="22"/>
          <w:szCs w:val="22"/>
          <w:lang w:eastAsia="zh-CN"/>
        </w:rPr>
        <w:t>*</w:t>
      </w:r>
      <w:proofErr w:type="gramEnd"/>
      <w:r w:rsidRPr="00534CA4">
        <w:rPr>
          <w:rFonts w:eastAsia="SimSun"/>
          <w:sz w:val="22"/>
          <w:szCs w:val="22"/>
          <w:lang w:eastAsia="zh-CN"/>
        </w:rPr>
        <w:t xml:space="preserve"> </w:t>
      </w:r>
      <w:proofErr w:type="spellStart"/>
      <w:r w:rsidRPr="00534CA4">
        <w:rPr>
          <w:rFonts w:eastAsia="SimSun"/>
          <w:sz w:val="22"/>
          <w:szCs w:val="22"/>
          <w:lang w:eastAsia="zh-CN"/>
        </w:rPr>
        <w:t>Gwendolynne</w:t>
      </w:r>
      <w:proofErr w:type="spellEnd"/>
      <w:r w:rsidRPr="00534CA4">
        <w:rPr>
          <w:rFonts w:eastAsia="SimSun"/>
          <w:sz w:val="22"/>
          <w:szCs w:val="22"/>
          <w:lang w:eastAsia="zh-CN"/>
        </w:rPr>
        <w:t xml:space="preserve"> Reid, Paul Jones,</w:t>
      </w:r>
      <w:r w:rsidRPr="00080E39">
        <w:rPr>
          <w:rFonts w:eastAsia="SimSun"/>
          <w:sz w:val="22"/>
          <w:szCs w:val="22"/>
          <w:lang w:eastAsia="zh-CN"/>
        </w:rPr>
        <w:t xml:space="preserve"> Colleen S., Sean S., and Kathleen M. Vogel,</w:t>
      </w:r>
      <w:r w:rsidR="005E4113" w:rsidRPr="00080E39">
        <w:rPr>
          <w:rFonts w:eastAsia="SimSun"/>
          <w:sz w:val="22"/>
          <w:szCs w:val="22"/>
          <w:lang w:eastAsia="zh-CN"/>
        </w:rPr>
        <w:t>*</w:t>
      </w:r>
      <w:r w:rsidRPr="00080E39">
        <w:rPr>
          <w:rFonts w:eastAsia="SimSun"/>
          <w:sz w:val="22"/>
          <w:szCs w:val="22"/>
          <w:lang w:eastAsia="zh-CN"/>
        </w:rPr>
        <w:t xml:space="preserve"> “</w:t>
      </w:r>
      <w:r w:rsidRPr="00080E39">
        <w:rPr>
          <w:sz w:val="22"/>
          <w:szCs w:val="22"/>
          <w:shd w:val="clear" w:color="auto" w:fill="FFFFFF"/>
        </w:rPr>
        <w:t xml:space="preserve">Bringing the National Security Agency into the Classroom: Ethical Reflections on Academia-Intelligence Agency Partnerships,” </w:t>
      </w:r>
      <w:r w:rsidRPr="00080E39">
        <w:rPr>
          <w:i/>
          <w:sz w:val="22"/>
          <w:szCs w:val="22"/>
          <w:shd w:val="clear" w:color="auto" w:fill="FFFFFF"/>
        </w:rPr>
        <w:t>Science and Engineering Ethics</w:t>
      </w:r>
      <w:r w:rsidRPr="00080E39">
        <w:rPr>
          <w:sz w:val="22"/>
          <w:szCs w:val="22"/>
          <w:shd w:val="clear" w:color="auto" w:fill="FFFFFF"/>
        </w:rPr>
        <w:t xml:space="preserve"> vol. 25, </w:t>
      </w:r>
      <w:proofErr w:type="spellStart"/>
      <w:r w:rsidRPr="00080E39">
        <w:rPr>
          <w:sz w:val="22"/>
          <w:szCs w:val="22"/>
          <w:shd w:val="clear" w:color="auto" w:fill="FFFFFF"/>
        </w:rPr>
        <w:t>iss</w:t>
      </w:r>
      <w:proofErr w:type="spellEnd"/>
      <w:r w:rsidR="00A14795" w:rsidRPr="00080E39">
        <w:rPr>
          <w:sz w:val="22"/>
          <w:szCs w:val="22"/>
          <w:shd w:val="clear" w:color="auto" w:fill="FFFFFF"/>
        </w:rPr>
        <w:t>.</w:t>
      </w:r>
      <w:r w:rsidRPr="00080E39">
        <w:rPr>
          <w:sz w:val="22"/>
          <w:szCs w:val="22"/>
          <w:shd w:val="clear" w:color="auto" w:fill="FFFFFF"/>
        </w:rPr>
        <w:t xml:space="preserve"> 3 (June 2019): 869-898</w:t>
      </w:r>
      <w:r w:rsidR="006A55FF" w:rsidRPr="00080E39">
        <w:rPr>
          <w:sz w:val="22"/>
          <w:szCs w:val="22"/>
          <w:shd w:val="clear" w:color="auto" w:fill="FFFFFF"/>
        </w:rPr>
        <w:t>.</w:t>
      </w:r>
    </w:p>
    <w:p w14:paraId="5B52408B" w14:textId="77777777" w:rsidR="00E4350C" w:rsidRPr="00080E39" w:rsidRDefault="00E4350C" w:rsidP="005D49D8">
      <w:pPr>
        <w:rPr>
          <w:rFonts w:eastAsia="SimSun"/>
          <w:sz w:val="22"/>
          <w:szCs w:val="22"/>
          <w:lang w:eastAsia="zh-CN"/>
        </w:rPr>
      </w:pPr>
    </w:p>
    <w:p w14:paraId="7D82EAF6" w14:textId="7B4E241C" w:rsidR="005D49D8" w:rsidRPr="00080E39" w:rsidRDefault="005D49D8" w:rsidP="005D49D8">
      <w:pPr>
        <w:rPr>
          <w:rFonts w:eastAsia="SimSun"/>
          <w:sz w:val="22"/>
          <w:szCs w:val="22"/>
          <w:lang w:eastAsia="zh-CN"/>
        </w:rPr>
      </w:pPr>
      <w:r w:rsidRPr="00080E39">
        <w:rPr>
          <w:rFonts w:eastAsia="SimSun"/>
          <w:sz w:val="22"/>
          <w:szCs w:val="22"/>
          <w:lang w:eastAsia="zh-CN"/>
        </w:rPr>
        <w:t>Vogel, Kathleen M.</w:t>
      </w:r>
      <w:r w:rsidR="00BD2F3C" w:rsidRPr="00080E39">
        <w:rPr>
          <w:rFonts w:eastAsia="SimSun"/>
          <w:sz w:val="22"/>
          <w:szCs w:val="22"/>
          <w:lang w:eastAsia="zh-CN"/>
        </w:rPr>
        <w:t xml:space="preserve"> and Beverly </w:t>
      </w:r>
      <w:r w:rsidR="00236526" w:rsidRPr="00080E39">
        <w:rPr>
          <w:rFonts w:eastAsia="SimSun"/>
          <w:sz w:val="22"/>
          <w:szCs w:val="22"/>
          <w:lang w:eastAsia="zh-CN"/>
        </w:rPr>
        <w:t xml:space="preserve">B. </w:t>
      </w:r>
      <w:r w:rsidR="00BD2F3C" w:rsidRPr="00080E39">
        <w:rPr>
          <w:rFonts w:eastAsia="SimSun"/>
          <w:sz w:val="22"/>
          <w:szCs w:val="22"/>
          <w:lang w:eastAsia="zh-CN"/>
        </w:rPr>
        <w:t>Tyler</w:t>
      </w:r>
      <w:r w:rsidRPr="00080E39">
        <w:rPr>
          <w:rFonts w:eastAsia="SimSun"/>
          <w:sz w:val="22"/>
          <w:szCs w:val="22"/>
          <w:lang w:eastAsia="zh-CN"/>
        </w:rPr>
        <w:t xml:space="preserve">, “Interdisciplinary, Cross-sector Collaboration in the US Intelligence Community: Lessons Learned from Past and Present Efforts,” </w:t>
      </w:r>
      <w:r w:rsidRPr="00080E39">
        <w:rPr>
          <w:rFonts w:eastAsia="SimSun"/>
          <w:i/>
          <w:sz w:val="22"/>
          <w:szCs w:val="22"/>
          <w:lang w:eastAsia="zh-CN"/>
        </w:rPr>
        <w:t>Intelligence and National Security</w:t>
      </w:r>
      <w:r w:rsidR="00892A84" w:rsidRPr="00080E39">
        <w:rPr>
          <w:rFonts w:eastAsia="SimSun"/>
          <w:iCs/>
          <w:sz w:val="22"/>
          <w:szCs w:val="22"/>
          <w:lang w:eastAsia="zh-CN"/>
        </w:rPr>
        <w:t xml:space="preserve"> vol. 34, no. 6</w:t>
      </w:r>
      <w:r w:rsidR="00321F21" w:rsidRPr="00080E39">
        <w:rPr>
          <w:rFonts w:eastAsia="SimSun"/>
          <w:sz w:val="22"/>
          <w:szCs w:val="22"/>
          <w:lang w:eastAsia="zh-CN"/>
        </w:rPr>
        <w:t xml:space="preserve"> (June 2019</w:t>
      </w:r>
      <w:r w:rsidR="00892A84" w:rsidRPr="00080E39">
        <w:rPr>
          <w:rFonts w:eastAsia="SimSun"/>
          <w:sz w:val="22"/>
          <w:szCs w:val="22"/>
          <w:lang w:eastAsia="zh-CN"/>
        </w:rPr>
        <w:t>): 851-880</w:t>
      </w:r>
      <w:r w:rsidR="002178ED" w:rsidRPr="00080E39">
        <w:rPr>
          <w:rStyle w:val="doilink"/>
          <w:sz w:val="22"/>
          <w:szCs w:val="22"/>
        </w:rPr>
        <w:t>.</w:t>
      </w:r>
    </w:p>
    <w:p w14:paraId="227CD0BC" w14:textId="77777777" w:rsidR="0084501C" w:rsidRPr="00080E39" w:rsidRDefault="0084501C" w:rsidP="00F40BD6">
      <w:pPr>
        <w:rPr>
          <w:rFonts w:eastAsia="SimSun"/>
          <w:sz w:val="22"/>
          <w:szCs w:val="22"/>
          <w:lang w:eastAsia="zh-CN"/>
        </w:rPr>
      </w:pPr>
    </w:p>
    <w:p w14:paraId="29608F65" w14:textId="7FCC440C" w:rsidR="00620D8A" w:rsidRPr="00080E39" w:rsidRDefault="00620D8A" w:rsidP="00F40BD6">
      <w:pPr>
        <w:rPr>
          <w:rFonts w:eastAsia="SimSun"/>
          <w:sz w:val="22"/>
          <w:szCs w:val="22"/>
          <w:lang w:eastAsia="zh-CN"/>
        </w:rPr>
      </w:pPr>
      <w:r w:rsidRPr="00080E39">
        <w:rPr>
          <w:rFonts w:eastAsia="SimSun"/>
          <w:sz w:val="22"/>
          <w:szCs w:val="22"/>
          <w:lang w:eastAsia="zh-CN"/>
        </w:rPr>
        <w:t xml:space="preserve">Vogel, Kathleen M. and Sonia Ben </w:t>
      </w:r>
      <w:proofErr w:type="spellStart"/>
      <w:r w:rsidRPr="00080E39">
        <w:rPr>
          <w:rFonts w:eastAsia="SimSun"/>
          <w:sz w:val="22"/>
          <w:szCs w:val="22"/>
          <w:lang w:eastAsia="zh-CN"/>
        </w:rPr>
        <w:t>Ouagrham</w:t>
      </w:r>
      <w:proofErr w:type="spellEnd"/>
      <w:r w:rsidRPr="00080E39">
        <w:rPr>
          <w:rFonts w:eastAsia="SimSun"/>
          <w:sz w:val="22"/>
          <w:szCs w:val="22"/>
          <w:lang w:eastAsia="zh-CN"/>
        </w:rPr>
        <w:t>-Gorm</w:t>
      </w:r>
      <w:r w:rsidR="00694579" w:rsidRPr="00080E39">
        <w:rPr>
          <w:rFonts w:eastAsia="SimSun"/>
          <w:sz w:val="22"/>
          <w:szCs w:val="22"/>
          <w:lang w:eastAsia="zh-CN"/>
        </w:rPr>
        <w:t>le</w:t>
      </w:r>
      <w:r w:rsidRPr="00080E39">
        <w:rPr>
          <w:rFonts w:eastAsia="SimSun"/>
          <w:sz w:val="22"/>
          <w:szCs w:val="22"/>
          <w:lang w:eastAsia="zh-CN"/>
        </w:rPr>
        <w:t xml:space="preserve">y, “Anticipating Emerging Biotechnology Threats: A Case Study of CRISPR,” </w:t>
      </w:r>
      <w:r w:rsidRPr="00080E39">
        <w:rPr>
          <w:rFonts w:eastAsia="SimSun"/>
          <w:i/>
          <w:sz w:val="22"/>
          <w:szCs w:val="22"/>
          <w:lang w:eastAsia="zh-CN"/>
        </w:rPr>
        <w:t>Politics and the Life Sciences</w:t>
      </w:r>
      <w:r w:rsidR="00547B74" w:rsidRPr="00080E39">
        <w:rPr>
          <w:rFonts w:eastAsia="SimSun"/>
          <w:sz w:val="22"/>
          <w:szCs w:val="22"/>
          <w:lang w:eastAsia="zh-CN"/>
        </w:rPr>
        <w:t xml:space="preserve"> </w:t>
      </w:r>
      <w:r w:rsidR="00EA6EAE" w:rsidRPr="00080E39">
        <w:rPr>
          <w:rFonts w:eastAsia="SimSun"/>
          <w:sz w:val="22"/>
          <w:szCs w:val="22"/>
          <w:lang w:eastAsia="zh-CN"/>
        </w:rPr>
        <w:t xml:space="preserve">vol. 37, no. 2 </w:t>
      </w:r>
      <w:r w:rsidR="00547B74" w:rsidRPr="00080E39">
        <w:rPr>
          <w:rFonts w:eastAsia="SimSun"/>
          <w:sz w:val="22"/>
          <w:szCs w:val="22"/>
          <w:lang w:eastAsia="zh-CN"/>
        </w:rPr>
        <w:t>(</w:t>
      </w:r>
      <w:r w:rsidR="00211A2B" w:rsidRPr="00080E39">
        <w:rPr>
          <w:rFonts w:eastAsia="SimSun"/>
          <w:sz w:val="22"/>
          <w:szCs w:val="22"/>
          <w:lang w:eastAsia="zh-CN"/>
        </w:rPr>
        <w:t xml:space="preserve">Fall </w:t>
      </w:r>
      <w:r w:rsidR="00547B74" w:rsidRPr="00080E39">
        <w:rPr>
          <w:rFonts w:eastAsia="SimSun"/>
          <w:sz w:val="22"/>
          <w:szCs w:val="22"/>
          <w:lang w:eastAsia="zh-CN"/>
        </w:rPr>
        <w:t xml:space="preserve">2018): </w:t>
      </w:r>
      <w:r w:rsidR="0027654A" w:rsidRPr="00080E39">
        <w:rPr>
          <w:rFonts w:eastAsia="SimSun"/>
          <w:sz w:val="22"/>
          <w:szCs w:val="22"/>
          <w:lang w:eastAsia="zh-CN"/>
        </w:rPr>
        <w:t>203-219</w:t>
      </w:r>
      <w:r w:rsidR="009D135B" w:rsidRPr="00080E39">
        <w:rPr>
          <w:rFonts w:eastAsia="SimSun"/>
          <w:sz w:val="22"/>
          <w:szCs w:val="22"/>
          <w:lang w:eastAsia="zh-CN"/>
        </w:rPr>
        <w:t>.</w:t>
      </w:r>
    </w:p>
    <w:p w14:paraId="7869DA06" w14:textId="77777777" w:rsidR="008B3326" w:rsidRPr="00080E39" w:rsidRDefault="008B3326" w:rsidP="00F40BD6">
      <w:pPr>
        <w:rPr>
          <w:rFonts w:eastAsia="SimSun"/>
          <w:sz w:val="22"/>
          <w:szCs w:val="22"/>
          <w:lang w:eastAsia="zh-CN"/>
        </w:rPr>
      </w:pPr>
    </w:p>
    <w:p w14:paraId="0FDE0B33" w14:textId="77777777" w:rsidR="00F40BD6" w:rsidRPr="00080E39" w:rsidRDefault="00F40BD6" w:rsidP="00F40BD6">
      <w:pPr>
        <w:rPr>
          <w:rFonts w:eastAsia="SimSun"/>
          <w:sz w:val="22"/>
          <w:szCs w:val="22"/>
          <w:lang w:eastAsia="zh-CN"/>
        </w:rPr>
      </w:pPr>
      <w:r w:rsidRPr="00080E39">
        <w:rPr>
          <w:rFonts w:eastAsia="SimSun"/>
          <w:sz w:val="22"/>
          <w:szCs w:val="22"/>
          <w:lang w:eastAsia="zh-CN"/>
        </w:rPr>
        <w:t>Vogel, Kathleen M. and Michael A. Dennis, “</w:t>
      </w:r>
      <w:r w:rsidRPr="00080E39">
        <w:rPr>
          <w:sz w:val="22"/>
          <w:szCs w:val="22"/>
          <w:shd w:val="clear" w:color="auto" w:fill="FFFFFF"/>
        </w:rPr>
        <w:t>Tacit Knowledge, Secrecy, and Intelligence Assessments:</w:t>
      </w:r>
      <w:r w:rsidRPr="00080E39">
        <w:rPr>
          <w:sz w:val="22"/>
          <w:szCs w:val="22"/>
        </w:rPr>
        <w:br/>
      </w:r>
      <w:r w:rsidRPr="00080E39">
        <w:rPr>
          <w:sz w:val="22"/>
          <w:szCs w:val="22"/>
          <w:shd w:val="clear" w:color="auto" w:fill="FFFFFF"/>
        </w:rPr>
        <w:t xml:space="preserve">STS Interventions by Two Participant-Observers," </w:t>
      </w:r>
      <w:r w:rsidRPr="00080E39">
        <w:rPr>
          <w:i/>
          <w:sz w:val="22"/>
          <w:szCs w:val="22"/>
          <w:shd w:val="clear" w:color="auto" w:fill="FFFFFF"/>
        </w:rPr>
        <w:t>Science, Technology, and Human Values</w:t>
      </w:r>
      <w:r w:rsidR="00CB157C" w:rsidRPr="00080E39">
        <w:rPr>
          <w:sz w:val="22"/>
          <w:szCs w:val="22"/>
          <w:shd w:val="clear" w:color="auto" w:fill="FFFFFF"/>
        </w:rPr>
        <w:t xml:space="preserve"> </w:t>
      </w:r>
      <w:r w:rsidR="004523B1" w:rsidRPr="00080E39">
        <w:rPr>
          <w:sz w:val="22"/>
          <w:szCs w:val="22"/>
          <w:shd w:val="clear" w:color="auto" w:fill="FFFFFF"/>
        </w:rPr>
        <w:t xml:space="preserve">vol. 45, </w:t>
      </w:r>
      <w:proofErr w:type="spellStart"/>
      <w:r w:rsidR="004523B1" w:rsidRPr="00080E39">
        <w:rPr>
          <w:sz w:val="22"/>
          <w:szCs w:val="22"/>
          <w:shd w:val="clear" w:color="auto" w:fill="FFFFFF"/>
        </w:rPr>
        <w:t>iss</w:t>
      </w:r>
      <w:proofErr w:type="spellEnd"/>
      <w:r w:rsidR="004523B1" w:rsidRPr="00080E39">
        <w:rPr>
          <w:sz w:val="22"/>
          <w:szCs w:val="22"/>
          <w:shd w:val="clear" w:color="auto" w:fill="FFFFFF"/>
        </w:rPr>
        <w:t xml:space="preserve"> 5 (February 2018): 834-863</w:t>
      </w:r>
      <w:r w:rsidR="002178ED" w:rsidRPr="00080E39">
        <w:rPr>
          <w:sz w:val="22"/>
          <w:szCs w:val="22"/>
          <w:shd w:val="clear" w:color="auto" w:fill="FFFFFF"/>
        </w:rPr>
        <w:t>.</w:t>
      </w:r>
    </w:p>
    <w:p w14:paraId="5460501C" w14:textId="77777777" w:rsidR="00F40BD6" w:rsidRPr="00080E39" w:rsidRDefault="00F40BD6" w:rsidP="00634AC8">
      <w:pPr>
        <w:rPr>
          <w:sz w:val="22"/>
          <w:szCs w:val="22"/>
          <w:shd w:val="clear" w:color="auto" w:fill="FFFFFF"/>
        </w:rPr>
      </w:pPr>
    </w:p>
    <w:p w14:paraId="0DEE1EF0" w14:textId="141B8B84" w:rsidR="00DE586D" w:rsidRPr="002213D0" w:rsidRDefault="00DE586D" w:rsidP="00634AC8">
      <w:pPr>
        <w:rPr>
          <w:bCs/>
          <w:sz w:val="22"/>
          <w:szCs w:val="22"/>
          <w:shd w:val="clear" w:color="auto" w:fill="FFFFFF"/>
        </w:rPr>
      </w:pPr>
      <w:proofErr w:type="spellStart"/>
      <w:r w:rsidRPr="002213D0">
        <w:rPr>
          <w:bCs/>
          <w:sz w:val="22"/>
          <w:szCs w:val="22"/>
          <w:shd w:val="clear" w:color="auto" w:fill="FFFFFF"/>
        </w:rPr>
        <w:t>Hartney</w:t>
      </w:r>
      <w:proofErr w:type="spellEnd"/>
      <w:r w:rsidRPr="002213D0">
        <w:rPr>
          <w:bCs/>
          <w:sz w:val="22"/>
          <w:szCs w:val="22"/>
          <w:shd w:val="clear" w:color="auto" w:fill="FFFFFF"/>
        </w:rPr>
        <w:t xml:space="preserve"> Swanson, Maureen and Kathleen M. Vogel, “Big Data, Intelligence, and Analyst Privacy:  Investigating Information Dissemination at an NSA-Funded Research Lab," </w:t>
      </w:r>
      <w:r w:rsidRPr="002213D0">
        <w:rPr>
          <w:bCs/>
          <w:i/>
          <w:sz w:val="22"/>
          <w:szCs w:val="22"/>
          <w:shd w:val="clear" w:color="auto" w:fill="FFFFFF"/>
        </w:rPr>
        <w:t>Intelligence and National Security</w:t>
      </w:r>
      <w:r w:rsidRPr="002213D0">
        <w:rPr>
          <w:bCs/>
          <w:sz w:val="22"/>
          <w:szCs w:val="22"/>
          <w:shd w:val="clear" w:color="auto" w:fill="FFFFFF"/>
        </w:rPr>
        <w:t xml:space="preserve"> vol 33, no 3 (December 2017): 1-19</w:t>
      </w:r>
      <w:r w:rsidR="002178ED" w:rsidRPr="002213D0">
        <w:rPr>
          <w:bCs/>
          <w:sz w:val="22"/>
          <w:szCs w:val="22"/>
          <w:shd w:val="clear" w:color="auto" w:fill="FFFFFF"/>
        </w:rPr>
        <w:t>.</w:t>
      </w:r>
    </w:p>
    <w:p w14:paraId="7FC411F4" w14:textId="77777777" w:rsidR="00457360" w:rsidRPr="002213D0" w:rsidRDefault="00457360" w:rsidP="00634AC8">
      <w:pPr>
        <w:rPr>
          <w:bCs/>
          <w:sz w:val="22"/>
          <w:szCs w:val="22"/>
          <w:shd w:val="clear" w:color="auto" w:fill="FFFFFF"/>
        </w:rPr>
      </w:pPr>
    </w:p>
    <w:p w14:paraId="526DE3F7" w14:textId="77777777" w:rsidR="00CD505D" w:rsidRPr="00080E39" w:rsidRDefault="00634AC8" w:rsidP="00DE0EF6">
      <w:pPr>
        <w:rPr>
          <w:rFonts w:eastAsia="SimSun"/>
          <w:sz w:val="22"/>
          <w:szCs w:val="22"/>
          <w:lang w:eastAsia="zh-CN"/>
        </w:rPr>
      </w:pPr>
      <w:r w:rsidRPr="002213D0">
        <w:rPr>
          <w:bCs/>
          <w:sz w:val="22"/>
          <w:szCs w:val="22"/>
          <w:shd w:val="clear" w:color="auto" w:fill="FFFFFF"/>
        </w:rPr>
        <w:t xml:space="preserve">Vogel, Kathleen M., Jessica Jameson, Sharon </w:t>
      </w:r>
      <w:proofErr w:type="spellStart"/>
      <w:r w:rsidRPr="002213D0">
        <w:rPr>
          <w:bCs/>
          <w:sz w:val="22"/>
          <w:szCs w:val="22"/>
          <w:shd w:val="clear" w:color="auto" w:fill="FFFFFF"/>
        </w:rPr>
        <w:t>Joines</w:t>
      </w:r>
      <w:proofErr w:type="spellEnd"/>
      <w:r w:rsidRPr="002213D0">
        <w:rPr>
          <w:bCs/>
          <w:sz w:val="22"/>
          <w:szCs w:val="22"/>
          <w:shd w:val="clear" w:color="auto" w:fill="FFFFFF"/>
        </w:rPr>
        <w:t xml:space="preserve">, Beverly Tyler, Brian Evans, and Hector Rendon, </w:t>
      </w:r>
      <w:r w:rsidRPr="00080E39">
        <w:rPr>
          <w:sz w:val="22"/>
          <w:szCs w:val="22"/>
          <w:shd w:val="clear" w:color="auto" w:fill="FFFFFF"/>
        </w:rPr>
        <w:t xml:space="preserve">“The Importance of Organizational Innovation and Adaptation in Building Academic-Industry-Intelligence Collaboration: Observations from the Laboratory for Analytic Sciences,” </w:t>
      </w:r>
      <w:r w:rsidRPr="00080E39">
        <w:rPr>
          <w:i/>
          <w:sz w:val="22"/>
          <w:szCs w:val="22"/>
          <w:shd w:val="clear" w:color="auto" w:fill="FFFFFF"/>
        </w:rPr>
        <w:t>The International Journal of Intelligence, Security, and Public Affairs</w:t>
      </w:r>
      <w:r w:rsidR="00F40BD6" w:rsidRPr="00080E39">
        <w:rPr>
          <w:sz w:val="22"/>
          <w:szCs w:val="22"/>
          <w:shd w:val="clear" w:color="auto" w:fill="FFFFFF"/>
        </w:rPr>
        <w:t xml:space="preserve"> vol 19, </w:t>
      </w:r>
      <w:proofErr w:type="spellStart"/>
      <w:r w:rsidR="00F40BD6" w:rsidRPr="00080E39">
        <w:rPr>
          <w:sz w:val="22"/>
          <w:szCs w:val="22"/>
          <w:shd w:val="clear" w:color="auto" w:fill="FFFFFF"/>
        </w:rPr>
        <w:t>iss</w:t>
      </w:r>
      <w:proofErr w:type="spellEnd"/>
      <w:r w:rsidR="00F40BD6" w:rsidRPr="00080E39">
        <w:rPr>
          <w:sz w:val="22"/>
          <w:szCs w:val="22"/>
          <w:shd w:val="clear" w:color="auto" w:fill="FFFFFF"/>
        </w:rPr>
        <w:t xml:space="preserve"> 3 (</w:t>
      </w:r>
      <w:r w:rsidRPr="00080E39">
        <w:rPr>
          <w:sz w:val="22"/>
          <w:szCs w:val="22"/>
          <w:shd w:val="clear" w:color="auto" w:fill="FFFFFF"/>
        </w:rPr>
        <w:t>2017</w:t>
      </w:r>
      <w:r w:rsidR="00F40BD6" w:rsidRPr="00080E39">
        <w:rPr>
          <w:sz w:val="22"/>
          <w:szCs w:val="22"/>
          <w:shd w:val="clear" w:color="auto" w:fill="FFFFFF"/>
        </w:rPr>
        <w:t>): 171-196</w:t>
      </w:r>
      <w:r w:rsidR="002178ED" w:rsidRPr="00080E39">
        <w:rPr>
          <w:sz w:val="22"/>
          <w:szCs w:val="22"/>
          <w:shd w:val="clear" w:color="auto" w:fill="FFFFFF"/>
        </w:rPr>
        <w:t>.</w:t>
      </w:r>
    </w:p>
    <w:p w14:paraId="5CCF5791" w14:textId="77777777" w:rsidR="00B21D64" w:rsidRPr="00080E39" w:rsidRDefault="00B21D64" w:rsidP="00DE0EF6">
      <w:pPr>
        <w:rPr>
          <w:rFonts w:eastAsia="SimSun"/>
          <w:sz w:val="22"/>
          <w:szCs w:val="22"/>
          <w:lang w:eastAsia="zh-CN"/>
        </w:rPr>
      </w:pPr>
    </w:p>
    <w:p w14:paraId="195F488B" w14:textId="5A5B868E" w:rsidR="005B7A13" w:rsidRDefault="005B7A13" w:rsidP="0086585C">
      <w:pPr>
        <w:pStyle w:val="Heading2"/>
        <w:shd w:val="clear" w:color="auto" w:fill="FFFFFF"/>
        <w:rPr>
          <w:rStyle w:val="Strong"/>
          <w:b w:val="0"/>
          <w:szCs w:val="22"/>
          <w:shd w:val="clear" w:color="auto" w:fill="FFFFFF"/>
        </w:rPr>
      </w:pPr>
      <w:r w:rsidRPr="00080E39">
        <w:rPr>
          <w:rFonts w:eastAsia="SimSun"/>
          <w:szCs w:val="22"/>
          <w:lang w:eastAsia="zh-CN"/>
        </w:rPr>
        <w:t>Vogel, Kathleen M., “</w:t>
      </w:r>
      <w:r w:rsidRPr="00080E39">
        <w:rPr>
          <w:rStyle w:val="Strong"/>
          <w:b w:val="0"/>
          <w:szCs w:val="22"/>
          <w:shd w:val="clear" w:color="auto" w:fill="FFFFFF"/>
        </w:rPr>
        <w:t>More socio-technical assessments of synthetic biology to inform security deliberations</w:t>
      </w:r>
      <w:r w:rsidRPr="00080E39">
        <w:rPr>
          <w:rStyle w:val="Strong"/>
          <w:b w:val="0"/>
          <w:i/>
          <w:szCs w:val="22"/>
          <w:shd w:val="clear" w:color="auto" w:fill="FFFFFF"/>
        </w:rPr>
        <w:t>,” Journal of Responsible Innovation</w:t>
      </w:r>
      <w:r w:rsidRPr="00080E39">
        <w:rPr>
          <w:rStyle w:val="Strong"/>
          <w:b w:val="0"/>
          <w:szCs w:val="22"/>
          <w:shd w:val="clear" w:color="auto" w:fill="FFFFFF"/>
        </w:rPr>
        <w:t xml:space="preserve"> vol. 2, issue 1 (2015): 85-87</w:t>
      </w:r>
      <w:r w:rsidR="002178ED" w:rsidRPr="00080E39">
        <w:rPr>
          <w:rStyle w:val="Strong"/>
          <w:b w:val="0"/>
          <w:szCs w:val="22"/>
          <w:shd w:val="clear" w:color="auto" w:fill="FFFFFF"/>
        </w:rPr>
        <w:t>.</w:t>
      </w:r>
    </w:p>
    <w:p w14:paraId="29947C03" w14:textId="77777777" w:rsidR="008C6FFF" w:rsidRDefault="008C6FFF" w:rsidP="008C6FFF"/>
    <w:p w14:paraId="154DB40C" w14:textId="77777777" w:rsidR="008C6FFF" w:rsidRDefault="008C6FFF" w:rsidP="008C6FFF">
      <w:pPr>
        <w:widowControl/>
        <w:overflowPunct/>
        <w:autoSpaceDE/>
        <w:autoSpaceDN/>
        <w:adjustRightInd/>
        <w:rPr>
          <w:kern w:val="36"/>
          <w:sz w:val="22"/>
          <w:szCs w:val="22"/>
        </w:rPr>
      </w:pPr>
      <w:r w:rsidRPr="00080E39">
        <w:rPr>
          <w:rFonts w:eastAsia="SimSun"/>
          <w:sz w:val="22"/>
          <w:szCs w:val="22"/>
          <w:lang w:eastAsia="zh-CN"/>
        </w:rPr>
        <w:lastRenderedPageBreak/>
        <w:t>Vogel, Kathleen M. and Christine M. Knight, “</w:t>
      </w:r>
      <w:r w:rsidRPr="00080E39">
        <w:rPr>
          <w:kern w:val="36"/>
          <w:sz w:val="22"/>
          <w:szCs w:val="22"/>
        </w:rPr>
        <w:t xml:space="preserve">Analytic Outreach for Intelligence: Insights from a Workshop on Emerging Biotechnology Threats,” </w:t>
      </w:r>
      <w:r w:rsidRPr="00080E39">
        <w:rPr>
          <w:i/>
          <w:kern w:val="36"/>
          <w:sz w:val="22"/>
          <w:szCs w:val="22"/>
        </w:rPr>
        <w:t>Intelligence and National Security</w:t>
      </w:r>
      <w:r w:rsidRPr="00080E39">
        <w:rPr>
          <w:kern w:val="36"/>
          <w:sz w:val="22"/>
          <w:szCs w:val="22"/>
        </w:rPr>
        <w:t xml:space="preserve"> </w:t>
      </w:r>
      <w:r>
        <w:rPr>
          <w:kern w:val="36"/>
          <w:sz w:val="22"/>
          <w:szCs w:val="22"/>
        </w:rPr>
        <w:t xml:space="preserve">vol. 30., no. 5 </w:t>
      </w:r>
      <w:r w:rsidRPr="00080E39">
        <w:rPr>
          <w:kern w:val="36"/>
          <w:sz w:val="22"/>
          <w:szCs w:val="22"/>
        </w:rPr>
        <w:t>(201</w:t>
      </w:r>
      <w:r>
        <w:rPr>
          <w:kern w:val="36"/>
          <w:sz w:val="22"/>
          <w:szCs w:val="22"/>
        </w:rPr>
        <w:t>5</w:t>
      </w:r>
      <w:r w:rsidRPr="00080E39">
        <w:rPr>
          <w:kern w:val="36"/>
          <w:sz w:val="22"/>
          <w:szCs w:val="22"/>
        </w:rPr>
        <w:t xml:space="preserve">): </w:t>
      </w:r>
      <w:bookmarkStart w:id="1" w:name="_Hlk22487059"/>
      <w:r>
        <w:rPr>
          <w:kern w:val="36"/>
          <w:sz w:val="22"/>
          <w:szCs w:val="22"/>
        </w:rPr>
        <w:t>683-703</w:t>
      </w:r>
      <w:r w:rsidRPr="00080E39">
        <w:rPr>
          <w:kern w:val="36"/>
          <w:sz w:val="22"/>
          <w:szCs w:val="22"/>
        </w:rPr>
        <w:t>.</w:t>
      </w:r>
      <w:bookmarkEnd w:id="1"/>
    </w:p>
    <w:p w14:paraId="2F240E84" w14:textId="77777777" w:rsidR="008C6FFF" w:rsidRPr="008C6FFF" w:rsidRDefault="008C6FFF" w:rsidP="008C6FFF"/>
    <w:p w14:paraId="6EFF76FE" w14:textId="0445DBB8" w:rsidR="00AB098E" w:rsidRPr="00080E39" w:rsidRDefault="00AB098E" w:rsidP="006E2B3E">
      <w:pPr>
        <w:widowControl/>
        <w:overflowPunct/>
        <w:autoSpaceDE/>
        <w:autoSpaceDN/>
        <w:adjustRightInd/>
        <w:rPr>
          <w:rFonts w:eastAsia="SimSun"/>
          <w:sz w:val="22"/>
          <w:szCs w:val="22"/>
          <w:lang w:eastAsia="zh-CN"/>
        </w:rPr>
      </w:pPr>
      <w:r w:rsidRPr="00080E39">
        <w:rPr>
          <w:rFonts w:eastAsia="SimSun"/>
          <w:sz w:val="22"/>
          <w:szCs w:val="22"/>
          <w:lang w:eastAsia="zh-CN"/>
        </w:rPr>
        <w:t xml:space="preserve">Vogel, Kathleen M., “Revolution versus </w:t>
      </w:r>
      <w:proofErr w:type="gramStart"/>
      <w:r w:rsidRPr="00080E39">
        <w:rPr>
          <w:rFonts w:eastAsia="SimSun"/>
          <w:sz w:val="22"/>
          <w:szCs w:val="22"/>
          <w:lang w:eastAsia="zh-CN"/>
        </w:rPr>
        <w:t>evolution?:</w:t>
      </w:r>
      <w:proofErr w:type="gramEnd"/>
      <w:r w:rsidRPr="00080E39">
        <w:rPr>
          <w:rFonts w:eastAsia="SimSun"/>
          <w:sz w:val="22"/>
          <w:szCs w:val="22"/>
          <w:lang w:eastAsia="zh-CN"/>
        </w:rPr>
        <w:t xml:space="preserve"> Understanding scientific and technological diffusion in synthetic biology and their implications for biosecurity policies,” </w:t>
      </w:r>
      <w:proofErr w:type="spellStart"/>
      <w:r w:rsidR="00705C8E" w:rsidRPr="00080E39">
        <w:rPr>
          <w:rFonts w:eastAsia="SimSun"/>
          <w:i/>
          <w:sz w:val="22"/>
          <w:szCs w:val="22"/>
          <w:lang w:eastAsia="zh-CN"/>
        </w:rPr>
        <w:t>BioSocieties</w:t>
      </w:r>
      <w:proofErr w:type="spellEnd"/>
      <w:r w:rsidR="00705C8E" w:rsidRPr="00080E39">
        <w:rPr>
          <w:rFonts w:eastAsia="SimSun"/>
          <w:i/>
          <w:sz w:val="22"/>
          <w:szCs w:val="22"/>
          <w:lang w:eastAsia="zh-CN"/>
        </w:rPr>
        <w:t xml:space="preserve"> </w:t>
      </w:r>
      <w:r w:rsidR="00705C8E" w:rsidRPr="00080E39">
        <w:rPr>
          <w:rFonts w:eastAsia="SimSun"/>
          <w:sz w:val="22"/>
          <w:szCs w:val="22"/>
          <w:lang w:eastAsia="zh-CN"/>
        </w:rPr>
        <w:t xml:space="preserve">vol. 9, </w:t>
      </w:r>
      <w:proofErr w:type="spellStart"/>
      <w:r w:rsidR="00705C8E" w:rsidRPr="00080E39">
        <w:rPr>
          <w:rFonts w:eastAsia="SimSun"/>
          <w:sz w:val="22"/>
          <w:szCs w:val="22"/>
          <w:lang w:eastAsia="zh-CN"/>
        </w:rPr>
        <w:t>iss</w:t>
      </w:r>
      <w:proofErr w:type="spellEnd"/>
      <w:r w:rsidR="00705C8E" w:rsidRPr="00080E39">
        <w:rPr>
          <w:rFonts w:eastAsia="SimSun"/>
          <w:sz w:val="22"/>
          <w:szCs w:val="22"/>
          <w:lang w:eastAsia="zh-CN"/>
        </w:rPr>
        <w:t>. 4</w:t>
      </w:r>
      <w:r w:rsidR="00705C8E" w:rsidRPr="00080E39">
        <w:rPr>
          <w:rFonts w:eastAsia="SimSun"/>
          <w:i/>
          <w:sz w:val="22"/>
          <w:szCs w:val="22"/>
          <w:lang w:eastAsia="zh-CN"/>
        </w:rPr>
        <w:t xml:space="preserve"> </w:t>
      </w:r>
      <w:r w:rsidRPr="00080E39">
        <w:rPr>
          <w:rFonts w:eastAsia="SimSun"/>
          <w:sz w:val="22"/>
          <w:szCs w:val="22"/>
          <w:lang w:eastAsia="zh-CN"/>
        </w:rPr>
        <w:t>(October 2014): 1-28</w:t>
      </w:r>
      <w:r w:rsidR="009B2BC3" w:rsidRPr="00080E39">
        <w:rPr>
          <w:rFonts w:eastAsia="SimSun"/>
          <w:sz w:val="22"/>
          <w:szCs w:val="22"/>
          <w:lang w:eastAsia="zh-CN"/>
        </w:rPr>
        <w:t>.</w:t>
      </w:r>
    </w:p>
    <w:p w14:paraId="5984ECFA" w14:textId="77777777" w:rsidR="0061302E" w:rsidRPr="00080E39" w:rsidRDefault="0061302E" w:rsidP="006E2B3E">
      <w:pPr>
        <w:widowControl/>
        <w:overflowPunct/>
        <w:autoSpaceDE/>
        <w:autoSpaceDN/>
        <w:adjustRightInd/>
        <w:rPr>
          <w:rFonts w:eastAsia="SimSun"/>
          <w:sz w:val="22"/>
          <w:szCs w:val="22"/>
          <w:lang w:eastAsia="zh-CN"/>
        </w:rPr>
      </w:pPr>
    </w:p>
    <w:p w14:paraId="62F359D1" w14:textId="4EF17A33" w:rsidR="0000240B" w:rsidRPr="00080E39" w:rsidRDefault="0000240B" w:rsidP="006E2B3E">
      <w:pPr>
        <w:widowControl/>
        <w:overflowPunct/>
        <w:autoSpaceDE/>
        <w:autoSpaceDN/>
        <w:adjustRightInd/>
        <w:rPr>
          <w:kern w:val="36"/>
          <w:sz w:val="22"/>
          <w:szCs w:val="22"/>
        </w:rPr>
      </w:pPr>
      <w:r w:rsidRPr="00080E39">
        <w:rPr>
          <w:kern w:val="36"/>
          <w:sz w:val="22"/>
          <w:szCs w:val="22"/>
        </w:rPr>
        <w:t xml:space="preserve">Vogel, Kathleen M. “Expert Knowledge in Intelligence Assessments: Bird Flu and Bioterrorism,” </w:t>
      </w:r>
      <w:r w:rsidRPr="00080E39">
        <w:rPr>
          <w:i/>
          <w:kern w:val="36"/>
          <w:sz w:val="22"/>
          <w:szCs w:val="22"/>
        </w:rPr>
        <w:t>International Security</w:t>
      </w:r>
      <w:r w:rsidR="002538C0">
        <w:rPr>
          <w:kern w:val="36"/>
          <w:sz w:val="22"/>
          <w:szCs w:val="22"/>
        </w:rPr>
        <w:t xml:space="preserve"> </w:t>
      </w:r>
      <w:r w:rsidRPr="00080E39">
        <w:rPr>
          <w:kern w:val="36"/>
          <w:sz w:val="22"/>
          <w:szCs w:val="22"/>
        </w:rPr>
        <w:t>vol. 38, issue 3 (Winter 2013/14): 39-71.</w:t>
      </w:r>
    </w:p>
    <w:p w14:paraId="2CC99333" w14:textId="77777777" w:rsidR="003C3EBF" w:rsidRPr="00080E39" w:rsidRDefault="003C3EBF" w:rsidP="006E2B3E">
      <w:pPr>
        <w:widowControl/>
        <w:overflowPunct/>
        <w:autoSpaceDE/>
        <w:autoSpaceDN/>
        <w:adjustRightInd/>
        <w:rPr>
          <w:kern w:val="36"/>
          <w:sz w:val="22"/>
          <w:szCs w:val="22"/>
        </w:rPr>
      </w:pPr>
    </w:p>
    <w:p w14:paraId="4C20D10F" w14:textId="62127BD3" w:rsidR="004C12C3" w:rsidRDefault="00802BB9" w:rsidP="002A6561">
      <w:pPr>
        <w:rPr>
          <w:sz w:val="22"/>
          <w:szCs w:val="22"/>
        </w:rPr>
      </w:pPr>
      <w:r w:rsidRPr="00080E39">
        <w:rPr>
          <w:sz w:val="22"/>
          <w:szCs w:val="22"/>
        </w:rPr>
        <w:t xml:space="preserve">Vogel, Kathleen M., </w:t>
      </w:r>
      <w:r w:rsidR="004C12C3" w:rsidRPr="00080E39">
        <w:rPr>
          <w:sz w:val="22"/>
          <w:szCs w:val="22"/>
        </w:rPr>
        <w:t xml:space="preserve">"Necessary Interventions: Expertise and Experiments in Bioweapons Intelligence Assessments," </w:t>
      </w:r>
      <w:r w:rsidR="004C12C3" w:rsidRPr="00080E39">
        <w:rPr>
          <w:i/>
          <w:sz w:val="22"/>
          <w:szCs w:val="22"/>
        </w:rPr>
        <w:t>Science, Technology &amp; Innovation Studies</w:t>
      </w:r>
      <w:r w:rsidR="002538C0">
        <w:rPr>
          <w:sz w:val="22"/>
          <w:szCs w:val="22"/>
        </w:rPr>
        <w:t xml:space="preserve"> v</w:t>
      </w:r>
      <w:proofErr w:type="spellStart"/>
      <w:r w:rsidR="003245A1" w:rsidRPr="00080E39">
        <w:rPr>
          <w:sz w:val="22"/>
          <w:szCs w:val="22"/>
          <w:lang w:val="en"/>
        </w:rPr>
        <w:t>ol</w:t>
      </w:r>
      <w:proofErr w:type="spellEnd"/>
      <w:r w:rsidR="003245A1" w:rsidRPr="00080E39">
        <w:rPr>
          <w:sz w:val="22"/>
          <w:szCs w:val="22"/>
          <w:lang w:val="en"/>
        </w:rPr>
        <w:t>. 9, No. 2 (October 2013): 61-88</w:t>
      </w:r>
      <w:r w:rsidR="00730387" w:rsidRPr="00080E39">
        <w:rPr>
          <w:sz w:val="22"/>
          <w:szCs w:val="22"/>
        </w:rPr>
        <w:t>.</w:t>
      </w:r>
    </w:p>
    <w:p w14:paraId="7A252BFC" w14:textId="77777777" w:rsidR="00737B3B" w:rsidRPr="00080E39" w:rsidRDefault="00737B3B" w:rsidP="002A6561">
      <w:pPr>
        <w:rPr>
          <w:sz w:val="22"/>
          <w:szCs w:val="22"/>
        </w:rPr>
      </w:pPr>
    </w:p>
    <w:p w14:paraId="1F96F150" w14:textId="5C73C42A" w:rsidR="00343DFD" w:rsidRPr="00080E39" w:rsidRDefault="00343DFD" w:rsidP="00343DFD">
      <w:pPr>
        <w:rPr>
          <w:rFonts w:eastAsia="Calibri"/>
          <w:b/>
          <w:sz w:val="22"/>
          <w:szCs w:val="22"/>
        </w:rPr>
      </w:pPr>
      <w:r w:rsidRPr="00080E39">
        <w:rPr>
          <w:sz w:val="22"/>
          <w:szCs w:val="22"/>
        </w:rPr>
        <w:t xml:space="preserve">Vogel, Kathleen M., "The Need for Greater Multidisciplinary, Sociotechnical Analysis: The Bioweapons Case," </w:t>
      </w:r>
      <w:r w:rsidRPr="00080E39">
        <w:rPr>
          <w:rStyle w:val="Emphasis"/>
          <w:sz w:val="22"/>
          <w:szCs w:val="22"/>
        </w:rPr>
        <w:t>Studies in Intelligence</w:t>
      </w:r>
      <w:r w:rsidR="002538C0">
        <w:rPr>
          <w:rStyle w:val="Emphasis"/>
          <w:sz w:val="22"/>
          <w:szCs w:val="22"/>
        </w:rPr>
        <w:t xml:space="preserve"> </w:t>
      </w:r>
      <w:r w:rsidR="002538C0" w:rsidRPr="002538C0">
        <w:rPr>
          <w:rStyle w:val="Emphasis"/>
          <w:i w:val="0"/>
          <w:iCs w:val="0"/>
          <w:sz w:val="22"/>
          <w:szCs w:val="22"/>
        </w:rPr>
        <w:t>v</w:t>
      </w:r>
      <w:r w:rsidRPr="00080E39">
        <w:rPr>
          <w:sz w:val="22"/>
          <w:szCs w:val="22"/>
        </w:rPr>
        <w:t>ol. 57, No. 3 (September 2013)</w:t>
      </w:r>
      <w:r w:rsidR="006E2B3E" w:rsidRPr="00080E39">
        <w:rPr>
          <w:sz w:val="22"/>
          <w:szCs w:val="22"/>
        </w:rPr>
        <w:t>: 1-10</w:t>
      </w:r>
      <w:r w:rsidR="00730387" w:rsidRPr="00080E39">
        <w:rPr>
          <w:sz w:val="22"/>
          <w:szCs w:val="22"/>
        </w:rPr>
        <w:t>.</w:t>
      </w:r>
    </w:p>
    <w:p w14:paraId="7CB43F7C" w14:textId="77777777" w:rsidR="00343DFD" w:rsidRPr="00080E39" w:rsidRDefault="00343DFD" w:rsidP="002A6561">
      <w:pPr>
        <w:rPr>
          <w:sz w:val="22"/>
          <w:szCs w:val="22"/>
        </w:rPr>
      </w:pPr>
    </w:p>
    <w:p w14:paraId="29F46572" w14:textId="31F2A05B" w:rsidR="002A6561" w:rsidRPr="00080E39" w:rsidRDefault="002A6561" w:rsidP="002A6561">
      <w:pPr>
        <w:rPr>
          <w:sz w:val="22"/>
          <w:szCs w:val="22"/>
        </w:rPr>
      </w:pPr>
      <w:r w:rsidRPr="00080E39">
        <w:rPr>
          <w:sz w:val="22"/>
          <w:szCs w:val="22"/>
        </w:rPr>
        <w:t xml:space="preserve">Vogel, Kathleen M. and Sonia Ben </w:t>
      </w:r>
      <w:proofErr w:type="spellStart"/>
      <w:r w:rsidRPr="00080E39">
        <w:rPr>
          <w:sz w:val="22"/>
          <w:szCs w:val="22"/>
        </w:rPr>
        <w:t>Ouagrham</w:t>
      </w:r>
      <w:proofErr w:type="spellEnd"/>
      <w:r w:rsidRPr="00080E39">
        <w:rPr>
          <w:sz w:val="22"/>
          <w:szCs w:val="22"/>
        </w:rPr>
        <w:t xml:space="preserve">-Gormley, “The Social Context Shaping Bioweapons (Non)Proliferation,” </w:t>
      </w:r>
      <w:r w:rsidRPr="00080E39">
        <w:rPr>
          <w:i/>
          <w:sz w:val="22"/>
          <w:szCs w:val="22"/>
        </w:rPr>
        <w:t>Biosecurity and Bioterrorism: Biodefense Strategy, Practice, and Science</w:t>
      </w:r>
      <w:r w:rsidR="002538C0">
        <w:rPr>
          <w:sz w:val="22"/>
          <w:szCs w:val="22"/>
        </w:rPr>
        <w:t xml:space="preserve"> </w:t>
      </w:r>
      <w:r w:rsidRPr="00080E39">
        <w:rPr>
          <w:sz w:val="22"/>
          <w:szCs w:val="22"/>
        </w:rPr>
        <w:t>vol. 8, no. 1 (March 2010): 9-24</w:t>
      </w:r>
      <w:r w:rsidR="00730387" w:rsidRPr="00080E39">
        <w:rPr>
          <w:sz w:val="22"/>
          <w:szCs w:val="22"/>
        </w:rPr>
        <w:t>.</w:t>
      </w:r>
    </w:p>
    <w:p w14:paraId="1FE48163" w14:textId="77777777" w:rsidR="00FD4FB6" w:rsidRPr="00080E39" w:rsidRDefault="00FD4FB6" w:rsidP="002A6561">
      <w:pPr>
        <w:rPr>
          <w:sz w:val="22"/>
          <w:szCs w:val="22"/>
        </w:rPr>
      </w:pPr>
    </w:p>
    <w:p w14:paraId="1C446492" w14:textId="34DE39A2" w:rsidR="002A6561" w:rsidRDefault="002A6561" w:rsidP="002A6561">
      <w:pPr>
        <w:rPr>
          <w:sz w:val="22"/>
          <w:szCs w:val="22"/>
        </w:rPr>
      </w:pPr>
      <w:r w:rsidRPr="00080E39">
        <w:rPr>
          <w:sz w:val="22"/>
          <w:szCs w:val="22"/>
        </w:rPr>
        <w:t xml:space="preserve">Vogel, Kathleen M., “Iraqi </w:t>
      </w:r>
      <w:proofErr w:type="spellStart"/>
      <w:r w:rsidRPr="00080E39">
        <w:rPr>
          <w:sz w:val="22"/>
          <w:szCs w:val="22"/>
        </w:rPr>
        <w:t>Winnebagos</w:t>
      </w:r>
      <w:proofErr w:type="spellEnd"/>
      <w:r w:rsidRPr="00080E39">
        <w:rPr>
          <w:sz w:val="22"/>
          <w:szCs w:val="22"/>
        </w:rPr>
        <w:t xml:space="preserve"> of Death:  Imagined and Realized Futures of U.S. Bioweapons Threat Assessments,” </w:t>
      </w:r>
      <w:r w:rsidRPr="00080E39">
        <w:rPr>
          <w:i/>
          <w:sz w:val="22"/>
          <w:szCs w:val="22"/>
        </w:rPr>
        <w:t xml:space="preserve">Science and Public Policy </w:t>
      </w:r>
      <w:r w:rsidRPr="00080E39">
        <w:rPr>
          <w:sz w:val="22"/>
          <w:szCs w:val="22"/>
        </w:rPr>
        <w:t>vol. 35, no. 8</w:t>
      </w:r>
      <w:r w:rsidRPr="00260C08">
        <w:rPr>
          <w:sz w:val="22"/>
          <w:szCs w:val="22"/>
        </w:rPr>
        <w:t xml:space="preserve"> (October 2008): 561-573</w:t>
      </w:r>
      <w:r w:rsidR="00347D63">
        <w:rPr>
          <w:sz w:val="22"/>
          <w:szCs w:val="22"/>
        </w:rPr>
        <w:t>.</w:t>
      </w:r>
    </w:p>
    <w:p w14:paraId="06D2F1F6" w14:textId="77777777" w:rsidR="00F52F24" w:rsidRPr="00260C08" w:rsidRDefault="00F52F24" w:rsidP="002A6561">
      <w:pPr>
        <w:rPr>
          <w:sz w:val="22"/>
          <w:szCs w:val="22"/>
        </w:rPr>
      </w:pPr>
    </w:p>
    <w:p w14:paraId="65991154" w14:textId="4C55BF36" w:rsidR="002A6561" w:rsidRDefault="002A6561" w:rsidP="002A6561">
      <w:pPr>
        <w:rPr>
          <w:sz w:val="22"/>
          <w:szCs w:val="22"/>
        </w:rPr>
      </w:pPr>
      <w:r w:rsidRPr="00260C08">
        <w:rPr>
          <w:sz w:val="22"/>
          <w:szCs w:val="22"/>
        </w:rPr>
        <w:t xml:space="preserve">Vogel, Kathleen M., “Framing Biosecurity:  An Alternative to the Biotech Revolution Model?” </w:t>
      </w:r>
      <w:r w:rsidRPr="00260C08">
        <w:rPr>
          <w:i/>
          <w:sz w:val="22"/>
          <w:szCs w:val="22"/>
        </w:rPr>
        <w:t>Science and Public Policy</w:t>
      </w:r>
      <w:r w:rsidRPr="00260C08">
        <w:rPr>
          <w:sz w:val="22"/>
          <w:szCs w:val="22"/>
        </w:rPr>
        <w:t xml:space="preserve"> vol. 35, no. 1 (February 2008): 45-54</w:t>
      </w:r>
      <w:r w:rsidR="00347D63">
        <w:rPr>
          <w:sz w:val="22"/>
          <w:szCs w:val="22"/>
        </w:rPr>
        <w:t>.</w:t>
      </w:r>
    </w:p>
    <w:p w14:paraId="264CBB96" w14:textId="77777777" w:rsidR="004E442E" w:rsidRPr="00260C08" w:rsidRDefault="004E442E" w:rsidP="002A6561">
      <w:pPr>
        <w:rPr>
          <w:sz w:val="22"/>
          <w:szCs w:val="22"/>
        </w:rPr>
      </w:pPr>
    </w:p>
    <w:p w14:paraId="324E5FBA" w14:textId="10955FC6" w:rsidR="002A6561" w:rsidRPr="00260C08" w:rsidRDefault="002A6561" w:rsidP="002A6561">
      <w:pPr>
        <w:rPr>
          <w:sz w:val="22"/>
          <w:szCs w:val="22"/>
        </w:rPr>
      </w:pPr>
      <w:r w:rsidRPr="00260C08">
        <w:rPr>
          <w:sz w:val="22"/>
          <w:szCs w:val="22"/>
        </w:rPr>
        <w:t>Vogel, Kathleen M., “Bioweapons Proliferation:  Where Science Studies and Public Policy Collide,”</w:t>
      </w:r>
      <w:r w:rsidRPr="00260C08">
        <w:rPr>
          <w:i/>
          <w:sz w:val="22"/>
          <w:szCs w:val="22"/>
        </w:rPr>
        <w:t xml:space="preserve"> Social Studies of Science</w:t>
      </w:r>
      <w:r w:rsidRPr="00260C08">
        <w:rPr>
          <w:sz w:val="22"/>
          <w:szCs w:val="22"/>
        </w:rPr>
        <w:t xml:space="preserve"> vol. 36, no. 5 (</w:t>
      </w:r>
      <w:r w:rsidR="003E6C8B" w:rsidRPr="00260C08">
        <w:rPr>
          <w:sz w:val="22"/>
          <w:szCs w:val="22"/>
        </w:rPr>
        <w:t xml:space="preserve">October </w:t>
      </w:r>
      <w:r w:rsidRPr="00260C08">
        <w:rPr>
          <w:sz w:val="22"/>
          <w:szCs w:val="22"/>
        </w:rPr>
        <w:t>2006): 659-690</w:t>
      </w:r>
      <w:r w:rsidR="00DE74EE">
        <w:rPr>
          <w:sz w:val="22"/>
          <w:szCs w:val="22"/>
        </w:rPr>
        <w:t>.</w:t>
      </w:r>
    </w:p>
    <w:p w14:paraId="03BB3EF6" w14:textId="77777777" w:rsidR="002A6561" w:rsidRPr="00260C08" w:rsidRDefault="002A6561" w:rsidP="002A6561">
      <w:pPr>
        <w:rPr>
          <w:i/>
          <w:sz w:val="22"/>
          <w:szCs w:val="22"/>
        </w:rPr>
      </w:pPr>
    </w:p>
    <w:p w14:paraId="416B156B" w14:textId="4D87EAA6" w:rsidR="002A6561" w:rsidRPr="00260C08" w:rsidRDefault="002A6561" w:rsidP="002A6561">
      <w:pPr>
        <w:rPr>
          <w:sz w:val="22"/>
          <w:szCs w:val="22"/>
        </w:rPr>
      </w:pPr>
      <w:r w:rsidRPr="00260C08">
        <w:rPr>
          <w:sz w:val="22"/>
          <w:szCs w:val="22"/>
        </w:rPr>
        <w:t xml:space="preserve">Vogel, Kathleen M., “Pathogen Proliferation:  Threats from the Former Soviet Bioweapons Complex,” </w:t>
      </w:r>
      <w:r w:rsidRPr="00260C08">
        <w:rPr>
          <w:i/>
          <w:sz w:val="22"/>
          <w:szCs w:val="22"/>
        </w:rPr>
        <w:t>Politics and the Life Sciences</w:t>
      </w:r>
      <w:r w:rsidRPr="00260C08">
        <w:rPr>
          <w:sz w:val="22"/>
          <w:szCs w:val="22"/>
        </w:rPr>
        <w:t xml:space="preserve"> vol. 19, no. 1 (March 2001): 3-16</w:t>
      </w:r>
      <w:r w:rsidR="009D135B">
        <w:rPr>
          <w:rFonts w:eastAsia="SimSun"/>
          <w:sz w:val="22"/>
          <w:szCs w:val="22"/>
          <w:lang w:eastAsia="zh-CN"/>
        </w:rPr>
        <w:t>.</w:t>
      </w:r>
    </w:p>
    <w:p w14:paraId="44219099" w14:textId="77777777" w:rsidR="002A6561" w:rsidRPr="00260C08" w:rsidRDefault="002A6561" w:rsidP="002A6561">
      <w:pPr>
        <w:rPr>
          <w:sz w:val="22"/>
          <w:szCs w:val="22"/>
        </w:rPr>
      </w:pPr>
    </w:p>
    <w:p w14:paraId="56B5188B" w14:textId="52EE5506" w:rsidR="002A6561" w:rsidRDefault="002A6561" w:rsidP="002A6561">
      <w:pPr>
        <w:pStyle w:val="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60C08">
        <w:rPr>
          <w:szCs w:val="22"/>
        </w:rPr>
        <w:t xml:space="preserve">Tucker, Jonathan B. and Kathleen M. Vogel, “Preventing the Proliferation of Chemical and Biological Weapons Materials, Equipment, and Know-how from the Former Soviet Union,” </w:t>
      </w:r>
      <w:r w:rsidRPr="00260C08">
        <w:rPr>
          <w:i/>
          <w:szCs w:val="22"/>
        </w:rPr>
        <w:t>The Nonproliferation Review</w:t>
      </w:r>
      <w:r w:rsidRPr="00260C08">
        <w:rPr>
          <w:szCs w:val="22"/>
        </w:rPr>
        <w:t xml:space="preserve"> vol.7, no. 1 (Spring 2000): 88-96</w:t>
      </w:r>
      <w:r w:rsidR="009D135B">
        <w:rPr>
          <w:szCs w:val="22"/>
        </w:rPr>
        <w:t>.</w:t>
      </w:r>
    </w:p>
    <w:p w14:paraId="1C40B780" w14:textId="31B2C200" w:rsidR="007E5172" w:rsidRPr="007E5172" w:rsidRDefault="007E5172" w:rsidP="007E5172"/>
    <w:p w14:paraId="2802E108" w14:textId="429616A8" w:rsidR="002A6561" w:rsidRDefault="002A6561" w:rsidP="002A6561">
      <w:pPr>
        <w:pStyle w:val="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60C08">
        <w:rPr>
          <w:szCs w:val="22"/>
        </w:rPr>
        <w:t xml:space="preserve">Vogel, Kathleen M., “Tools to Catalyze International Assistance for Russian Chemical Weapons Destruction,” </w:t>
      </w:r>
      <w:r w:rsidRPr="00260C08">
        <w:rPr>
          <w:i/>
          <w:szCs w:val="22"/>
        </w:rPr>
        <w:t>The Nonproliferation Review</w:t>
      </w:r>
      <w:r w:rsidRPr="00260C08">
        <w:rPr>
          <w:szCs w:val="22"/>
        </w:rPr>
        <w:t xml:space="preserve"> vol. 6, no. 4 (Fall 1999): 102-111</w:t>
      </w:r>
      <w:r w:rsidR="009D135B">
        <w:rPr>
          <w:szCs w:val="22"/>
        </w:rPr>
        <w:t>.</w:t>
      </w:r>
    </w:p>
    <w:p w14:paraId="12EFFFDA" w14:textId="77777777" w:rsidR="00064B69" w:rsidRPr="00064B69" w:rsidRDefault="00064B69" w:rsidP="00064B69"/>
    <w:p w14:paraId="6D858067" w14:textId="77777777" w:rsidR="00EA7988" w:rsidRDefault="002A6561" w:rsidP="002A656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60C08">
        <w:rPr>
          <w:szCs w:val="22"/>
        </w:rPr>
        <w:t xml:space="preserve">Vogel, Kathleen M., “Ensuring the Security of Russia’s Chemical Weapons:  A Lab-to-Lab Partnering Program,” </w:t>
      </w:r>
      <w:r w:rsidRPr="00260C08">
        <w:rPr>
          <w:i/>
          <w:szCs w:val="22"/>
        </w:rPr>
        <w:t>The Nonproliferation Review</w:t>
      </w:r>
      <w:r w:rsidRPr="00260C08">
        <w:rPr>
          <w:szCs w:val="22"/>
        </w:rPr>
        <w:t xml:space="preserve"> vol.6, no. 2 (Winter 1999): 70-83</w:t>
      </w:r>
      <w:r w:rsidR="009D135B">
        <w:rPr>
          <w:szCs w:val="22"/>
        </w:rPr>
        <w:t>.</w:t>
      </w:r>
    </w:p>
    <w:p w14:paraId="359BDF96" w14:textId="77777777" w:rsidR="00C11997" w:rsidRDefault="00C11997" w:rsidP="002A656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14:paraId="37DD542F" w14:textId="77777777" w:rsidR="00C11997" w:rsidRPr="00260C08" w:rsidRDefault="00C11997" w:rsidP="00C1199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60C08">
        <w:rPr>
          <w:szCs w:val="22"/>
        </w:rPr>
        <w:t xml:space="preserve">Coyle, Candace M., Kathleen M. Vogel, Thomas S. Rush III, Pawel M. Kozlowski, Robert Williams, Thomas G. Spiro, Yi Dou, Masao Ikeda-Saito, John S. Olson, Marek Z. </w:t>
      </w:r>
      <w:proofErr w:type="spellStart"/>
      <w:r w:rsidRPr="00260C08">
        <w:rPr>
          <w:szCs w:val="22"/>
        </w:rPr>
        <w:t>Zgierski</w:t>
      </w:r>
      <w:proofErr w:type="spellEnd"/>
      <w:r w:rsidRPr="00260C08">
        <w:rPr>
          <w:szCs w:val="22"/>
        </w:rPr>
        <w:t>, “</w:t>
      </w:r>
      <w:proofErr w:type="spellStart"/>
      <w:r w:rsidRPr="00260C08">
        <w:rPr>
          <w:szCs w:val="22"/>
        </w:rPr>
        <w:t>FeNO</w:t>
      </w:r>
      <w:proofErr w:type="spellEnd"/>
      <w:r w:rsidRPr="00260C08">
        <w:rPr>
          <w:szCs w:val="22"/>
        </w:rPr>
        <w:t xml:space="preserve"> Structure in Distal Pocket Mutants of Myoglobin Based on Resonance Raman Spectroscopy,” </w:t>
      </w:r>
      <w:r w:rsidRPr="00260C08">
        <w:rPr>
          <w:i/>
          <w:szCs w:val="22"/>
        </w:rPr>
        <w:t xml:space="preserve">Biochemistry </w:t>
      </w:r>
      <w:r w:rsidRPr="00260C08">
        <w:rPr>
          <w:szCs w:val="22"/>
        </w:rPr>
        <w:t>vol</w:t>
      </w:r>
      <w:r w:rsidR="00D163E3">
        <w:rPr>
          <w:szCs w:val="22"/>
        </w:rPr>
        <w:t>. 42, no. 17 (2003): 4896-4903.</w:t>
      </w:r>
    </w:p>
    <w:p w14:paraId="40F36EFC" w14:textId="77777777" w:rsidR="00C11997" w:rsidRPr="00260C08" w:rsidRDefault="00C11997" w:rsidP="00C11997">
      <w:pPr>
        <w:rPr>
          <w:rFonts w:eastAsia="SimSun"/>
          <w:sz w:val="22"/>
          <w:szCs w:val="22"/>
          <w:lang w:eastAsia="zh-CN"/>
        </w:rPr>
      </w:pPr>
    </w:p>
    <w:p w14:paraId="55F58034" w14:textId="77777777" w:rsidR="00C11997" w:rsidRPr="00260C08" w:rsidRDefault="00C11997" w:rsidP="00C1199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roofErr w:type="spellStart"/>
      <w:r w:rsidRPr="00260C08">
        <w:rPr>
          <w:szCs w:val="22"/>
        </w:rPr>
        <w:t>Moffet</w:t>
      </w:r>
      <w:proofErr w:type="spellEnd"/>
      <w:r w:rsidRPr="00260C08">
        <w:rPr>
          <w:szCs w:val="22"/>
        </w:rPr>
        <w:t xml:space="preserve">, David A., Martin A. Case, John C. House, Kathleen Vogel, Robert D. Williams, Thomas G. Spiro, George L. McLendon, Michael H. Hecht, “Carbon Monoxide Binding by de Novo Heme Proteins </w:t>
      </w:r>
      <w:r w:rsidRPr="00260C08">
        <w:rPr>
          <w:szCs w:val="22"/>
        </w:rPr>
        <w:lastRenderedPageBreak/>
        <w:t xml:space="preserve">Derived from Designed Combinatorial Libraries,” </w:t>
      </w:r>
      <w:r w:rsidRPr="00260C08">
        <w:rPr>
          <w:i/>
          <w:szCs w:val="22"/>
        </w:rPr>
        <w:t>Journal of the American Chemical Society</w:t>
      </w:r>
      <w:r w:rsidRPr="00260C08">
        <w:rPr>
          <w:szCs w:val="22"/>
        </w:rPr>
        <w:t xml:space="preserve"> vol</w:t>
      </w:r>
      <w:r w:rsidR="00D163E3">
        <w:rPr>
          <w:szCs w:val="22"/>
        </w:rPr>
        <w:t>. 123, no. 10 (2001): 2109-2115.</w:t>
      </w:r>
    </w:p>
    <w:p w14:paraId="46442FBE" w14:textId="77777777" w:rsidR="00C11997" w:rsidRPr="00260C08" w:rsidRDefault="00C11997" w:rsidP="00C1199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14:paraId="40E87898" w14:textId="77777777" w:rsidR="00C11997" w:rsidRPr="00260C08" w:rsidRDefault="00C11997" w:rsidP="00C1199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60C08">
        <w:rPr>
          <w:szCs w:val="22"/>
        </w:rPr>
        <w:t xml:space="preserve">Kozlowski, Pawel M., Kathleen M. Vogel, Marek Z. </w:t>
      </w:r>
      <w:proofErr w:type="spellStart"/>
      <w:r w:rsidRPr="00260C08">
        <w:rPr>
          <w:szCs w:val="22"/>
        </w:rPr>
        <w:t>Zgierski</w:t>
      </w:r>
      <w:proofErr w:type="spellEnd"/>
      <w:r w:rsidRPr="00260C08">
        <w:rPr>
          <w:szCs w:val="22"/>
        </w:rPr>
        <w:t xml:space="preserve">, Thomas G. Spiro, “Steric contributions to CO binding in heme proteins: a density functional analysis of </w:t>
      </w:r>
      <w:proofErr w:type="spellStart"/>
      <w:r w:rsidRPr="00260C08">
        <w:rPr>
          <w:szCs w:val="22"/>
        </w:rPr>
        <w:t>FeCO</w:t>
      </w:r>
      <w:proofErr w:type="spellEnd"/>
      <w:r w:rsidRPr="00260C08">
        <w:rPr>
          <w:szCs w:val="22"/>
        </w:rPr>
        <w:t xml:space="preserve"> vibrations and deformability,” </w:t>
      </w:r>
      <w:r w:rsidRPr="00260C08">
        <w:rPr>
          <w:i/>
          <w:szCs w:val="22"/>
        </w:rPr>
        <w:t>Journal of Porphyrins and Phthalocyanines</w:t>
      </w:r>
      <w:r w:rsidR="00D163E3">
        <w:rPr>
          <w:szCs w:val="22"/>
        </w:rPr>
        <w:t xml:space="preserve"> vol. 5, </w:t>
      </w:r>
      <w:proofErr w:type="spellStart"/>
      <w:r w:rsidR="00D163E3">
        <w:rPr>
          <w:szCs w:val="22"/>
        </w:rPr>
        <w:t>iss</w:t>
      </w:r>
      <w:proofErr w:type="spellEnd"/>
      <w:r w:rsidR="00D163E3">
        <w:rPr>
          <w:szCs w:val="22"/>
        </w:rPr>
        <w:t>. 3 (2001): 312-322</w:t>
      </w:r>
      <w:r w:rsidR="006A55FF">
        <w:rPr>
          <w:szCs w:val="22"/>
        </w:rPr>
        <w:t>.</w:t>
      </w:r>
    </w:p>
    <w:p w14:paraId="316740A0" w14:textId="77777777" w:rsidR="00C11997" w:rsidRPr="00260C08" w:rsidRDefault="00C11997" w:rsidP="00C1199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14:paraId="6127190F" w14:textId="77777777" w:rsidR="00C11997" w:rsidRPr="00260C08" w:rsidRDefault="00C11997" w:rsidP="00C1199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60C08">
        <w:rPr>
          <w:szCs w:val="22"/>
        </w:rPr>
        <w:t xml:space="preserve">Reynolds, Mark F., Ryan B. Parks, Judith N. Burstyn, Daniel </w:t>
      </w:r>
      <w:proofErr w:type="spellStart"/>
      <w:r w:rsidRPr="00260C08">
        <w:rPr>
          <w:szCs w:val="22"/>
        </w:rPr>
        <w:t>Shelver</w:t>
      </w:r>
      <w:proofErr w:type="spellEnd"/>
      <w:r w:rsidRPr="00260C08">
        <w:rPr>
          <w:szCs w:val="22"/>
        </w:rPr>
        <w:t xml:space="preserve">, Marc V. </w:t>
      </w:r>
      <w:proofErr w:type="spellStart"/>
      <w:r w:rsidRPr="00260C08">
        <w:rPr>
          <w:szCs w:val="22"/>
        </w:rPr>
        <w:t>Thorsteinsson</w:t>
      </w:r>
      <w:proofErr w:type="spellEnd"/>
      <w:r w:rsidRPr="00260C08">
        <w:rPr>
          <w:szCs w:val="22"/>
        </w:rPr>
        <w:t xml:space="preserve">, Robert L. Kerby, Gary P. Roberts, Kathleen M. Vogel, Thomas G. Spiro, “Electronic Absorption, EPR, and Resonance Raman Spectroscopy of </w:t>
      </w:r>
      <w:proofErr w:type="spellStart"/>
      <w:r w:rsidRPr="00260C08">
        <w:rPr>
          <w:szCs w:val="22"/>
        </w:rPr>
        <w:t>CooA</w:t>
      </w:r>
      <w:proofErr w:type="spellEnd"/>
      <w:r w:rsidRPr="00260C08">
        <w:rPr>
          <w:szCs w:val="22"/>
        </w:rPr>
        <w:t xml:space="preserve">, a CO-sensing Transcription Activator from R. rubrum, Reveals a Five-Coordinate NO-heme,” </w:t>
      </w:r>
      <w:r w:rsidRPr="00260C08">
        <w:rPr>
          <w:i/>
          <w:szCs w:val="22"/>
        </w:rPr>
        <w:t>Biochemistry</w:t>
      </w:r>
      <w:r w:rsidRPr="00260C08">
        <w:rPr>
          <w:szCs w:val="22"/>
        </w:rPr>
        <w:t xml:space="preserve"> vo</w:t>
      </w:r>
      <w:r w:rsidR="00D163E3">
        <w:rPr>
          <w:szCs w:val="22"/>
        </w:rPr>
        <w:t>l. 39, no. 2 (2000): 388-396.</w:t>
      </w:r>
    </w:p>
    <w:p w14:paraId="33F9339C" w14:textId="77777777" w:rsidR="00C11997" w:rsidRPr="00260C08" w:rsidRDefault="00C11997" w:rsidP="00C1199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14:paraId="7A3DB55F" w14:textId="43FCF175" w:rsidR="00C11997" w:rsidRDefault="00C11997" w:rsidP="00C1199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260C08">
        <w:rPr>
          <w:szCs w:val="22"/>
        </w:rPr>
        <w:t xml:space="preserve">Vogel, Kathleen M., Pawel M. Kozlowski, Marek Z. </w:t>
      </w:r>
      <w:proofErr w:type="spellStart"/>
      <w:r w:rsidRPr="00260C08">
        <w:rPr>
          <w:szCs w:val="22"/>
        </w:rPr>
        <w:t>Zgierski</w:t>
      </w:r>
      <w:proofErr w:type="spellEnd"/>
      <w:r w:rsidRPr="00260C08">
        <w:rPr>
          <w:szCs w:val="22"/>
        </w:rPr>
        <w:t xml:space="preserve">, Thomas G. Spiro, “Role of the Axial Ligand in Heme-CO </w:t>
      </w:r>
      <w:proofErr w:type="spellStart"/>
      <w:r w:rsidRPr="00260C08">
        <w:rPr>
          <w:szCs w:val="22"/>
        </w:rPr>
        <w:t>Backbonding</w:t>
      </w:r>
      <w:proofErr w:type="spellEnd"/>
      <w:r w:rsidRPr="00260C08">
        <w:rPr>
          <w:szCs w:val="22"/>
        </w:rPr>
        <w:t xml:space="preserve">; DFT Analysis of Vibrational Data,” </w:t>
      </w:r>
      <w:proofErr w:type="spellStart"/>
      <w:r w:rsidRPr="00260C08">
        <w:rPr>
          <w:i/>
          <w:szCs w:val="22"/>
        </w:rPr>
        <w:t>Inorganica</w:t>
      </w:r>
      <w:proofErr w:type="spellEnd"/>
      <w:r w:rsidRPr="00260C08">
        <w:rPr>
          <w:i/>
          <w:szCs w:val="22"/>
        </w:rPr>
        <w:t xml:space="preserve"> </w:t>
      </w:r>
      <w:proofErr w:type="spellStart"/>
      <w:r w:rsidRPr="00260C08">
        <w:rPr>
          <w:i/>
          <w:szCs w:val="22"/>
        </w:rPr>
        <w:t>Chimica</w:t>
      </w:r>
      <w:proofErr w:type="spellEnd"/>
      <w:r w:rsidRPr="00260C08">
        <w:rPr>
          <w:i/>
          <w:szCs w:val="22"/>
        </w:rPr>
        <w:t xml:space="preserve"> Acta</w:t>
      </w:r>
      <w:r w:rsidRPr="00260C08">
        <w:rPr>
          <w:szCs w:val="22"/>
        </w:rPr>
        <w:t xml:space="preserve"> v</w:t>
      </w:r>
      <w:r w:rsidR="00D163E3">
        <w:rPr>
          <w:szCs w:val="22"/>
        </w:rPr>
        <w:t xml:space="preserve">ol. 297, </w:t>
      </w:r>
      <w:proofErr w:type="spellStart"/>
      <w:r w:rsidR="00D163E3">
        <w:rPr>
          <w:szCs w:val="22"/>
        </w:rPr>
        <w:t>iss</w:t>
      </w:r>
      <w:proofErr w:type="spellEnd"/>
      <w:r w:rsidR="00D163E3">
        <w:rPr>
          <w:szCs w:val="22"/>
        </w:rPr>
        <w:t>. 1-2 (2000): 11-17</w:t>
      </w:r>
      <w:r w:rsidR="006A55FF">
        <w:rPr>
          <w:szCs w:val="22"/>
        </w:rPr>
        <w:t>.</w:t>
      </w:r>
    </w:p>
    <w:p w14:paraId="59C7ECCB" w14:textId="77777777" w:rsidR="00003B51" w:rsidRDefault="00003B51" w:rsidP="00C1199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14:paraId="0F5D3172" w14:textId="77777777" w:rsidR="00C11997" w:rsidRPr="00DA505E" w:rsidRDefault="00C11997" w:rsidP="00C119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DA505E">
        <w:rPr>
          <w:sz w:val="22"/>
          <w:szCs w:val="22"/>
        </w:rPr>
        <w:t xml:space="preserve">Vogel, Kathleen M., </w:t>
      </w:r>
      <w:proofErr w:type="spellStart"/>
      <w:r w:rsidRPr="00DA505E">
        <w:rPr>
          <w:sz w:val="22"/>
          <w:szCs w:val="22"/>
        </w:rPr>
        <w:t>Songzhou</w:t>
      </w:r>
      <w:proofErr w:type="spellEnd"/>
      <w:r w:rsidRPr="00DA505E">
        <w:rPr>
          <w:sz w:val="22"/>
          <w:szCs w:val="22"/>
        </w:rPr>
        <w:t xml:space="preserve"> Hu, Thomas G. Spiro, Elizabeth A. Dierks, Anita E. Yu, Judith N. Burstyn, “Variable Forms of Soluble Guanylyl Cyclase: Protein-Ligand Interactions and the Issue of Activation by Carbon Monoxide,” </w:t>
      </w:r>
      <w:r w:rsidRPr="00DA505E">
        <w:rPr>
          <w:i/>
          <w:sz w:val="22"/>
          <w:szCs w:val="22"/>
        </w:rPr>
        <w:t>Journal of Biological Inorganic Chemistry</w:t>
      </w:r>
      <w:r w:rsidR="00D163E3">
        <w:rPr>
          <w:sz w:val="22"/>
          <w:szCs w:val="22"/>
        </w:rPr>
        <w:t xml:space="preserve"> vol. 4, no. 6 (1999): 804-813.</w:t>
      </w:r>
    </w:p>
    <w:p w14:paraId="053E9A51" w14:textId="77777777" w:rsidR="00C11997" w:rsidRPr="00DA505E" w:rsidRDefault="00C11997" w:rsidP="00C119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4DB2B5DF" w14:textId="77777777" w:rsidR="00C11997" w:rsidRPr="00DA505E" w:rsidRDefault="00C11997" w:rsidP="00452124">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DA505E">
        <w:rPr>
          <w:szCs w:val="22"/>
        </w:rPr>
        <w:t xml:space="preserve">Vogel, Kathleen M., Pawel M. Kozlowski, Marek Z. </w:t>
      </w:r>
      <w:proofErr w:type="spellStart"/>
      <w:r w:rsidRPr="00DA505E">
        <w:rPr>
          <w:szCs w:val="22"/>
        </w:rPr>
        <w:t>Zgierski</w:t>
      </w:r>
      <w:proofErr w:type="spellEnd"/>
      <w:r w:rsidRPr="00DA505E">
        <w:rPr>
          <w:szCs w:val="22"/>
        </w:rPr>
        <w:t xml:space="preserve">, Thomas G. Spiro, “Determinants of the </w:t>
      </w:r>
      <w:proofErr w:type="spellStart"/>
      <w:r w:rsidRPr="00DA505E">
        <w:rPr>
          <w:szCs w:val="22"/>
        </w:rPr>
        <w:t>FeXO</w:t>
      </w:r>
      <w:proofErr w:type="spellEnd"/>
      <w:r w:rsidRPr="00DA505E">
        <w:rPr>
          <w:szCs w:val="22"/>
        </w:rPr>
        <w:t xml:space="preserve"> (X=C, N, O) Vibrational Frequencies in Heme Adducts from Experiment and Density Functional Theory,” </w:t>
      </w:r>
      <w:r w:rsidRPr="00DA505E">
        <w:rPr>
          <w:i/>
          <w:szCs w:val="22"/>
        </w:rPr>
        <w:t xml:space="preserve">Journal of the American Chemical Society </w:t>
      </w:r>
      <w:r w:rsidRPr="00DA505E">
        <w:rPr>
          <w:szCs w:val="22"/>
        </w:rPr>
        <w:t>vol</w:t>
      </w:r>
      <w:r w:rsidR="00D163E3">
        <w:rPr>
          <w:szCs w:val="22"/>
        </w:rPr>
        <w:t>. 121, no. 43 (1999): 9915-9921</w:t>
      </w:r>
      <w:r w:rsidR="00452124">
        <w:rPr>
          <w:szCs w:val="22"/>
        </w:rPr>
        <w:t>.</w:t>
      </w:r>
    </w:p>
    <w:p w14:paraId="5BF7F870" w14:textId="77777777" w:rsidR="00C11997" w:rsidRPr="00DA505E" w:rsidRDefault="00C11997" w:rsidP="00C119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5302C504" w14:textId="77777777" w:rsidR="00452124" w:rsidRDefault="00C11997" w:rsidP="00452124">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DA505E">
        <w:rPr>
          <w:szCs w:val="22"/>
        </w:rPr>
        <w:t xml:space="preserve">Vogel, Kathleen M., Thomas G. Spiro, Daniel </w:t>
      </w:r>
      <w:proofErr w:type="spellStart"/>
      <w:r w:rsidRPr="00DA505E">
        <w:rPr>
          <w:szCs w:val="22"/>
        </w:rPr>
        <w:t>Shelver</w:t>
      </w:r>
      <w:proofErr w:type="spellEnd"/>
      <w:r w:rsidRPr="00DA505E">
        <w:rPr>
          <w:szCs w:val="22"/>
        </w:rPr>
        <w:t xml:space="preserve">, Marc V. </w:t>
      </w:r>
      <w:proofErr w:type="spellStart"/>
      <w:r w:rsidRPr="00DA505E">
        <w:rPr>
          <w:szCs w:val="22"/>
        </w:rPr>
        <w:t>Thorsteinsson</w:t>
      </w:r>
      <w:proofErr w:type="spellEnd"/>
      <w:r w:rsidRPr="00DA505E">
        <w:rPr>
          <w:szCs w:val="22"/>
        </w:rPr>
        <w:t xml:space="preserve">, Gary P. Roberts, "Resonance Raman Evidence for a Novel Charge Relay Activation Mechanism of the CO-Dependent Heme Protein Transcription Factor </w:t>
      </w:r>
      <w:proofErr w:type="spellStart"/>
      <w:r w:rsidRPr="00DA505E">
        <w:rPr>
          <w:szCs w:val="22"/>
        </w:rPr>
        <w:t>CooA</w:t>
      </w:r>
      <w:proofErr w:type="spellEnd"/>
      <w:r w:rsidRPr="00DA505E">
        <w:rPr>
          <w:szCs w:val="22"/>
        </w:rPr>
        <w:t xml:space="preserve">," </w:t>
      </w:r>
      <w:r w:rsidRPr="00DA505E">
        <w:rPr>
          <w:i/>
          <w:szCs w:val="22"/>
        </w:rPr>
        <w:t>Biochemistry</w:t>
      </w:r>
      <w:r w:rsidRPr="00DA505E">
        <w:rPr>
          <w:szCs w:val="22"/>
        </w:rPr>
        <w:t xml:space="preserve"> v</w:t>
      </w:r>
      <w:r w:rsidR="00452124">
        <w:rPr>
          <w:szCs w:val="22"/>
        </w:rPr>
        <w:t>ol. 38, no. 9 (1999): 2679-2687.</w:t>
      </w:r>
    </w:p>
    <w:p w14:paraId="13B1F209" w14:textId="77777777" w:rsidR="00097D66" w:rsidRPr="00260C08" w:rsidRDefault="00097D66" w:rsidP="00452124">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14:paraId="22E99491" w14:textId="1C37195A" w:rsidR="00C11997" w:rsidRPr="00DA505E" w:rsidRDefault="00C11997" w:rsidP="00C119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DA505E">
        <w:rPr>
          <w:sz w:val="22"/>
          <w:szCs w:val="22"/>
        </w:rPr>
        <w:t xml:space="preserve">Rojas, Nina R.L., </w:t>
      </w:r>
      <w:proofErr w:type="spellStart"/>
      <w:r w:rsidRPr="00DA505E">
        <w:rPr>
          <w:sz w:val="22"/>
          <w:szCs w:val="22"/>
        </w:rPr>
        <w:t>Satwik</w:t>
      </w:r>
      <w:proofErr w:type="spellEnd"/>
      <w:r w:rsidRPr="00DA505E">
        <w:rPr>
          <w:sz w:val="22"/>
          <w:szCs w:val="22"/>
        </w:rPr>
        <w:t xml:space="preserve"> </w:t>
      </w:r>
      <w:proofErr w:type="spellStart"/>
      <w:r w:rsidRPr="00DA505E">
        <w:rPr>
          <w:sz w:val="22"/>
          <w:szCs w:val="22"/>
        </w:rPr>
        <w:t>Kamtekar</w:t>
      </w:r>
      <w:proofErr w:type="spellEnd"/>
      <w:r w:rsidRPr="00DA505E">
        <w:rPr>
          <w:sz w:val="22"/>
          <w:szCs w:val="22"/>
        </w:rPr>
        <w:t xml:space="preserve">, </w:t>
      </w:r>
      <w:proofErr w:type="spellStart"/>
      <w:r w:rsidRPr="00DA505E">
        <w:rPr>
          <w:sz w:val="22"/>
          <w:szCs w:val="22"/>
        </w:rPr>
        <w:t>Cyrena</w:t>
      </w:r>
      <w:proofErr w:type="spellEnd"/>
      <w:r w:rsidRPr="00DA505E">
        <w:rPr>
          <w:sz w:val="22"/>
          <w:szCs w:val="22"/>
        </w:rPr>
        <w:t xml:space="preserve"> T. Simons, Jeremy E. McLean, Kathleen M. Vogel, Thomas G. Spiro, </w:t>
      </w:r>
      <w:proofErr w:type="spellStart"/>
      <w:r w:rsidRPr="00DA505E">
        <w:rPr>
          <w:sz w:val="22"/>
          <w:szCs w:val="22"/>
        </w:rPr>
        <w:t>Ramy</w:t>
      </w:r>
      <w:proofErr w:type="spellEnd"/>
      <w:r w:rsidRPr="00DA505E">
        <w:rPr>
          <w:sz w:val="22"/>
          <w:szCs w:val="22"/>
        </w:rPr>
        <w:t xml:space="preserve"> M. Farid, Michael H. Hecht, “</w:t>
      </w:r>
      <w:proofErr w:type="spellStart"/>
      <w:r w:rsidRPr="00DA505E">
        <w:rPr>
          <w:sz w:val="22"/>
          <w:szCs w:val="22"/>
        </w:rPr>
        <w:t>DeNovo</w:t>
      </w:r>
      <w:proofErr w:type="spellEnd"/>
      <w:r w:rsidRPr="00DA505E">
        <w:rPr>
          <w:sz w:val="22"/>
          <w:szCs w:val="22"/>
        </w:rPr>
        <w:t xml:space="preserve"> Heme Proteins from Designed Combinatorial Libraries,” </w:t>
      </w:r>
      <w:r w:rsidRPr="00DA505E">
        <w:rPr>
          <w:i/>
          <w:sz w:val="22"/>
          <w:szCs w:val="22"/>
        </w:rPr>
        <w:t>Protein Science</w:t>
      </w:r>
      <w:r w:rsidR="00911ADD">
        <w:rPr>
          <w:sz w:val="22"/>
          <w:szCs w:val="22"/>
        </w:rPr>
        <w:t xml:space="preserve"> vol. 6</w:t>
      </w:r>
      <w:r w:rsidR="00D7273A">
        <w:rPr>
          <w:sz w:val="22"/>
          <w:szCs w:val="22"/>
        </w:rPr>
        <w:t>, no. 12</w:t>
      </w:r>
      <w:r w:rsidR="00911ADD">
        <w:rPr>
          <w:sz w:val="22"/>
          <w:szCs w:val="22"/>
        </w:rPr>
        <w:t xml:space="preserve"> (1997):  2512-2524.</w:t>
      </w:r>
    </w:p>
    <w:p w14:paraId="75F5349F" w14:textId="77777777" w:rsidR="00C11997" w:rsidRPr="00DA505E" w:rsidRDefault="00C11997" w:rsidP="00C119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5AF0AF92" w14:textId="437407CB" w:rsidR="00C11997" w:rsidRDefault="00C11997" w:rsidP="00C119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DA505E">
        <w:rPr>
          <w:sz w:val="22"/>
          <w:szCs w:val="22"/>
        </w:rPr>
        <w:t xml:space="preserve">Dierks, Elizabeth A., </w:t>
      </w:r>
      <w:proofErr w:type="spellStart"/>
      <w:r w:rsidRPr="00DA505E">
        <w:rPr>
          <w:sz w:val="22"/>
          <w:szCs w:val="22"/>
        </w:rPr>
        <w:t>Songzhou</w:t>
      </w:r>
      <w:proofErr w:type="spellEnd"/>
      <w:r w:rsidRPr="00DA505E">
        <w:rPr>
          <w:sz w:val="22"/>
          <w:szCs w:val="22"/>
        </w:rPr>
        <w:t xml:space="preserve"> Hu, Kathleen M. Vogel, Anita E. Yu, Thomas G. Spiro, Judith N. Burstyn, “Demonstration of the Role of Scission on the </w:t>
      </w:r>
      <w:r w:rsidRPr="00911ADD">
        <w:rPr>
          <w:sz w:val="22"/>
          <w:szCs w:val="22"/>
        </w:rPr>
        <w:t xml:space="preserve">Proximal Histidine-Iron Bond in the Activation of Soluble Guanylyl Cyclase Through Metalloporphyrin Substitution Studies,” </w:t>
      </w:r>
      <w:r w:rsidRPr="00911ADD">
        <w:rPr>
          <w:i/>
          <w:sz w:val="22"/>
          <w:szCs w:val="22"/>
        </w:rPr>
        <w:t>Journal of the American Chemical Society</w:t>
      </w:r>
      <w:r w:rsidRPr="00911ADD">
        <w:rPr>
          <w:sz w:val="22"/>
          <w:szCs w:val="22"/>
        </w:rPr>
        <w:t xml:space="preserve"> vol</w:t>
      </w:r>
      <w:r w:rsidR="00911ADD" w:rsidRPr="00911ADD">
        <w:rPr>
          <w:sz w:val="22"/>
          <w:szCs w:val="22"/>
        </w:rPr>
        <w:t>. 119, no. 31 (1997): 7316-7323.</w:t>
      </w:r>
    </w:p>
    <w:p w14:paraId="555BC725" w14:textId="77777777" w:rsidR="00743BC9" w:rsidRPr="00911ADD" w:rsidRDefault="00743BC9" w:rsidP="00C119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4A23E4EC" w14:textId="08D44C4B" w:rsidR="00C11997" w:rsidRDefault="00C11997" w:rsidP="00C119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DA505E">
        <w:rPr>
          <w:sz w:val="22"/>
          <w:szCs w:val="22"/>
        </w:rPr>
        <w:t xml:space="preserve">Hu, </w:t>
      </w:r>
      <w:proofErr w:type="spellStart"/>
      <w:r w:rsidRPr="00DA505E">
        <w:rPr>
          <w:sz w:val="22"/>
          <w:szCs w:val="22"/>
        </w:rPr>
        <w:t>Songzhou</w:t>
      </w:r>
      <w:proofErr w:type="spellEnd"/>
      <w:r w:rsidRPr="00DA505E">
        <w:rPr>
          <w:sz w:val="22"/>
          <w:szCs w:val="22"/>
        </w:rPr>
        <w:t>, Kathleen M. Vogel, Thomas G. Spiro, “Deformability of Heme Protein CO Adducts:   FT-</w:t>
      </w:r>
      <w:r w:rsidRPr="00911ADD">
        <w:rPr>
          <w:sz w:val="22"/>
          <w:szCs w:val="22"/>
        </w:rPr>
        <w:t xml:space="preserve">IR Assignment of the </w:t>
      </w:r>
      <w:proofErr w:type="spellStart"/>
      <w:r w:rsidRPr="00911ADD">
        <w:rPr>
          <w:sz w:val="22"/>
          <w:szCs w:val="22"/>
        </w:rPr>
        <w:t>FeCO</w:t>
      </w:r>
      <w:proofErr w:type="spellEnd"/>
      <w:r w:rsidRPr="00911ADD">
        <w:rPr>
          <w:sz w:val="22"/>
          <w:szCs w:val="22"/>
        </w:rPr>
        <w:t xml:space="preserve"> Bending Mode,” </w:t>
      </w:r>
      <w:r w:rsidRPr="00911ADD">
        <w:rPr>
          <w:i/>
          <w:sz w:val="22"/>
          <w:szCs w:val="22"/>
        </w:rPr>
        <w:t>Journal of the American Chemical Society</w:t>
      </w:r>
      <w:r w:rsidRPr="00911ADD">
        <w:rPr>
          <w:sz w:val="22"/>
          <w:szCs w:val="22"/>
        </w:rPr>
        <w:t xml:space="preserve"> vol. </w:t>
      </w:r>
      <w:r w:rsidR="00911ADD" w:rsidRPr="00911ADD">
        <w:rPr>
          <w:sz w:val="22"/>
          <w:szCs w:val="22"/>
        </w:rPr>
        <w:t>116, no. 24 (1994): 11187-11188.</w:t>
      </w:r>
    </w:p>
    <w:p w14:paraId="537F8E5F" w14:textId="77777777" w:rsidR="00064B69" w:rsidRDefault="00064B69" w:rsidP="00C119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782CF739" w14:textId="6029D774" w:rsidR="00C11997" w:rsidRPr="00DA505E" w:rsidRDefault="00C11997" w:rsidP="00C119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DA505E">
        <w:rPr>
          <w:sz w:val="22"/>
          <w:szCs w:val="22"/>
        </w:rPr>
        <w:t xml:space="preserve">Campbell, Douglas M., Frank J. </w:t>
      </w:r>
      <w:proofErr w:type="spellStart"/>
      <w:r w:rsidRPr="00DA505E">
        <w:rPr>
          <w:sz w:val="22"/>
          <w:szCs w:val="22"/>
        </w:rPr>
        <w:t>Millero</w:t>
      </w:r>
      <w:proofErr w:type="spellEnd"/>
      <w:r w:rsidRPr="00DA505E">
        <w:rPr>
          <w:sz w:val="22"/>
          <w:szCs w:val="22"/>
        </w:rPr>
        <w:t xml:space="preserve">, </w:t>
      </w:r>
      <w:proofErr w:type="spellStart"/>
      <w:r w:rsidRPr="00DA505E">
        <w:rPr>
          <w:sz w:val="22"/>
          <w:szCs w:val="22"/>
        </w:rPr>
        <w:t>Rabrindra</w:t>
      </w:r>
      <w:proofErr w:type="spellEnd"/>
      <w:r w:rsidRPr="00DA505E">
        <w:rPr>
          <w:sz w:val="22"/>
          <w:szCs w:val="22"/>
        </w:rPr>
        <w:t xml:space="preserve"> N. Roy, Lakshmi N. Roy, Marcia Lawson, Kathleen M. Vogel, Catherine Porter Moore, “The Standard Potential for the Hydrogen-Silver, Silver-Chloride Electrode in Synthetic Seawater,” </w:t>
      </w:r>
      <w:r w:rsidRPr="00DA505E">
        <w:rPr>
          <w:i/>
          <w:sz w:val="22"/>
          <w:szCs w:val="22"/>
        </w:rPr>
        <w:t>Marine Chemistry</w:t>
      </w:r>
      <w:r w:rsidR="00F10FE6">
        <w:rPr>
          <w:sz w:val="22"/>
          <w:szCs w:val="22"/>
        </w:rPr>
        <w:t xml:space="preserve"> </w:t>
      </w:r>
      <w:r w:rsidR="005E74DE">
        <w:rPr>
          <w:sz w:val="22"/>
          <w:szCs w:val="22"/>
        </w:rPr>
        <w:t>v</w:t>
      </w:r>
      <w:r w:rsidR="00F10FE6">
        <w:rPr>
          <w:sz w:val="22"/>
          <w:szCs w:val="22"/>
        </w:rPr>
        <w:t>ol. 44</w:t>
      </w:r>
      <w:r w:rsidR="005E74DE">
        <w:rPr>
          <w:sz w:val="22"/>
          <w:szCs w:val="22"/>
        </w:rPr>
        <w:t xml:space="preserve"> (1993): </w:t>
      </w:r>
      <w:r w:rsidR="00F10FE6">
        <w:rPr>
          <w:sz w:val="22"/>
          <w:szCs w:val="22"/>
        </w:rPr>
        <w:t>221-233.</w:t>
      </w:r>
    </w:p>
    <w:p w14:paraId="70153A85" w14:textId="77777777" w:rsidR="00C11997" w:rsidRPr="00DA505E" w:rsidRDefault="00C11997" w:rsidP="00C119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7972E10C" w14:textId="77777777" w:rsidR="00C11997" w:rsidRPr="00DA505E" w:rsidRDefault="00C11997" w:rsidP="00C119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sz w:val="22"/>
          <w:szCs w:val="22"/>
        </w:rPr>
      </w:pPr>
      <w:r w:rsidRPr="00DA505E">
        <w:rPr>
          <w:sz w:val="22"/>
          <w:szCs w:val="22"/>
        </w:rPr>
        <w:t xml:space="preserve">Roy, Rabindra N., </w:t>
      </w:r>
      <w:proofErr w:type="spellStart"/>
      <w:r w:rsidRPr="00DA505E">
        <w:rPr>
          <w:sz w:val="22"/>
          <w:szCs w:val="22"/>
        </w:rPr>
        <w:t>Lakshimi</w:t>
      </w:r>
      <w:proofErr w:type="spellEnd"/>
      <w:r w:rsidRPr="00DA505E">
        <w:rPr>
          <w:sz w:val="22"/>
          <w:szCs w:val="22"/>
        </w:rPr>
        <w:t xml:space="preserve"> N. Roy, Kathleen M. Vogel, C. Porter Moore, Tara Pearson, Catherine E. Good, Frank J. </w:t>
      </w:r>
      <w:proofErr w:type="spellStart"/>
      <w:r w:rsidRPr="00DA505E">
        <w:rPr>
          <w:sz w:val="22"/>
          <w:szCs w:val="22"/>
        </w:rPr>
        <w:t>Millero</w:t>
      </w:r>
      <w:proofErr w:type="spellEnd"/>
      <w:r w:rsidRPr="00DA505E">
        <w:rPr>
          <w:sz w:val="22"/>
          <w:szCs w:val="22"/>
        </w:rPr>
        <w:t>, Douglas M. Campbell, “The Dissociation Constants of Carbonic Acid in Seawater at Salinities 5 to 45 and Temperatures 0</w:t>
      </w:r>
      <w:r w:rsidRPr="00DA505E">
        <w:rPr>
          <w:sz w:val="22"/>
          <w:szCs w:val="22"/>
          <w:vertAlign w:val="superscript"/>
        </w:rPr>
        <w:t>o</w:t>
      </w:r>
      <w:r w:rsidRPr="00DA505E">
        <w:rPr>
          <w:sz w:val="22"/>
          <w:szCs w:val="22"/>
        </w:rPr>
        <w:t xml:space="preserve"> to 45</w:t>
      </w:r>
      <w:r w:rsidRPr="00DA505E">
        <w:rPr>
          <w:sz w:val="22"/>
          <w:szCs w:val="22"/>
          <w:vertAlign w:val="superscript"/>
        </w:rPr>
        <w:t>o</w:t>
      </w:r>
      <w:r w:rsidRPr="00DA505E">
        <w:rPr>
          <w:sz w:val="22"/>
          <w:szCs w:val="22"/>
        </w:rPr>
        <w:t xml:space="preserve">C,” </w:t>
      </w:r>
      <w:r w:rsidRPr="00DA505E">
        <w:rPr>
          <w:i/>
          <w:sz w:val="22"/>
          <w:szCs w:val="22"/>
        </w:rPr>
        <w:t>Marine Chemistry</w:t>
      </w:r>
      <w:r w:rsidRPr="00DA505E">
        <w:rPr>
          <w:sz w:val="22"/>
          <w:szCs w:val="22"/>
        </w:rPr>
        <w:t xml:space="preserve"> vol. 44 (1993): 249-267.</w:t>
      </w:r>
    </w:p>
    <w:p w14:paraId="47307661" w14:textId="77777777" w:rsidR="00C11997" w:rsidRPr="00DA505E" w:rsidRDefault="00C11997" w:rsidP="00C119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sz w:val="22"/>
          <w:szCs w:val="22"/>
        </w:rPr>
      </w:pPr>
    </w:p>
    <w:p w14:paraId="293A4C2B" w14:textId="77777777" w:rsidR="0061302E" w:rsidRDefault="00C11997" w:rsidP="00C119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sz w:val="22"/>
          <w:szCs w:val="22"/>
        </w:rPr>
      </w:pPr>
      <w:r w:rsidRPr="00DA505E">
        <w:rPr>
          <w:sz w:val="22"/>
          <w:szCs w:val="22"/>
        </w:rPr>
        <w:lastRenderedPageBreak/>
        <w:t xml:space="preserve">Roy, Rabindra N., Lakshmi N. Roy, Marcia Lawson, Kathleen M. Vogel, C. Porter Moore, William Davis, Frank J. </w:t>
      </w:r>
      <w:proofErr w:type="spellStart"/>
      <w:r w:rsidRPr="00DA505E">
        <w:rPr>
          <w:sz w:val="22"/>
          <w:szCs w:val="22"/>
        </w:rPr>
        <w:t>Millero</w:t>
      </w:r>
      <w:proofErr w:type="spellEnd"/>
      <w:r w:rsidRPr="00DA505E">
        <w:rPr>
          <w:sz w:val="22"/>
          <w:szCs w:val="22"/>
        </w:rPr>
        <w:t>, “Thermodynamics of the Dissociation of Boric Acid in Seawater at S=35 from 0</w:t>
      </w:r>
      <w:r w:rsidRPr="00DA505E">
        <w:rPr>
          <w:sz w:val="22"/>
          <w:szCs w:val="22"/>
          <w:vertAlign w:val="superscript"/>
        </w:rPr>
        <w:t>o</w:t>
      </w:r>
      <w:r w:rsidRPr="00DA505E">
        <w:rPr>
          <w:sz w:val="22"/>
          <w:szCs w:val="22"/>
        </w:rPr>
        <w:t xml:space="preserve"> to 55</w:t>
      </w:r>
      <w:r w:rsidRPr="00DA505E">
        <w:rPr>
          <w:sz w:val="22"/>
          <w:szCs w:val="22"/>
          <w:vertAlign w:val="superscript"/>
        </w:rPr>
        <w:t>o</w:t>
      </w:r>
      <w:r w:rsidRPr="00DA505E">
        <w:rPr>
          <w:sz w:val="22"/>
          <w:szCs w:val="22"/>
        </w:rPr>
        <w:t xml:space="preserve">C,” </w:t>
      </w:r>
      <w:r w:rsidRPr="00DA505E">
        <w:rPr>
          <w:i/>
          <w:sz w:val="22"/>
          <w:szCs w:val="22"/>
        </w:rPr>
        <w:t>Marine Chemistry</w:t>
      </w:r>
      <w:r w:rsidRPr="00DA505E">
        <w:rPr>
          <w:sz w:val="22"/>
          <w:szCs w:val="22"/>
        </w:rPr>
        <w:t xml:space="preserve"> vol. 44 (1993):  243-248</w:t>
      </w:r>
      <w:r w:rsidR="0061302E">
        <w:rPr>
          <w:sz w:val="22"/>
          <w:szCs w:val="22"/>
        </w:rPr>
        <w:t>.</w:t>
      </w:r>
    </w:p>
    <w:p w14:paraId="3C88DACC" w14:textId="77777777" w:rsidR="00C11997" w:rsidRPr="00DA505E" w:rsidRDefault="00C11997" w:rsidP="00C119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sz w:val="22"/>
          <w:szCs w:val="22"/>
        </w:rPr>
      </w:pPr>
      <w:r w:rsidRPr="00DA505E">
        <w:rPr>
          <w:sz w:val="22"/>
          <w:szCs w:val="22"/>
        </w:rPr>
        <w:fldChar w:fldCharType="begin"/>
      </w:r>
      <w:r w:rsidRPr="00DA505E">
        <w:rPr>
          <w:b/>
          <w:sz w:val="22"/>
          <w:szCs w:val="22"/>
        </w:rPr>
        <w:instrText>tc "ThermodynamicsoftheDissociationofBoricAcidinSeawateratS=35from0</w:instrText>
      </w:r>
      <w:r w:rsidRPr="00DA505E">
        <w:rPr>
          <w:b/>
          <w:sz w:val="22"/>
          <w:szCs w:val="22"/>
          <w:vertAlign w:val="superscript"/>
        </w:rPr>
        <w:instrText>o</w:instrText>
      </w:r>
      <w:r w:rsidRPr="00DA505E">
        <w:rPr>
          <w:b/>
          <w:sz w:val="22"/>
          <w:szCs w:val="22"/>
        </w:rPr>
        <w:instrText>to55</w:instrText>
      </w:r>
      <w:r w:rsidRPr="00DA505E">
        <w:rPr>
          <w:b/>
          <w:sz w:val="22"/>
          <w:szCs w:val="22"/>
          <w:vertAlign w:val="superscript"/>
        </w:rPr>
        <w:instrText>o</w:instrText>
      </w:r>
      <w:r w:rsidRPr="00DA505E">
        <w:rPr>
          <w:b/>
          <w:sz w:val="22"/>
          <w:szCs w:val="22"/>
        </w:rPr>
        <w:instrText xml:space="preserve">C R.N.Roy, L.N. Roy, M. Lawson, K.M. Vogel, C.P. Moore, W.B. Davis, F.J. Millero  </w:instrText>
      </w:r>
      <w:r w:rsidRPr="00DA505E">
        <w:rPr>
          <w:b/>
          <w:i/>
          <w:sz w:val="22"/>
          <w:szCs w:val="22"/>
        </w:rPr>
        <w:instrText>Marine Chemistry</w:instrText>
      </w:r>
      <w:r w:rsidRPr="00DA505E">
        <w:rPr>
          <w:b/>
          <w:sz w:val="22"/>
          <w:szCs w:val="22"/>
        </w:rPr>
        <w:instrText xml:space="preserve"> 1993, Vol. 44, p. 243-248."</w:instrText>
      </w:r>
      <w:r w:rsidRPr="00DA505E">
        <w:rPr>
          <w:sz w:val="22"/>
          <w:szCs w:val="22"/>
        </w:rPr>
        <w:fldChar w:fldCharType="end"/>
      </w:r>
    </w:p>
    <w:p w14:paraId="693EA165" w14:textId="77777777" w:rsidR="00C11997" w:rsidRDefault="00C11997" w:rsidP="00C119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sz w:val="22"/>
          <w:szCs w:val="22"/>
        </w:rPr>
      </w:pPr>
      <w:r w:rsidRPr="00DA505E">
        <w:rPr>
          <w:sz w:val="22"/>
          <w:szCs w:val="22"/>
        </w:rPr>
        <w:t xml:space="preserve">Roy, Rabindra N., C. Porter Moore, Monica N. White, Lakshmi N. Roy, Kathleen M. Vogel, David A. Johnson, Frank J. </w:t>
      </w:r>
      <w:proofErr w:type="spellStart"/>
      <w:r w:rsidRPr="00DA505E">
        <w:rPr>
          <w:sz w:val="22"/>
          <w:szCs w:val="22"/>
        </w:rPr>
        <w:t>Millero</w:t>
      </w:r>
      <w:proofErr w:type="spellEnd"/>
      <w:r w:rsidRPr="00DA505E">
        <w:rPr>
          <w:sz w:val="22"/>
          <w:szCs w:val="22"/>
        </w:rPr>
        <w:t>, “Thermodynamic Properties of Aqueous Mixtures of HCl and CoCl</w:t>
      </w:r>
      <w:r w:rsidRPr="00DA505E">
        <w:rPr>
          <w:sz w:val="22"/>
          <w:szCs w:val="22"/>
          <w:vertAlign w:val="subscript"/>
        </w:rPr>
        <w:t>2</w:t>
      </w:r>
      <w:r w:rsidRPr="00DA505E">
        <w:rPr>
          <w:sz w:val="22"/>
          <w:szCs w:val="22"/>
        </w:rPr>
        <w:t xml:space="preserve"> at Different Temperatures. Application of Pitzer’s Formalism,” </w:t>
      </w:r>
      <w:r w:rsidRPr="00DA505E">
        <w:rPr>
          <w:i/>
          <w:sz w:val="22"/>
          <w:szCs w:val="22"/>
        </w:rPr>
        <w:t>Journal of Physical Chemistry</w:t>
      </w:r>
      <w:r w:rsidR="00F10FE6">
        <w:rPr>
          <w:sz w:val="22"/>
          <w:szCs w:val="22"/>
        </w:rPr>
        <w:t xml:space="preserve"> </w:t>
      </w:r>
      <w:r w:rsidR="008F03FD">
        <w:rPr>
          <w:sz w:val="22"/>
          <w:szCs w:val="22"/>
        </w:rPr>
        <w:t>vol. 96 (1992):  403-407.</w:t>
      </w:r>
    </w:p>
    <w:p w14:paraId="22C27F01" w14:textId="77777777" w:rsidR="00F10FE6" w:rsidRPr="00DA505E" w:rsidRDefault="00F10FE6" w:rsidP="00C119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sz w:val="22"/>
          <w:szCs w:val="22"/>
        </w:rPr>
      </w:pPr>
    </w:p>
    <w:p w14:paraId="1A8EFEA4" w14:textId="77777777" w:rsidR="00C11997" w:rsidRPr="00DA505E" w:rsidRDefault="00C11997" w:rsidP="00C119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sz w:val="22"/>
          <w:szCs w:val="22"/>
        </w:rPr>
      </w:pPr>
      <w:r w:rsidRPr="00DA505E">
        <w:rPr>
          <w:sz w:val="22"/>
          <w:szCs w:val="22"/>
        </w:rPr>
        <w:t>Roy, Rabindra N., Kathleen M. Vogel, Catherine E. Good, William B. Davis, Lakshmi N. Roy, David A. Johnson, Andrew R. Felmy, Kenneth S. Pitzer, “Activity Coefficients in Electrolyte Mixtures:   HCl + ThCl</w:t>
      </w:r>
      <w:r w:rsidRPr="00DA505E">
        <w:rPr>
          <w:sz w:val="22"/>
          <w:szCs w:val="22"/>
          <w:vertAlign w:val="subscript"/>
        </w:rPr>
        <w:t>4</w:t>
      </w:r>
      <w:r w:rsidRPr="00DA505E">
        <w:rPr>
          <w:sz w:val="22"/>
          <w:szCs w:val="22"/>
        </w:rPr>
        <w:t xml:space="preserve"> + H</w:t>
      </w:r>
      <w:r w:rsidRPr="00DA505E">
        <w:rPr>
          <w:sz w:val="22"/>
          <w:szCs w:val="22"/>
          <w:vertAlign w:val="subscript"/>
        </w:rPr>
        <w:t>2</w:t>
      </w:r>
      <w:r w:rsidRPr="00DA505E">
        <w:rPr>
          <w:sz w:val="22"/>
          <w:szCs w:val="22"/>
        </w:rPr>
        <w:t>O for 5</w:t>
      </w:r>
      <w:r w:rsidRPr="00DA505E">
        <w:rPr>
          <w:sz w:val="22"/>
          <w:szCs w:val="22"/>
          <w:vertAlign w:val="superscript"/>
        </w:rPr>
        <w:t>o</w:t>
      </w:r>
      <w:r w:rsidRPr="00DA505E">
        <w:rPr>
          <w:sz w:val="22"/>
          <w:szCs w:val="22"/>
        </w:rPr>
        <w:t xml:space="preserve"> -55</w:t>
      </w:r>
      <w:r w:rsidRPr="00DA505E">
        <w:rPr>
          <w:sz w:val="22"/>
          <w:szCs w:val="22"/>
          <w:vertAlign w:val="superscript"/>
        </w:rPr>
        <w:t>o</w:t>
      </w:r>
      <w:r w:rsidRPr="00DA505E">
        <w:rPr>
          <w:sz w:val="22"/>
          <w:szCs w:val="22"/>
        </w:rPr>
        <w:t xml:space="preserve">C,” </w:t>
      </w:r>
      <w:r w:rsidRPr="00DA505E">
        <w:rPr>
          <w:i/>
          <w:sz w:val="22"/>
          <w:szCs w:val="22"/>
        </w:rPr>
        <w:t>Journal of Physical Chemistry</w:t>
      </w:r>
      <w:r w:rsidRPr="00DA505E">
        <w:rPr>
          <w:sz w:val="22"/>
          <w:szCs w:val="22"/>
        </w:rPr>
        <w:t xml:space="preserve"> vol. 96 (1992):  11065-11072.</w:t>
      </w:r>
    </w:p>
    <w:p w14:paraId="7ACB92AC" w14:textId="77777777" w:rsidR="00C11997" w:rsidRPr="00DA505E" w:rsidRDefault="00C11997" w:rsidP="00C119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sz w:val="22"/>
          <w:szCs w:val="22"/>
        </w:rPr>
      </w:pPr>
    </w:p>
    <w:p w14:paraId="6EC6BA0E" w14:textId="77777777" w:rsidR="00C11997" w:rsidRPr="00260C08" w:rsidRDefault="00C11997" w:rsidP="00C119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1"/>
        <w:rPr>
          <w:szCs w:val="22"/>
        </w:rPr>
      </w:pPr>
      <w:r w:rsidRPr="00DA505E">
        <w:rPr>
          <w:sz w:val="22"/>
          <w:szCs w:val="22"/>
        </w:rPr>
        <w:t xml:space="preserve">Roy, Rabindra N., Susan A. Rice, Kathleen M. Vogel, Lakshmi N. Roy, Frank J. </w:t>
      </w:r>
      <w:proofErr w:type="spellStart"/>
      <w:proofErr w:type="gramStart"/>
      <w:r w:rsidRPr="00DA505E">
        <w:rPr>
          <w:sz w:val="22"/>
          <w:szCs w:val="22"/>
        </w:rPr>
        <w:t>Millero</w:t>
      </w:r>
      <w:proofErr w:type="spellEnd"/>
      <w:r w:rsidRPr="00DA505E">
        <w:rPr>
          <w:sz w:val="22"/>
          <w:szCs w:val="22"/>
        </w:rPr>
        <w:t xml:space="preserve">, </w:t>
      </w:r>
      <w:r w:rsidRPr="00DA505E">
        <w:rPr>
          <w:i/>
          <w:sz w:val="22"/>
          <w:szCs w:val="22"/>
        </w:rPr>
        <w:t xml:space="preserve"> </w:t>
      </w:r>
      <w:r w:rsidRPr="00DA505E">
        <w:rPr>
          <w:sz w:val="22"/>
          <w:szCs w:val="22"/>
        </w:rPr>
        <w:t>“</w:t>
      </w:r>
      <w:proofErr w:type="gramEnd"/>
      <w:r w:rsidRPr="00DA505E">
        <w:rPr>
          <w:sz w:val="22"/>
          <w:szCs w:val="22"/>
        </w:rPr>
        <w:t>Activity Coefficients for HCl + BaCl</w:t>
      </w:r>
      <w:r w:rsidRPr="00DA505E">
        <w:rPr>
          <w:sz w:val="22"/>
          <w:szCs w:val="22"/>
          <w:vertAlign w:val="subscript"/>
        </w:rPr>
        <w:t>2</w:t>
      </w:r>
      <w:r w:rsidRPr="00DA505E">
        <w:rPr>
          <w:sz w:val="22"/>
          <w:szCs w:val="22"/>
        </w:rPr>
        <w:t xml:space="preserve"> + H</w:t>
      </w:r>
      <w:r w:rsidRPr="00DA505E">
        <w:rPr>
          <w:sz w:val="22"/>
          <w:szCs w:val="22"/>
          <w:vertAlign w:val="subscript"/>
        </w:rPr>
        <w:t>2</w:t>
      </w:r>
      <w:r w:rsidRPr="00DA505E">
        <w:rPr>
          <w:sz w:val="22"/>
          <w:szCs w:val="22"/>
        </w:rPr>
        <w:t xml:space="preserve">O at Different Temperatures and Effects of Higher Order Electrostatic Terms,” </w:t>
      </w:r>
      <w:r w:rsidRPr="00DA505E">
        <w:rPr>
          <w:i/>
          <w:sz w:val="22"/>
          <w:szCs w:val="22"/>
        </w:rPr>
        <w:t>Journal of Physical Chemistry</w:t>
      </w:r>
      <w:r w:rsidRPr="00DA505E">
        <w:rPr>
          <w:sz w:val="22"/>
          <w:szCs w:val="22"/>
        </w:rPr>
        <w:t xml:space="preserve"> vol. 94 (1990):  7706-7710.</w:t>
      </w:r>
    </w:p>
    <w:p w14:paraId="58DCA8BD" w14:textId="01B78B97" w:rsidR="00BC66BA" w:rsidRDefault="00BC66BA" w:rsidP="002A656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u w:val="single"/>
        </w:rPr>
      </w:pPr>
    </w:p>
    <w:p w14:paraId="612121C6" w14:textId="77777777" w:rsidR="008E6532" w:rsidRPr="00934771" w:rsidRDefault="008E6532" w:rsidP="008E6532">
      <w:pPr>
        <w:rPr>
          <w:b/>
          <w:sz w:val="22"/>
          <w:szCs w:val="22"/>
          <w:u w:val="single"/>
        </w:rPr>
      </w:pPr>
      <w:r w:rsidRPr="00934771">
        <w:rPr>
          <w:b/>
          <w:sz w:val="22"/>
          <w:szCs w:val="22"/>
          <w:u w:val="single"/>
        </w:rPr>
        <w:t xml:space="preserve">EDITED </w:t>
      </w:r>
      <w:r>
        <w:rPr>
          <w:b/>
          <w:sz w:val="22"/>
          <w:szCs w:val="22"/>
          <w:u w:val="single"/>
        </w:rPr>
        <w:t>BOOKS</w:t>
      </w:r>
    </w:p>
    <w:p w14:paraId="4F1983AB" w14:textId="77777777" w:rsidR="008E6532" w:rsidRPr="00934771" w:rsidRDefault="008E6532" w:rsidP="008E6532">
      <w:pPr>
        <w:rPr>
          <w:bCs/>
          <w:sz w:val="22"/>
          <w:szCs w:val="22"/>
          <w:shd w:val="clear" w:color="auto" w:fill="FFFFFF"/>
        </w:rPr>
      </w:pPr>
      <w:r w:rsidRPr="00934771">
        <w:rPr>
          <w:bCs/>
          <w:sz w:val="22"/>
          <w:szCs w:val="22"/>
          <w:shd w:val="clear" w:color="auto" w:fill="FFFFFF"/>
        </w:rPr>
        <w:t xml:space="preserve">Jameson, Jessica, Beverly Tyler, Kathleen M. Vogel, and Sharon </w:t>
      </w:r>
      <w:proofErr w:type="spellStart"/>
      <w:r w:rsidRPr="00934771">
        <w:rPr>
          <w:bCs/>
          <w:sz w:val="22"/>
          <w:szCs w:val="22"/>
          <w:shd w:val="clear" w:color="auto" w:fill="FFFFFF"/>
        </w:rPr>
        <w:t>Joines</w:t>
      </w:r>
      <w:proofErr w:type="spellEnd"/>
      <w:r w:rsidRPr="00934771">
        <w:rPr>
          <w:bCs/>
          <w:sz w:val="22"/>
          <w:szCs w:val="22"/>
          <w:shd w:val="clear" w:color="auto" w:fill="FFFFFF"/>
        </w:rPr>
        <w:t xml:space="preserve"> (eds), </w:t>
      </w:r>
      <w:r w:rsidRPr="00934771">
        <w:rPr>
          <w:bCs/>
          <w:i/>
          <w:iCs/>
          <w:sz w:val="22"/>
          <w:szCs w:val="22"/>
          <w:shd w:val="clear" w:color="auto" w:fill="FFFFFF"/>
        </w:rPr>
        <w:t xml:space="preserve">Facilitating Interdisciplinary Collaboration among the Intelligence Community, Academy, and Industry </w:t>
      </w:r>
      <w:r w:rsidRPr="00934771">
        <w:rPr>
          <w:bCs/>
          <w:sz w:val="22"/>
          <w:szCs w:val="22"/>
          <w:shd w:val="clear" w:color="auto" w:fill="FFFFFF"/>
        </w:rPr>
        <w:t>(Newcastle upon Tyne, UK: Cambridge Scholars Publishing, 2020).</w:t>
      </w:r>
    </w:p>
    <w:p w14:paraId="20DD0FB0" w14:textId="77777777" w:rsidR="008E6532" w:rsidRPr="00934771" w:rsidRDefault="008E6532" w:rsidP="008E6532">
      <w:pPr>
        <w:numPr>
          <w:ilvl w:val="0"/>
          <w:numId w:val="28"/>
        </w:numPr>
        <w:rPr>
          <w:bCs/>
          <w:sz w:val="22"/>
          <w:szCs w:val="22"/>
          <w:shd w:val="clear" w:color="auto" w:fill="FFFFFF"/>
        </w:rPr>
      </w:pPr>
      <w:r w:rsidRPr="00934771">
        <w:rPr>
          <w:bCs/>
          <w:sz w:val="22"/>
          <w:szCs w:val="22"/>
          <w:shd w:val="clear" w:color="auto" w:fill="FFFFFF"/>
        </w:rPr>
        <w:t xml:space="preserve">Jameson, Jessica Katz, Beverly B. Tyler, Kathleen M. Vogel, and Sharon S.B. </w:t>
      </w:r>
      <w:proofErr w:type="spellStart"/>
      <w:r w:rsidRPr="00934771">
        <w:rPr>
          <w:bCs/>
          <w:sz w:val="22"/>
          <w:szCs w:val="22"/>
          <w:shd w:val="clear" w:color="auto" w:fill="FFFFFF"/>
        </w:rPr>
        <w:t>Joines</w:t>
      </w:r>
      <w:proofErr w:type="spellEnd"/>
      <w:r w:rsidRPr="00934771">
        <w:rPr>
          <w:bCs/>
          <w:sz w:val="22"/>
          <w:szCs w:val="22"/>
          <w:shd w:val="clear" w:color="auto" w:fill="FFFFFF"/>
        </w:rPr>
        <w:t>, “Facilitating Interdisciplinary Collaboration Among the Intelligence Community, Academy, Industry,” Chapter 1.</w:t>
      </w:r>
    </w:p>
    <w:p w14:paraId="5BAFA13C" w14:textId="77777777" w:rsidR="008E6532" w:rsidRPr="00934771" w:rsidRDefault="008E6532" w:rsidP="008E6532">
      <w:pPr>
        <w:numPr>
          <w:ilvl w:val="0"/>
          <w:numId w:val="28"/>
        </w:numPr>
        <w:rPr>
          <w:bCs/>
          <w:sz w:val="22"/>
          <w:szCs w:val="22"/>
          <w:shd w:val="clear" w:color="auto" w:fill="FFFFFF"/>
        </w:rPr>
      </w:pPr>
      <w:r w:rsidRPr="00934771">
        <w:rPr>
          <w:bCs/>
          <w:sz w:val="22"/>
          <w:szCs w:val="22"/>
          <w:shd w:val="clear" w:color="auto" w:fill="FFFFFF"/>
        </w:rPr>
        <w:t xml:space="preserve">Jameson, Jessica Katz, Kathleen M. Vogel, Beverly B. Tyler, and Sharon </w:t>
      </w:r>
      <w:proofErr w:type="spellStart"/>
      <w:r w:rsidRPr="00934771">
        <w:rPr>
          <w:bCs/>
          <w:sz w:val="22"/>
          <w:szCs w:val="22"/>
          <w:shd w:val="clear" w:color="auto" w:fill="FFFFFF"/>
        </w:rPr>
        <w:t>Joines</w:t>
      </w:r>
      <w:proofErr w:type="spellEnd"/>
      <w:r w:rsidRPr="00934771">
        <w:rPr>
          <w:bCs/>
          <w:sz w:val="22"/>
          <w:szCs w:val="22"/>
          <w:shd w:val="clear" w:color="auto" w:fill="FFFFFF"/>
        </w:rPr>
        <w:t>, “Supporting Interdisciplinary Collaboration,” Chapter 2.</w:t>
      </w:r>
    </w:p>
    <w:p w14:paraId="7BC973E1" w14:textId="77777777" w:rsidR="008E6532" w:rsidRPr="00934771" w:rsidRDefault="008E6532" w:rsidP="008E6532">
      <w:pPr>
        <w:numPr>
          <w:ilvl w:val="0"/>
          <w:numId w:val="28"/>
        </w:numPr>
        <w:rPr>
          <w:bCs/>
          <w:sz w:val="22"/>
          <w:szCs w:val="22"/>
          <w:shd w:val="clear" w:color="auto" w:fill="FFFFFF"/>
        </w:rPr>
      </w:pPr>
      <w:r w:rsidRPr="00934771">
        <w:rPr>
          <w:bCs/>
          <w:sz w:val="22"/>
          <w:szCs w:val="22"/>
          <w:shd w:val="clear" w:color="auto" w:fill="FFFFFF"/>
        </w:rPr>
        <w:t xml:space="preserve">Vogel, Kathleen M., Paul Jones, Matthew Schmidt, and Chris </w:t>
      </w:r>
      <w:proofErr w:type="spellStart"/>
      <w:r w:rsidRPr="00934771">
        <w:rPr>
          <w:bCs/>
          <w:sz w:val="22"/>
          <w:szCs w:val="22"/>
          <w:shd w:val="clear" w:color="auto" w:fill="FFFFFF"/>
        </w:rPr>
        <w:t>Argenta</w:t>
      </w:r>
      <w:proofErr w:type="spellEnd"/>
      <w:r w:rsidRPr="00934771">
        <w:rPr>
          <w:bCs/>
          <w:sz w:val="22"/>
          <w:szCs w:val="22"/>
          <w:shd w:val="clear" w:color="auto" w:fill="FFFFFF"/>
        </w:rPr>
        <w:t>, “Supporting Collaboration and Discovery with Novel Computing Technologies,” Chapter 6.</w:t>
      </w:r>
    </w:p>
    <w:p w14:paraId="7A6F6CF4" w14:textId="77777777" w:rsidR="008E6532" w:rsidRPr="00934771" w:rsidRDefault="008E6532" w:rsidP="008E6532">
      <w:pPr>
        <w:numPr>
          <w:ilvl w:val="0"/>
          <w:numId w:val="28"/>
        </w:numPr>
        <w:rPr>
          <w:bCs/>
          <w:sz w:val="22"/>
          <w:szCs w:val="22"/>
          <w:shd w:val="clear" w:color="auto" w:fill="FFFFFF"/>
        </w:rPr>
      </w:pPr>
      <w:r w:rsidRPr="00934771">
        <w:rPr>
          <w:bCs/>
          <w:sz w:val="22"/>
          <w:szCs w:val="22"/>
          <w:shd w:val="clear" w:color="auto" w:fill="FFFFFF"/>
        </w:rPr>
        <w:t xml:space="preserve">Vogel, Kathleen M., Jessica K. Jameson, Beverly B. Tyler, and Sharon S.B. </w:t>
      </w:r>
      <w:proofErr w:type="spellStart"/>
      <w:r w:rsidRPr="00934771">
        <w:rPr>
          <w:bCs/>
          <w:sz w:val="22"/>
          <w:szCs w:val="22"/>
          <w:shd w:val="clear" w:color="auto" w:fill="FFFFFF"/>
        </w:rPr>
        <w:t>Joines</w:t>
      </w:r>
      <w:proofErr w:type="spellEnd"/>
      <w:r w:rsidRPr="00934771">
        <w:rPr>
          <w:bCs/>
          <w:sz w:val="22"/>
          <w:szCs w:val="22"/>
          <w:shd w:val="clear" w:color="auto" w:fill="FFFFFF"/>
        </w:rPr>
        <w:t>, “Conclusion,” Chapter 14.</w:t>
      </w:r>
    </w:p>
    <w:p w14:paraId="1FB3D457" w14:textId="77777777" w:rsidR="008E6532" w:rsidRPr="00934771" w:rsidRDefault="008E6532" w:rsidP="008E6532">
      <w:pPr>
        <w:rPr>
          <w:sz w:val="22"/>
          <w:szCs w:val="22"/>
        </w:rPr>
      </w:pPr>
    </w:p>
    <w:p w14:paraId="50E5BF48" w14:textId="77777777" w:rsidR="008E6532" w:rsidRPr="00934771" w:rsidRDefault="008E6532" w:rsidP="008E6532">
      <w:pPr>
        <w:rPr>
          <w:b/>
          <w:sz w:val="22"/>
          <w:szCs w:val="22"/>
          <w:u w:val="single"/>
        </w:rPr>
      </w:pPr>
      <w:r w:rsidRPr="00934771">
        <w:rPr>
          <w:b/>
          <w:sz w:val="22"/>
          <w:szCs w:val="22"/>
          <w:u w:val="single"/>
        </w:rPr>
        <w:t>BOOK CHAPTERS</w:t>
      </w:r>
    </w:p>
    <w:p w14:paraId="18E81768" w14:textId="725E2860" w:rsidR="008E6532" w:rsidRPr="00177118" w:rsidRDefault="008E6532" w:rsidP="008E6532">
      <w:pPr>
        <w:rPr>
          <w:sz w:val="22"/>
          <w:szCs w:val="22"/>
        </w:rPr>
      </w:pPr>
      <w:r w:rsidRPr="00177118">
        <w:rPr>
          <w:sz w:val="22"/>
          <w:szCs w:val="22"/>
        </w:rPr>
        <w:t xml:space="preserve">Vogel, Kathleen M., “Improving the health security intelligence workforce and research agenda,” </w:t>
      </w:r>
      <w:r w:rsidRPr="00177118">
        <w:rPr>
          <w:i/>
          <w:iCs/>
          <w:sz w:val="22"/>
          <w:szCs w:val="22"/>
        </w:rPr>
        <w:t>Health Security Intelligence in a Post COVID World</w:t>
      </w:r>
      <w:r w:rsidRPr="00177118">
        <w:rPr>
          <w:sz w:val="22"/>
          <w:szCs w:val="22"/>
        </w:rPr>
        <w:t xml:space="preserve"> (London: Routledge, </w:t>
      </w:r>
      <w:r w:rsidR="000255A2">
        <w:rPr>
          <w:sz w:val="22"/>
          <w:szCs w:val="22"/>
        </w:rPr>
        <w:t xml:space="preserve">accepted and </w:t>
      </w:r>
      <w:r w:rsidRPr="00177118">
        <w:rPr>
          <w:sz w:val="22"/>
          <w:szCs w:val="22"/>
        </w:rPr>
        <w:t>forthcoming</w:t>
      </w:r>
      <w:r w:rsidR="004E4AC7">
        <w:rPr>
          <w:sz w:val="22"/>
          <w:szCs w:val="22"/>
        </w:rPr>
        <w:t xml:space="preserve"> 2023</w:t>
      </w:r>
      <w:r w:rsidRPr="00177118">
        <w:rPr>
          <w:sz w:val="22"/>
          <w:szCs w:val="22"/>
        </w:rPr>
        <w:t>)</w:t>
      </w:r>
      <w:r>
        <w:rPr>
          <w:sz w:val="22"/>
          <w:szCs w:val="22"/>
        </w:rPr>
        <w:t>.</w:t>
      </w:r>
    </w:p>
    <w:p w14:paraId="1AD6B9FD" w14:textId="77777777" w:rsidR="008E6532" w:rsidRDefault="008E6532" w:rsidP="008E6532">
      <w:pPr>
        <w:rPr>
          <w:sz w:val="22"/>
          <w:szCs w:val="22"/>
        </w:rPr>
      </w:pPr>
    </w:p>
    <w:p w14:paraId="3AA9E425" w14:textId="4D5D2135" w:rsidR="008E6532" w:rsidRDefault="008E6532" w:rsidP="008E6532">
      <w:pPr>
        <w:rPr>
          <w:color w:val="000000"/>
          <w:sz w:val="22"/>
          <w:szCs w:val="22"/>
        </w:rPr>
      </w:pPr>
      <w:r w:rsidRPr="00107716">
        <w:rPr>
          <w:sz w:val="22"/>
          <w:szCs w:val="22"/>
        </w:rPr>
        <w:t xml:space="preserve">Vogel, Kathleen M., “Open Source Research and Intelligence,” </w:t>
      </w:r>
      <w:r w:rsidRPr="00DE5211">
        <w:rPr>
          <w:i/>
          <w:iCs/>
          <w:sz w:val="22"/>
          <w:szCs w:val="22"/>
        </w:rPr>
        <w:t>Verification in the Age of Google</w:t>
      </w:r>
      <w:r w:rsidRPr="00107716">
        <w:rPr>
          <w:sz w:val="22"/>
          <w:szCs w:val="22"/>
        </w:rPr>
        <w:t xml:space="preserve">, Henrietta Wilson, </w:t>
      </w:r>
      <w:r w:rsidRPr="00107716">
        <w:rPr>
          <w:color w:val="000000"/>
          <w:sz w:val="22"/>
          <w:szCs w:val="22"/>
        </w:rPr>
        <w:t>Olamide Samuel and Dan</w:t>
      </w:r>
      <w:r>
        <w:rPr>
          <w:color w:val="000000"/>
          <w:sz w:val="22"/>
          <w:szCs w:val="22"/>
        </w:rPr>
        <w:t xml:space="preserve"> </w:t>
      </w:r>
      <w:proofErr w:type="spellStart"/>
      <w:r>
        <w:rPr>
          <w:color w:val="000000"/>
          <w:sz w:val="22"/>
          <w:szCs w:val="22"/>
        </w:rPr>
        <w:t>Plesch</w:t>
      </w:r>
      <w:proofErr w:type="spellEnd"/>
      <w:r>
        <w:rPr>
          <w:color w:val="000000"/>
          <w:sz w:val="22"/>
          <w:szCs w:val="22"/>
        </w:rPr>
        <w:t xml:space="preserve"> (eds),</w:t>
      </w:r>
      <w:r w:rsidRPr="00107716">
        <w:rPr>
          <w:color w:val="000000"/>
          <w:sz w:val="22"/>
          <w:szCs w:val="22"/>
        </w:rPr>
        <w:t xml:space="preserve"> (London: World Scientific Publishing</w:t>
      </w:r>
      <w:r>
        <w:rPr>
          <w:color w:val="000000"/>
          <w:sz w:val="22"/>
          <w:szCs w:val="22"/>
        </w:rPr>
        <w:t>, forthcoming</w:t>
      </w:r>
      <w:r w:rsidR="004E4AC7">
        <w:rPr>
          <w:color w:val="000000"/>
          <w:sz w:val="22"/>
          <w:szCs w:val="22"/>
        </w:rPr>
        <w:t xml:space="preserve"> Fall 2022</w:t>
      </w:r>
      <w:r w:rsidRPr="00107716">
        <w:rPr>
          <w:color w:val="000000"/>
          <w:sz w:val="22"/>
          <w:szCs w:val="22"/>
        </w:rPr>
        <w:t>).</w:t>
      </w:r>
    </w:p>
    <w:p w14:paraId="22A232FD" w14:textId="41C0D3EF" w:rsidR="008E6532" w:rsidRDefault="008E6532" w:rsidP="008E6532">
      <w:pPr>
        <w:rPr>
          <w:color w:val="000000"/>
          <w:sz w:val="22"/>
          <w:szCs w:val="22"/>
        </w:rPr>
      </w:pPr>
    </w:p>
    <w:p w14:paraId="206A5F58" w14:textId="77777777" w:rsidR="004E4AC7" w:rsidRPr="00B228FB" w:rsidRDefault="004E4AC7" w:rsidP="004E4AC7">
      <w:pPr>
        <w:rPr>
          <w:rFonts w:eastAsia="SimSun"/>
          <w:sz w:val="22"/>
          <w:szCs w:val="22"/>
          <w:lang w:eastAsia="zh-CN"/>
        </w:rPr>
      </w:pPr>
      <w:r w:rsidRPr="00A66186">
        <w:rPr>
          <w:sz w:val="22"/>
          <w:szCs w:val="22"/>
        </w:rPr>
        <w:t>Vogel, Kathleen M., “</w:t>
      </w:r>
      <w:r>
        <w:rPr>
          <w:sz w:val="22"/>
          <w:szCs w:val="22"/>
        </w:rPr>
        <w:t xml:space="preserve">The Impact of </w:t>
      </w:r>
      <w:r w:rsidRPr="00A66186">
        <w:rPr>
          <w:sz w:val="22"/>
          <w:szCs w:val="22"/>
        </w:rPr>
        <w:t xml:space="preserve">Technology </w:t>
      </w:r>
      <w:r>
        <w:rPr>
          <w:sz w:val="22"/>
          <w:szCs w:val="22"/>
        </w:rPr>
        <w:t xml:space="preserve">on </w:t>
      </w:r>
      <w:r w:rsidRPr="00A66186">
        <w:rPr>
          <w:sz w:val="22"/>
          <w:szCs w:val="22"/>
        </w:rPr>
        <w:t xml:space="preserve">Intelligence Analysis,” </w:t>
      </w:r>
      <w:r>
        <w:rPr>
          <w:sz w:val="22"/>
          <w:szCs w:val="22"/>
        </w:rPr>
        <w:t xml:space="preserve">in </w:t>
      </w:r>
      <w:r w:rsidRPr="00A66186">
        <w:rPr>
          <w:i/>
          <w:iCs/>
          <w:color w:val="000000"/>
          <w:sz w:val="22"/>
          <w:szCs w:val="22"/>
          <w:shd w:val="clear" w:color="auto" w:fill="FFFFFF"/>
        </w:rPr>
        <w:t>A Research Agenda for Intelligence Studies and Government</w:t>
      </w:r>
      <w:r>
        <w:rPr>
          <w:color w:val="000000"/>
          <w:sz w:val="22"/>
          <w:szCs w:val="22"/>
          <w:shd w:val="clear" w:color="auto" w:fill="FFFFFF"/>
        </w:rPr>
        <w:t xml:space="preserve">, </w:t>
      </w:r>
      <w:r w:rsidRPr="00A66186">
        <w:rPr>
          <w:color w:val="000000"/>
          <w:sz w:val="22"/>
          <w:szCs w:val="22"/>
          <w:shd w:val="clear" w:color="auto" w:fill="FFFFFF"/>
        </w:rPr>
        <w:t>Rob Dover, Huw Dylan and Mi</w:t>
      </w:r>
      <w:r>
        <w:rPr>
          <w:color w:val="000000"/>
          <w:sz w:val="22"/>
          <w:szCs w:val="22"/>
          <w:shd w:val="clear" w:color="auto" w:fill="FFFFFF"/>
        </w:rPr>
        <w:t>chael</w:t>
      </w:r>
      <w:r w:rsidRPr="00A66186">
        <w:rPr>
          <w:color w:val="000000"/>
          <w:sz w:val="22"/>
          <w:szCs w:val="22"/>
          <w:shd w:val="clear" w:color="auto" w:fill="FFFFFF"/>
        </w:rPr>
        <w:t xml:space="preserve"> Goodman</w:t>
      </w:r>
      <w:r>
        <w:rPr>
          <w:color w:val="000000"/>
          <w:sz w:val="22"/>
          <w:szCs w:val="22"/>
          <w:shd w:val="clear" w:color="auto" w:fill="FFFFFF"/>
        </w:rPr>
        <w:t xml:space="preserve"> (eds)</w:t>
      </w:r>
      <w:r w:rsidRPr="00B228FB">
        <w:rPr>
          <w:color w:val="000000"/>
          <w:sz w:val="22"/>
          <w:szCs w:val="22"/>
          <w:shd w:val="clear" w:color="auto" w:fill="FFFFFF"/>
        </w:rPr>
        <w:t>,</w:t>
      </w:r>
      <w:r>
        <w:rPr>
          <w:i/>
          <w:iCs/>
          <w:color w:val="000000"/>
          <w:sz w:val="22"/>
          <w:szCs w:val="22"/>
          <w:shd w:val="clear" w:color="auto" w:fill="FFFFFF"/>
        </w:rPr>
        <w:t xml:space="preserve"> </w:t>
      </w:r>
      <w:r w:rsidRPr="003112FF">
        <w:rPr>
          <w:color w:val="000000"/>
          <w:sz w:val="22"/>
          <w:szCs w:val="22"/>
          <w:shd w:val="clear" w:color="auto" w:fill="FFFFFF"/>
        </w:rPr>
        <w:t>(</w:t>
      </w:r>
      <w:r>
        <w:rPr>
          <w:color w:val="000000"/>
          <w:sz w:val="22"/>
          <w:szCs w:val="22"/>
          <w:shd w:val="clear" w:color="auto" w:fill="FFFFFF"/>
        </w:rPr>
        <w:t xml:space="preserve">Cheltenham: </w:t>
      </w:r>
      <w:r w:rsidRPr="003112FF">
        <w:rPr>
          <w:color w:val="000000"/>
          <w:sz w:val="22"/>
          <w:szCs w:val="22"/>
          <w:shd w:val="clear" w:color="auto" w:fill="FFFFFF"/>
        </w:rPr>
        <w:t>Edgar Publishing</w:t>
      </w:r>
      <w:r>
        <w:rPr>
          <w:color w:val="000000"/>
          <w:sz w:val="22"/>
          <w:szCs w:val="22"/>
          <w:shd w:val="clear" w:color="auto" w:fill="FFFFFF"/>
        </w:rPr>
        <w:t>, forthcoming November 2022</w:t>
      </w:r>
      <w:r w:rsidRPr="003112FF">
        <w:rPr>
          <w:color w:val="000000"/>
          <w:sz w:val="22"/>
          <w:szCs w:val="22"/>
          <w:shd w:val="clear" w:color="auto" w:fill="FFFFFF"/>
        </w:rPr>
        <w:t>)</w:t>
      </w:r>
      <w:r w:rsidRPr="00B228FB">
        <w:rPr>
          <w:color w:val="000000"/>
          <w:sz w:val="22"/>
          <w:szCs w:val="22"/>
          <w:shd w:val="clear" w:color="auto" w:fill="FFFFFF"/>
        </w:rPr>
        <w:t>.</w:t>
      </w:r>
    </w:p>
    <w:p w14:paraId="7BB74AE3" w14:textId="77777777" w:rsidR="004E4AC7" w:rsidRDefault="004E4AC7" w:rsidP="008E6532">
      <w:pPr>
        <w:rPr>
          <w:color w:val="000000"/>
          <w:sz w:val="22"/>
          <w:szCs w:val="22"/>
        </w:rPr>
      </w:pPr>
    </w:p>
    <w:p w14:paraId="438ADBB1" w14:textId="77777777" w:rsidR="008E6532" w:rsidRPr="00367FB8" w:rsidRDefault="008E6532" w:rsidP="008E6532">
      <w:pPr>
        <w:rPr>
          <w:sz w:val="22"/>
          <w:szCs w:val="22"/>
        </w:rPr>
      </w:pPr>
      <w:r>
        <w:rPr>
          <w:rFonts w:eastAsia="SimSun"/>
          <w:sz w:val="22"/>
          <w:szCs w:val="22"/>
          <w:lang w:eastAsia="zh-CN"/>
        </w:rPr>
        <w:t>Vogel, Kathleen M. and Matthew Schmidt, “</w:t>
      </w:r>
      <w:r w:rsidRPr="00FC5F08">
        <w:rPr>
          <w:sz w:val="22"/>
          <w:szCs w:val="22"/>
        </w:rPr>
        <w:t xml:space="preserve">AI Platforms and U.S. Intelligence: Opportunities for Collaboration, Dialogue, and Negotiation,” </w:t>
      </w:r>
      <w:r w:rsidRPr="0058036B">
        <w:rPr>
          <w:sz w:val="22"/>
          <w:szCs w:val="22"/>
        </w:rPr>
        <w:t>in</w:t>
      </w:r>
      <w:r w:rsidRPr="0058036B">
        <w:rPr>
          <w:i/>
          <w:iCs/>
          <w:sz w:val="22"/>
          <w:szCs w:val="22"/>
        </w:rPr>
        <w:t xml:space="preserve"> C</w:t>
      </w:r>
      <w:r w:rsidRPr="0058036B">
        <w:rPr>
          <w:i/>
          <w:iCs/>
          <w:color w:val="201F1E"/>
          <w:sz w:val="22"/>
          <w:szCs w:val="22"/>
          <w:shd w:val="clear" w:color="auto" w:fill="FFFFFF"/>
        </w:rPr>
        <w:t xml:space="preserve">ontemporary Trends in Conflict and Communication: Technology and </w:t>
      </w:r>
      <w:proofErr w:type="gramStart"/>
      <w:r w:rsidRPr="0058036B">
        <w:rPr>
          <w:i/>
          <w:iCs/>
          <w:color w:val="201F1E"/>
          <w:sz w:val="22"/>
          <w:szCs w:val="22"/>
          <w:shd w:val="clear" w:color="auto" w:fill="FFFFFF"/>
        </w:rPr>
        <w:t xml:space="preserve">Social </w:t>
      </w:r>
      <w:r w:rsidRPr="00367FB8">
        <w:rPr>
          <w:i/>
          <w:iCs/>
          <w:color w:val="201F1E"/>
          <w:sz w:val="22"/>
          <w:szCs w:val="22"/>
          <w:shd w:val="clear" w:color="auto" w:fill="FFFFFF"/>
        </w:rPr>
        <w:t>Media</w:t>
      </w:r>
      <w:proofErr w:type="gramEnd"/>
      <w:r w:rsidRPr="00367FB8">
        <w:rPr>
          <w:color w:val="201F1E"/>
          <w:sz w:val="22"/>
          <w:szCs w:val="22"/>
          <w:shd w:val="clear" w:color="auto" w:fill="FFFFFF"/>
        </w:rPr>
        <w:t xml:space="preserve">, </w:t>
      </w:r>
      <w:r w:rsidRPr="00367FB8">
        <w:rPr>
          <w:color w:val="000000"/>
          <w:sz w:val="22"/>
          <w:szCs w:val="22"/>
          <w:shd w:val="clear" w:color="auto" w:fill="FFFFFF"/>
        </w:rPr>
        <w:t>Jessica Katz Jameson and Melissa Hannah (eds), (</w:t>
      </w:r>
      <w:r>
        <w:rPr>
          <w:color w:val="000000"/>
          <w:sz w:val="22"/>
          <w:szCs w:val="22"/>
          <w:shd w:val="clear" w:color="auto" w:fill="FFFFFF"/>
        </w:rPr>
        <w:t>Berlin: De Gruyter, 2022).</w:t>
      </w:r>
    </w:p>
    <w:p w14:paraId="411AEF97" w14:textId="77777777" w:rsidR="008E6532" w:rsidRDefault="008E6532" w:rsidP="008E6532">
      <w:pPr>
        <w:rPr>
          <w:sz w:val="22"/>
          <w:szCs w:val="22"/>
        </w:rPr>
      </w:pPr>
    </w:p>
    <w:p w14:paraId="04FDE886" w14:textId="77777777" w:rsidR="008E6532" w:rsidRDefault="008E6532" w:rsidP="008E6532">
      <w:pPr>
        <w:rPr>
          <w:bCs/>
          <w:sz w:val="22"/>
          <w:szCs w:val="22"/>
          <w:shd w:val="clear" w:color="auto" w:fill="FFFFFF"/>
        </w:rPr>
      </w:pPr>
      <w:r w:rsidRPr="00934771">
        <w:rPr>
          <w:rFonts w:eastAsia="SimSun"/>
          <w:sz w:val="22"/>
          <w:szCs w:val="22"/>
          <w:lang w:eastAsia="zh-CN"/>
        </w:rPr>
        <w:t xml:space="preserve">Vogel, Kathleen M., “Big Data and Biodefense: Prospects and Pitfalls,” in </w:t>
      </w:r>
      <w:r w:rsidRPr="00934771">
        <w:rPr>
          <w:bCs/>
          <w:i/>
          <w:sz w:val="22"/>
          <w:szCs w:val="22"/>
          <w:shd w:val="clear" w:color="auto" w:fill="FFFFFF"/>
        </w:rPr>
        <w:t>Defense Against Biological Attacks</w:t>
      </w:r>
      <w:r w:rsidRPr="00934771">
        <w:rPr>
          <w:i/>
          <w:sz w:val="22"/>
          <w:szCs w:val="22"/>
          <w:shd w:val="clear" w:color="auto" w:fill="FFFFFF"/>
        </w:rPr>
        <w:t>, Vol. 1,</w:t>
      </w:r>
      <w:r w:rsidRPr="00934771">
        <w:rPr>
          <w:sz w:val="22"/>
          <w:szCs w:val="22"/>
          <w:shd w:val="clear" w:color="auto" w:fill="FFFFFF"/>
        </w:rPr>
        <w:t xml:space="preserve"> ed. </w:t>
      </w:r>
      <w:proofErr w:type="spellStart"/>
      <w:r w:rsidRPr="00934771">
        <w:rPr>
          <w:sz w:val="22"/>
          <w:szCs w:val="22"/>
          <w:shd w:val="clear" w:color="auto" w:fill="FFFFFF"/>
        </w:rPr>
        <w:t>Sunit</w:t>
      </w:r>
      <w:proofErr w:type="spellEnd"/>
      <w:r w:rsidRPr="00934771">
        <w:rPr>
          <w:sz w:val="22"/>
          <w:szCs w:val="22"/>
          <w:shd w:val="clear" w:color="auto" w:fill="FFFFFF"/>
        </w:rPr>
        <w:t xml:space="preserve"> K. Singh and Jens H. Kuhn (Cham: Switzerland: </w:t>
      </w:r>
      <w:r w:rsidRPr="00934771">
        <w:rPr>
          <w:bCs/>
          <w:sz w:val="22"/>
          <w:szCs w:val="22"/>
          <w:shd w:val="clear" w:color="auto" w:fill="FFFFFF"/>
        </w:rPr>
        <w:t>Springer Nature, 2019): 297-</w:t>
      </w:r>
      <w:r w:rsidRPr="00934771">
        <w:rPr>
          <w:bCs/>
          <w:sz w:val="22"/>
          <w:szCs w:val="22"/>
          <w:shd w:val="clear" w:color="auto" w:fill="FFFFFF"/>
        </w:rPr>
        <w:lastRenderedPageBreak/>
        <w:t xml:space="preserve">316.  </w:t>
      </w:r>
    </w:p>
    <w:p w14:paraId="1BCE134E" w14:textId="77777777" w:rsidR="008E6532" w:rsidRDefault="008E6532" w:rsidP="008E6532">
      <w:pPr>
        <w:rPr>
          <w:bCs/>
          <w:sz w:val="22"/>
          <w:szCs w:val="22"/>
          <w:shd w:val="clear" w:color="auto" w:fill="FFFFFF"/>
        </w:rPr>
      </w:pPr>
    </w:p>
    <w:p w14:paraId="4BC75AC5" w14:textId="77777777" w:rsidR="008E6532" w:rsidRPr="00934771" w:rsidRDefault="008E6532" w:rsidP="008E6532">
      <w:pPr>
        <w:rPr>
          <w:rFonts w:eastAsia="SimSun"/>
          <w:sz w:val="22"/>
          <w:szCs w:val="22"/>
          <w:lang w:eastAsia="zh-CN"/>
        </w:rPr>
      </w:pPr>
      <w:bookmarkStart w:id="2" w:name="_Hlk22487123"/>
      <w:r w:rsidRPr="00934771">
        <w:rPr>
          <w:rFonts w:eastAsia="SimSun"/>
          <w:sz w:val="22"/>
          <w:szCs w:val="22"/>
          <w:lang w:eastAsia="zh-CN"/>
        </w:rPr>
        <w:t xml:space="preserve">Vogel, Kathleen M. (lead), Brian Balmer, Sam Weiss Evans, Inga </w:t>
      </w:r>
      <w:proofErr w:type="spellStart"/>
      <w:r w:rsidRPr="00934771">
        <w:rPr>
          <w:rFonts w:eastAsia="SimSun"/>
          <w:sz w:val="22"/>
          <w:szCs w:val="22"/>
          <w:lang w:eastAsia="zh-CN"/>
        </w:rPr>
        <w:t>Kroener</w:t>
      </w:r>
      <w:proofErr w:type="spellEnd"/>
      <w:r w:rsidRPr="00934771">
        <w:rPr>
          <w:rFonts w:eastAsia="SimSun"/>
          <w:sz w:val="22"/>
          <w:szCs w:val="22"/>
          <w:lang w:eastAsia="zh-CN"/>
        </w:rPr>
        <w:t xml:space="preserve">, </w:t>
      </w:r>
      <w:proofErr w:type="spellStart"/>
      <w:r w:rsidRPr="00934771">
        <w:rPr>
          <w:rFonts w:eastAsia="SimSun"/>
          <w:sz w:val="22"/>
          <w:szCs w:val="22"/>
          <w:lang w:eastAsia="zh-CN"/>
        </w:rPr>
        <w:t>Miwao</w:t>
      </w:r>
      <w:proofErr w:type="spellEnd"/>
      <w:r w:rsidRPr="00934771">
        <w:rPr>
          <w:rFonts w:eastAsia="SimSun"/>
          <w:sz w:val="22"/>
          <w:szCs w:val="22"/>
          <w:lang w:eastAsia="zh-CN"/>
        </w:rPr>
        <w:t xml:space="preserve"> Matsumoto, and Brian </w:t>
      </w:r>
      <w:proofErr w:type="spellStart"/>
      <w:r w:rsidRPr="00934771">
        <w:rPr>
          <w:rFonts w:eastAsia="SimSun"/>
          <w:sz w:val="22"/>
          <w:szCs w:val="22"/>
          <w:lang w:eastAsia="zh-CN"/>
        </w:rPr>
        <w:t>Rappert</w:t>
      </w:r>
      <w:proofErr w:type="spellEnd"/>
      <w:r w:rsidRPr="00934771">
        <w:rPr>
          <w:rFonts w:eastAsia="SimSun"/>
          <w:sz w:val="22"/>
          <w:szCs w:val="22"/>
          <w:lang w:eastAsia="zh-CN"/>
        </w:rPr>
        <w:t xml:space="preserve">, “Knowledge and Security,” In </w:t>
      </w:r>
      <w:r w:rsidRPr="00934771">
        <w:rPr>
          <w:rFonts w:eastAsia="SimSun"/>
          <w:i/>
          <w:sz w:val="22"/>
          <w:szCs w:val="22"/>
          <w:lang w:eastAsia="zh-CN"/>
        </w:rPr>
        <w:t>Handbook of Science and Technology Studies</w:t>
      </w:r>
      <w:r w:rsidRPr="00934771">
        <w:rPr>
          <w:rFonts w:eastAsia="SimSun"/>
          <w:sz w:val="22"/>
          <w:szCs w:val="22"/>
          <w:lang w:eastAsia="zh-CN"/>
        </w:rPr>
        <w:t>, 4</w:t>
      </w:r>
      <w:r w:rsidRPr="00934771">
        <w:rPr>
          <w:rFonts w:eastAsia="SimSun"/>
          <w:sz w:val="22"/>
          <w:szCs w:val="22"/>
          <w:vertAlign w:val="superscript"/>
          <w:lang w:eastAsia="zh-CN"/>
        </w:rPr>
        <w:t>th</w:t>
      </w:r>
      <w:r w:rsidRPr="00934771">
        <w:rPr>
          <w:rFonts w:eastAsia="SimSun"/>
          <w:sz w:val="22"/>
          <w:szCs w:val="22"/>
          <w:lang w:eastAsia="zh-CN"/>
        </w:rPr>
        <w:t xml:space="preserve"> edition, ed. U. Felt, C. Miller, L. Smith-</w:t>
      </w:r>
      <w:proofErr w:type="spellStart"/>
      <w:r w:rsidRPr="00934771">
        <w:rPr>
          <w:rFonts w:eastAsia="SimSun"/>
          <w:sz w:val="22"/>
          <w:szCs w:val="22"/>
          <w:lang w:eastAsia="zh-CN"/>
        </w:rPr>
        <w:t>Doerr</w:t>
      </w:r>
      <w:proofErr w:type="spellEnd"/>
      <w:r w:rsidRPr="00934771">
        <w:rPr>
          <w:rFonts w:eastAsia="SimSun"/>
          <w:sz w:val="22"/>
          <w:szCs w:val="22"/>
          <w:lang w:eastAsia="zh-CN"/>
        </w:rPr>
        <w:t xml:space="preserve">, R. Fouche </w:t>
      </w:r>
      <w:r>
        <w:rPr>
          <w:rFonts w:eastAsia="SimSun"/>
          <w:sz w:val="22"/>
          <w:szCs w:val="22"/>
          <w:lang w:eastAsia="zh-CN"/>
        </w:rPr>
        <w:t>(</w:t>
      </w:r>
      <w:r w:rsidRPr="00934771">
        <w:rPr>
          <w:rFonts w:eastAsia="SimSun"/>
          <w:sz w:val="22"/>
          <w:szCs w:val="22"/>
          <w:lang w:eastAsia="zh-CN"/>
        </w:rPr>
        <w:t>Cambridge, MA: MIT Press, 2016): 973-1002.</w:t>
      </w:r>
    </w:p>
    <w:p w14:paraId="39F223B0" w14:textId="77777777" w:rsidR="008E6532" w:rsidRPr="00934771" w:rsidRDefault="008E6532" w:rsidP="008E6532">
      <w:pPr>
        <w:rPr>
          <w:rFonts w:eastAsia="SimSun"/>
          <w:sz w:val="22"/>
          <w:szCs w:val="22"/>
          <w:lang w:eastAsia="zh-CN"/>
        </w:rPr>
      </w:pPr>
    </w:p>
    <w:bookmarkEnd w:id="2"/>
    <w:p w14:paraId="194FF4E6" w14:textId="77777777" w:rsidR="008E6532" w:rsidRDefault="008E6532" w:rsidP="008E6532">
      <w:pPr>
        <w:rPr>
          <w:rFonts w:eastAsia="SimSun"/>
          <w:sz w:val="22"/>
          <w:szCs w:val="22"/>
          <w:lang w:eastAsia="zh-CN"/>
        </w:rPr>
      </w:pPr>
      <w:r w:rsidRPr="00934771">
        <w:rPr>
          <w:rFonts w:eastAsia="SimSun"/>
          <w:sz w:val="22"/>
          <w:szCs w:val="22"/>
          <w:lang w:eastAsia="zh-CN"/>
        </w:rPr>
        <w:t xml:space="preserve">Vogel, Kathleen M., “Aftershocks of the 2001 Anthrax Attacks,” In </w:t>
      </w:r>
      <w:r w:rsidRPr="00934771">
        <w:rPr>
          <w:rFonts w:eastAsia="SimSun"/>
          <w:i/>
          <w:sz w:val="22"/>
          <w:szCs w:val="22"/>
          <w:lang w:eastAsia="zh-CN"/>
        </w:rPr>
        <w:t>Biological Threats in the 21</w:t>
      </w:r>
      <w:r w:rsidRPr="00934771">
        <w:rPr>
          <w:rFonts w:eastAsia="SimSun"/>
          <w:i/>
          <w:sz w:val="22"/>
          <w:szCs w:val="22"/>
          <w:vertAlign w:val="superscript"/>
          <w:lang w:eastAsia="zh-CN"/>
        </w:rPr>
        <w:t>st</w:t>
      </w:r>
      <w:r w:rsidRPr="00934771">
        <w:rPr>
          <w:rFonts w:eastAsia="SimSun"/>
          <w:i/>
          <w:sz w:val="22"/>
          <w:szCs w:val="22"/>
          <w:lang w:eastAsia="zh-CN"/>
        </w:rPr>
        <w:t xml:space="preserve"> Century</w:t>
      </w:r>
      <w:r w:rsidRPr="00934771">
        <w:rPr>
          <w:rFonts w:eastAsia="SimSun"/>
          <w:sz w:val="22"/>
          <w:szCs w:val="22"/>
          <w:lang w:eastAsia="zh-CN"/>
        </w:rPr>
        <w:t xml:space="preserve">, ed. F. </w:t>
      </w:r>
      <w:proofErr w:type="spellStart"/>
      <w:r w:rsidRPr="00934771">
        <w:rPr>
          <w:rFonts w:eastAsia="SimSun"/>
          <w:sz w:val="22"/>
          <w:szCs w:val="22"/>
          <w:lang w:eastAsia="zh-CN"/>
        </w:rPr>
        <w:t>Le</w:t>
      </w:r>
      <w:r w:rsidRPr="00260C08">
        <w:rPr>
          <w:rFonts w:eastAsia="SimSun"/>
          <w:sz w:val="22"/>
          <w:szCs w:val="22"/>
          <w:lang w:eastAsia="zh-CN"/>
        </w:rPr>
        <w:t>ntzos</w:t>
      </w:r>
      <w:proofErr w:type="spellEnd"/>
      <w:r w:rsidRPr="00260C08">
        <w:rPr>
          <w:rFonts w:eastAsia="SimSun"/>
          <w:sz w:val="22"/>
          <w:szCs w:val="22"/>
          <w:lang w:eastAsia="zh-CN"/>
        </w:rPr>
        <w:t xml:space="preserve"> (London: Imperial College Press, 2016): 211-237.</w:t>
      </w:r>
    </w:p>
    <w:p w14:paraId="2B72ECDA" w14:textId="77777777" w:rsidR="008E6532" w:rsidRDefault="008E6532" w:rsidP="008E6532">
      <w:pPr>
        <w:rPr>
          <w:rFonts w:eastAsia="SimSun"/>
          <w:sz w:val="22"/>
          <w:szCs w:val="22"/>
          <w:lang w:eastAsia="zh-CN"/>
        </w:rPr>
      </w:pPr>
    </w:p>
    <w:p w14:paraId="72F5441B" w14:textId="77777777" w:rsidR="008E6532" w:rsidRPr="00260C08" w:rsidRDefault="008E6532" w:rsidP="008E6532">
      <w:pPr>
        <w:rPr>
          <w:sz w:val="22"/>
          <w:szCs w:val="22"/>
        </w:rPr>
      </w:pPr>
      <w:r w:rsidRPr="00260C08">
        <w:rPr>
          <w:rFonts w:eastAsia="SimSun"/>
          <w:sz w:val="22"/>
          <w:szCs w:val="22"/>
          <w:lang w:eastAsia="zh-CN"/>
        </w:rPr>
        <w:t>Vogel, Kathleen M.</w:t>
      </w:r>
      <w:r w:rsidRPr="00260C08">
        <w:rPr>
          <w:sz w:val="22"/>
          <w:szCs w:val="22"/>
          <w:lang w:eastAsia="ja-JP"/>
        </w:rPr>
        <w:t xml:space="preserve">, “Project Jefferson: Technological Surprises and Critical Omissions,” </w:t>
      </w:r>
      <w:r w:rsidRPr="00260C08">
        <w:rPr>
          <w:sz w:val="22"/>
          <w:szCs w:val="22"/>
        </w:rPr>
        <w:t xml:space="preserve">In </w:t>
      </w:r>
      <w:r w:rsidRPr="00260C08">
        <w:rPr>
          <w:i/>
          <w:iCs/>
          <w:sz w:val="22"/>
          <w:szCs w:val="22"/>
        </w:rPr>
        <w:t>Absence in Science, Security and Policy: From Research Agendas to Global Strategies</w:t>
      </w:r>
      <w:r w:rsidRPr="00260C08">
        <w:rPr>
          <w:sz w:val="22"/>
          <w:szCs w:val="22"/>
        </w:rPr>
        <w:t xml:space="preserve">, ed. B. </w:t>
      </w:r>
      <w:proofErr w:type="spellStart"/>
      <w:r w:rsidRPr="00260C08">
        <w:rPr>
          <w:sz w:val="22"/>
          <w:szCs w:val="22"/>
        </w:rPr>
        <w:t>Rappert</w:t>
      </w:r>
      <w:proofErr w:type="spellEnd"/>
      <w:r w:rsidRPr="00260C08">
        <w:rPr>
          <w:sz w:val="22"/>
          <w:szCs w:val="22"/>
        </w:rPr>
        <w:t xml:space="preserve"> and B. Balmer, (Basingstoke: Palgrave, 2015): 114-131.</w:t>
      </w:r>
    </w:p>
    <w:p w14:paraId="4642A2A4" w14:textId="77777777" w:rsidR="008E6532" w:rsidRDefault="008E6532" w:rsidP="008E6532">
      <w:pPr>
        <w:rPr>
          <w:rFonts w:eastAsia="SimSun"/>
          <w:sz w:val="22"/>
          <w:szCs w:val="22"/>
          <w:lang w:eastAsia="zh-CN"/>
        </w:rPr>
      </w:pPr>
    </w:p>
    <w:p w14:paraId="05663789" w14:textId="6D037B01" w:rsidR="008E6532" w:rsidRDefault="008E6532" w:rsidP="008E6532">
      <w:pPr>
        <w:rPr>
          <w:sz w:val="22"/>
          <w:szCs w:val="22"/>
        </w:rPr>
      </w:pPr>
      <w:r w:rsidRPr="00260C08">
        <w:rPr>
          <w:sz w:val="22"/>
          <w:szCs w:val="22"/>
        </w:rPr>
        <w:t xml:space="preserve">Vogel, Kathleen M., “Biodefense:  Considering the Socio-Technical Dimension,” </w:t>
      </w:r>
      <w:r w:rsidRPr="00260C08">
        <w:rPr>
          <w:i/>
          <w:sz w:val="22"/>
          <w:szCs w:val="22"/>
        </w:rPr>
        <w:t>Biosecurity Interventions: Global Health and Security in Question</w:t>
      </w:r>
      <w:r w:rsidRPr="00260C08">
        <w:rPr>
          <w:sz w:val="22"/>
          <w:szCs w:val="22"/>
        </w:rPr>
        <w:t>, edited by Andrew Lakoff and Stephen J. Collier (New York: Columbia University Press, 2008): 227-256.</w:t>
      </w:r>
    </w:p>
    <w:p w14:paraId="3992D21F" w14:textId="5093B35F" w:rsidR="00F6322E" w:rsidRDefault="00F6322E" w:rsidP="008E6532">
      <w:pPr>
        <w:rPr>
          <w:sz w:val="22"/>
          <w:szCs w:val="22"/>
        </w:rPr>
      </w:pPr>
    </w:p>
    <w:p w14:paraId="4D55219F" w14:textId="2095CE73" w:rsidR="00F6322E" w:rsidRPr="00F6322E" w:rsidRDefault="00F6322E" w:rsidP="008E6532">
      <w:pPr>
        <w:rPr>
          <w:b/>
          <w:bCs/>
          <w:sz w:val="22"/>
          <w:szCs w:val="22"/>
          <w:u w:val="single"/>
        </w:rPr>
      </w:pPr>
      <w:r w:rsidRPr="00F6322E">
        <w:rPr>
          <w:b/>
          <w:bCs/>
          <w:sz w:val="22"/>
          <w:szCs w:val="22"/>
          <w:u w:val="single"/>
        </w:rPr>
        <w:t>MANUSCRIPTS UNDER REVIEW</w:t>
      </w:r>
    </w:p>
    <w:p w14:paraId="0C770C8F" w14:textId="1B1636F6" w:rsidR="00F6322E" w:rsidRPr="00000763" w:rsidRDefault="00F6322E" w:rsidP="00F6322E">
      <w:pPr>
        <w:rPr>
          <w:i/>
          <w:iCs/>
          <w:sz w:val="22"/>
          <w:szCs w:val="22"/>
        </w:rPr>
      </w:pPr>
      <w:proofErr w:type="spellStart"/>
      <w:r w:rsidRPr="00F6322E">
        <w:rPr>
          <w:color w:val="000000"/>
          <w:sz w:val="22"/>
          <w:szCs w:val="22"/>
        </w:rPr>
        <w:t>Coulthart</w:t>
      </w:r>
      <w:proofErr w:type="spellEnd"/>
      <w:r w:rsidRPr="00F6322E">
        <w:rPr>
          <w:color w:val="000000"/>
          <w:sz w:val="22"/>
          <w:szCs w:val="22"/>
        </w:rPr>
        <w:t xml:space="preserve">, Stephen, M. Shahriar Hossain, Christopher </w:t>
      </w:r>
      <w:proofErr w:type="spellStart"/>
      <w:r w:rsidRPr="00F6322E">
        <w:rPr>
          <w:color w:val="000000"/>
          <w:sz w:val="22"/>
          <w:szCs w:val="22"/>
        </w:rPr>
        <w:t>Kampe</w:t>
      </w:r>
      <w:proofErr w:type="spellEnd"/>
      <w:r w:rsidRPr="00F6322E">
        <w:rPr>
          <w:color w:val="000000"/>
          <w:sz w:val="22"/>
          <w:szCs w:val="22"/>
        </w:rPr>
        <w:t xml:space="preserve">, and Kathleen M. Vogel, “Data-Science Literacy for Future Security and Intelligence Professionals,” </w:t>
      </w:r>
      <w:r w:rsidR="00306BCB">
        <w:rPr>
          <w:color w:val="000000"/>
          <w:sz w:val="22"/>
          <w:szCs w:val="22"/>
        </w:rPr>
        <w:t xml:space="preserve">manuscript </w:t>
      </w:r>
      <w:r w:rsidRPr="00F6322E">
        <w:rPr>
          <w:color w:val="000000"/>
          <w:sz w:val="22"/>
          <w:szCs w:val="22"/>
        </w:rPr>
        <w:t xml:space="preserve">submitted September 2022 to </w:t>
      </w:r>
      <w:r w:rsidR="00000763" w:rsidRPr="00000763">
        <w:rPr>
          <w:i/>
          <w:iCs/>
          <w:color w:val="201F1E"/>
          <w:sz w:val="22"/>
          <w:szCs w:val="22"/>
          <w:shd w:val="clear" w:color="auto" w:fill="FFFFFF"/>
        </w:rPr>
        <w:t>Journal of Policing, Intelligence, and Counterterrorism</w:t>
      </w:r>
      <w:r w:rsidRPr="00000763">
        <w:rPr>
          <w:i/>
          <w:iCs/>
          <w:color w:val="000000"/>
          <w:sz w:val="22"/>
          <w:szCs w:val="22"/>
        </w:rPr>
        <w:t>.</w:t>
      </w:r>
    </w:p>
    <w:p w14:paraId="4E298B5C" w14:textId="77777777" w:rsidR="00F6322E" w:rsidRPr="00F6322E" w:rsidRDefault="00F6322E" w:rsidP="00F6322E">
      <w:pPr>
        <w:rPr>
          <w:sz w:val="22"/>
          <w:szCs w:val="22"/>
        </w:rPr>
      </w:pPr>
    </w:p>
    <w:p w14:paraId="2AD43837" w14:textId="77777777" w:rsidR="00F6322E" w:rsidRPr="00F6322E" w:rsidRDefault="00F6322E" w:rsidP="00F6322E">
      <w:pPr>
        <w:rPr>
          <w:sz w:val="22"/>
          <w:szCs w:val="22"/>
        </w:rPr>
      </w:pPr>
      <w:proofErr w:type="spellStart"/>
      <w:r w:rsidRPr="00F6322E">
        <w:rPr>
          <w:sz w:val="22"/>
          <w:szCs w:val="22"/>
        </w:rPr>
        <w:t>Worsnop</w:t>
      </w:r>
      <w:proofErr w:type="spellEnd"/>
      <w:r w:rsidRPr="00F6322E">
        <w:rPr>
          <w:sz w:val="22"/>
          <w:szCs w:val="22"/>
        </w:rPr>
        <w:t>, Catherine Z. and Kathleen M. Vogel</w:t>
      </w:r>
      <w:r w:rsidRPr="00C52CE6">
        <w:rPr>
          <w:sz w:val="22"/>
          <w:szCs w:val="22"/>
        </w:rPr>
        <w:t>, “</w:t>
      </w:r>
      <w:r w:rsidRPr="00C52CE6">
        <w:rPr>
          <w:color w:val="323130"/>
          <w:sz w:val="22"/>
          <w:szCs w:val="22"/>
          <w:shd w:val="clear" w:color="auto" w:fill="FFFFFF"/>
        </w:rPr>
        <w:t>Short-ter</w:t>
      </w:r>
      <w:r w:rsidRPr="00F6322E">
        <w:rPr>
          <w:color w:val="323130"/>
          <w:sz w:val="22"/>
          <w:szCs w:val="22"/>
          <w:shd w:val="clear" w:color="auto" w:fill="FFFFFF"/>
        </w:rPr>
        <w:t xml:space="preserve">m shocks and long-term vulnerabilities: natural disasters and the supply and demand for human trafficking,” </w:t>
      </w:r>
      <w:r w:rsidRPr="00F6322E">
        <w:rPr>
          <w:sz w:val="22"/>
          <w:szCs w:val="22"/>
        </w:rPr>
        <w:t xml:space="preserve">manuscript submitted September 2022 to the </w:t>
      </w:r>
      <w:r w:rsidRPr="00F6322E">
        <w:rPr>
          <w:i/>
          <w:iCs/>
          <w:sz w:val="22"/>
          <w:szCs w:val="22"/>
        </w:rPr>
        <w:t>Journal of Human Trafficking</w:t>
      </w:r>
      <w:r w:rsidRPr="00F6322E">
        <w:rPr>
          <w:sz w:val="22"/>
          <w:szCs w:val="22"/>
        </w:rPr>
        <w:t>.</w:t>
      </w:r>
    </w:p>
    <w:p w14:paraId="2A7D701F" w14:textId="77777777" w:rsidR="00F6322E" w:rsidRPr="00F1213B" w:rsidRDefault="00F6322E" w:rsidP="00F6322E">
      <w:pPr>
        <w:rPr>
          <w:sz w:val="22"/>
          <w:szCs w:val="22"/>
        </w:rPr>
      </w:pPr>
    </w:p>
    <w:p w14:paraId="1596A1C6" w14:textId="77777777" w:rsidR="00F0430F" w:rsidRPr="00107716" w:rsidRDefault="00F0430F" w:rsidP="00F0430F">
      <w:pPr>
        <w:rPr>
          <w:b/>
          <w:sz w:val="22"/>
          <w:szCs w:val="22"/>
          <w:u w:val="single"/>
        </w:rPr>
      </w:pPr>
      <w:r w:rsidRPr="00107716">
        <w:rPr>
          <w:b/>
          <w:sz w:val="22"/>
          <w:szCs w:val="22"/>
          <w:u w:val="single"/>
        </w:rPr>
        <w:t>WORKS-IN-PROGRESS</w:t>
      </w:r>
    </w:p>
    <w:p w14:paraId="69F79DC5" w14:textId="07767CED" w:rsidR="000255A2" w:rsidRPr="00E42E3E" w:rsidRDefault="000255A2" w:rsidP="000255A2">
      <w:pPr>
        <w:rPr>
          <w:sz w:val="22"/>
          <w:szCs w:val="22"/>
        </w:rPr>
      </w:pPr>
      <w:proofErr w:type="spellStart"/>
      <w:r>
        <w:rPr>
          <w:sz w:val="22"/>
          <w:szCs w:val="22"/>
        </w:rPr>
        <w:t>Roba</w:t>
      </w:r>
      <w:proofErr w:type="spellEnd"/>
      <w:r>
        <w:rPr>
          <w:sz w:val="22"/>
          <w:szCs w:val="22"/>
        </w:rPr>
        <w:t xml:space="preserve"> Abbas, Katina Michael, Jeremy Pitt, </w:t>
      </w:r>
      <w:r w:rsidRPr="00E42E3E">
        <w:rPr>
          <w:sz w:val="22"/>
          <w:szCs w:val="22"/>
        </w:rPr>
        <w:t>Kathleen M. Vogel</w:t>
      </w:r>
      <w:r w:rsidR="00DB752D">
        <w:rPr>
          <w:sz w:val="22"/>
          <w:szCs w:val="22"/>
        </w:rPr>
        <w:t xml:space="preserve">, and Marina </w:t>
      </w:r>
      <w:proofErr w:type="spellStart"/>
      <w:r w:rsidR="00DB752D">
        <w:rPr>
          <w:sz w:val="22"/>
          <w:szCs w:val="22"/>
        </w:rPr>
        <w:t>Zafeirakopoulos</w:t>
      </w:r>
      <w:proofErr w:type="spellEnd"/>
      <w:r w:rsidRPr="00E42E3E">
        <w:rPr>
          <w:sz w:val="22"/>
          <w:szCs w:val="22"/>
        </w:rPr>
        <w:t xml:space="preserve">, </w:t>
      </w:r>
      <w:r>
        <w:rPr>
          <w:sz w:val="22"/>
          <w:szCs w:val="22"/>
        </w:rPr>
        <w:t>“</w:t>
      </w:r>
      <w:r w:rsidRPr="00E42E3E">
        <w:rPr>
          <w:color w:val="000000"/>
          <w:sz w:val="22"/>
          <w:szCs w:val="22"/>
        </w:rPr>
        <w:t>Socio-Technical Ecosystem Considerations: Threats and Opportunities for AI in Cybersecurity</w:t>
      </w:r>
      <w:r>
        <w:rPr>
          <w:color w:val="000000"/>
          <w:sz w:val="22"/>
          <w:szCs w:val="22"/>
        </w:rPr>
        <w:t>”</w:t>
      </w:r>
      <w:r w:rsidRPr="00E42E3E">
        <w:rPr>
          <w:color w:val="000000"/>
          <w:sz w:val="22"/>
          <w:szCs w:val="22"/>
        </w:rPr>
        <w:t xml:space="preserve"> </w:t>
      </w:r>
      <w:r>
        <w:rPr>
          <w:sz w:val="22"/>
          <w:szCs w:val="22"/>
        </w:rPr>
        <w:t xml:space="preserve">Alan Turing White Paper, </w:t>
      </w:r>
      <w:r w:rsidRPr="00E42E3E">
        <w:rPr>
          <w:sz w:val="22"/>
          <w:szCs w:val="22"/>
        </w:rPr>
        <w:t>forthcoming 202</w:t>
      </w:r>
      <w:r w:rsidR="00DB752D">
        <w:rPr>
          <w:sz w:val="22"/>
          <w:szCs w:val="22"/>
        </w:rPr>
        <w:t>3</w:t>
      </w:r>
      <w:r w:rsidRPr="00E42E3E">
        <w:rPr>
          <w:sz w:val="22"/>
          <w:szCs w:val="22"/>
        </w:rPr>
        <w:t>.</w:t>
      </w:r>
    </w:p>
    <w:p w14:paraId="70899A76" w14:textId="77777777" w:rsidR="000255A2" w:rsidRPr="00F6322E" w:rsidRDefault="000255A2" w:rsidP="001409A7">
      <w:pPr>
        <w:rPr>
          <w:color w:val="000000"/>
          <w:sz w:val="22"/>
          <w:szCs w:val="22"/>
        </w:rPr>
      </w:pPr>
    </w:p>
    <w:p w14:paraId="791F52C4" w14:textId="56C05501" w:rsidR="00F627C1" w:rsidRDefault="00F627C1" w:rsidP="004A0A1B">
      <w:pPr>
        <w:rPr>
          <w:i/>
          <w:iCs/>
          <w:sz w:val="22"/>
          <w:szCs w:val="22"/>
        </w:rPr>
      </w:pPr>
      <w:r w:rsidRPr="00F1213B">
        <w:rPr>
          <w:sz w:val="22"/>
          <w:szCs w:val="22"/>
        </w:rPr>
        <w:t xml:space="preserve">Vogel, Kathleen M. and Sonia Ben </w:t>
      </w:r>
      <w:proofErr w:type="spellStart"/>
      <w:r w:rsidRPr="00F1213B">
        <w:rPr>
          <w:sz w:val="22"/>
          <w:szCs w:val="22"/>
        </w:rPr>
        <w:t>Ouagrham</w:t>
      </w:r>
      <w:proofErr w:type="spellEnd"/>
      <w:r w:rsidRPr="00F1213B">
        <w:rPr>
          <w:sz w:val="22"/>
          <w:szCs w:val="22"/>
        </w:rPr>
        <w:t xml:space="preserve">-Gormley, “CRISPR in China: Agricultural Applications </w:t>
      </w:r>
      <w:r w:rsidRPr="00107716">
        <w:rPr>
          <w:sz w:val="22"/>
          <w:szCs w:val="22"/>
        </w:rPr>
        <w:t xml:space="preserve">and Policy Issues,” manuscript in preparation for submission to the </w:t>
      </w:r>
      <w:r w:rsidRPr="00107716">
        <w:rPr>
          <w:i/>
          <w:iCs/>
          <w:sz w:val="22"/>
          <w:szCs w:val="22"/>
        </w:rPr>
        <w:t>CRISPR Journal.</w:t>
      </w:r>
    </w:p>
    <w:p w14:paraId="07A7527E" w14:textId="77777777" w:rsidR="007477F3" w:rsidRDefault="007477F3" w:rsidP="004A0A1B">
      <w:pPr>
        <w:rPr>
          <w:i/>
          <w:iCs/>
          <w:sz w:val="22"/>
          <w:szCs w:val="22"/>
        </w:rPr>
      </w:pPr>
    </w:p>
    <w:p w14:paraId="667E0B52" w14:textId="254D21D3" w:rsidR="006C045C" w:rsidRDefault="006C045C" w:rsidP="006C045C">
      <w:pPr>
        <w:rPr>
          <w:i/>
          <w:iCs/>
          <w:color w:val="222222"/>
          <w:sz w:val="22"/>
          <w:szCs w:val="22"/>
        </w:rPr>
      </w:pPr>
      <w:r w:rsidRPr="006C045C">
        <w:rPr>
          <w:color w:val="222222"/>
          <w:sz w:val="22"/>
          <w:szCs w:val="22"/>
        </w:rPr>
        <w:t xml:space="preserve">Vogel, Kathleen M., “COVID-19 and Cuba’s Foreign Medical Missions Program: Problems and Prospects in Cuba’s International Health Diplomacy,” </w:t>
      </w:r>
      <w:r>
        <w:rPr>
          <w:color w:val="222222"/>
          <w:sz w:val="22"/>
          <w:szCs w:val="22"/>
        </w:rPr>
        <w:t xml:space="preserve">manuscript in preparation for submission to the </w:t>
      </w:r>
      <w:r w:rsidRPr="006C045C">
        <w:rPr>
          <w:i/>
          <w:iCs/>
          <w:color w:val="222222"/>
          <w:sz w:val="22"/>
          <w:szCs w:val="22"/>
        </w:rPr>
        <w:t>Journal of Human Trafficking.</w:t>
      </w:r>
    </w:p>
    <w:p w14:paraId="1B176276" w14:textId="6B29154B" w:rsidR="00305B63" w:rsidRDefault="00305B63" w:rsidP="006C045C">
      <w:pPr>
        <w:rPr>
          <w:i/>
          <w:iCs/>
          <w:color w:val="222222"/>
          <w:sz w:val="22"/>
          <w:szCs w:val="22"/>
        </w:rPr>
      </w:pPr>
    </w:p>
    <w:p w14:paraId="549B7F44" w14:textId="61C1D89A" w:rsidR="00DD618C" w:rsidRPr="00260C08" w:rsidRDefault="00DD618C" w:rsidP="00DD618C">
      <w:pPr>
        <w:rPr>
          <w:b/>
          <w:caps/>
          <w:sz w:val="22"/>
          <w:szCs w:val="22"/>
          <w:u w:val="single"/>
        </w:rPr>
      </w:pPr>
      <w:r w:rsidRPr="00260C08">
        <w:rPr>
          <w:b/>
          <w:caps/>
          <w:sz w:val="22"/>
          <w:szCs w:val="22"/>
          <w:u w:val="single"/>
        </w:rPr>
        <w:t>Editorial Roles</w:t>
      </w:r>
    </w:p>
    <w:p w14:paraId="4DF1D0DA" w14:textId="16071026" w:rsidR="00EB6EA3" w:rsidRPr="00E42E3E" w:rsidRDefault="00EB6EA3" w:rsidP="00EB6EA3">
      <w:pPr>
        <w:numPr>
          <w:ilvl w:val="0"/>
          <w:numId w:val="27"/>
        </w:numPr>
        <w:rPr>
          <w:sz w:val="22"/>
          <w:szCs w:val="22"/>
        </w:rPr>
      </w:pPr>
      <w:proofErr w:type="spellStart"/>
      <w:r>
        <w:rPr>
          <w:sz w:val="22"/>
          <w:szCs w:val="22"/>
        </w:rPr>
        <w:t>Mariarosaria</w:t>
      </w:r>
      <w:proofErr w:type="spellEnd"/>
      <w:r>
        <w:rPr>
          <w:sz w:val="22"/>
          <w:szCs w:val="22"/>
        </w:rPr>
        <w:t xml:space="preserve"> Taddeo (University of Oxford, UK), Paul Jones (National Cyber Security Center, UK), </w:t>
      </w:r>
      <w:proofErr w:type="spellStart"/>
      <w:r>
        <w:rPr>
          <w:sz w:val="22"/>
          <w:szCs w:val="22"/>
        </w:rPr>
        <w:t>Roba</w:t>
      </w:r>
      <w:proofErr w:type="spellEnd"/>
      <w:r>
        <w:rPr>
          <w:sz w:val="22"/>
          <w:szCs w:val="22"/>
        </w:rPr>
        <w:t xml:space="preserve"> Abbas (University of Wollongong, AU), and </w:t>
      </w:r>
      <w:r w:rsidR="00227800" w:rsidRPr="00E42E3E">
        <w:rPr>
          <w:sz w:val="22"/>
          <w:szCs w:val="22"/>
        </w:rPr>
        <w:t xml:space="preserve">Kathleen M. Vogel, </w:t>
      </w:r>
      <w:r w:rsidR="00FD2D42" w:rsidRPr="00E42E3E">
        <w:rPr>
          <w:sz w:val="22"/>
          <w:szCs w:val="22"/>
        </w:rPr>
        <w:t>editors, for</w:t>
      </w:r>
      <w:r w:rsidR="00E834ED" w:rsidRPr="00E42E3E">
        <w:rPr>
          <w:sz w:val="22"/>
          <w:szCs w:val="22"/>
        </w:rPr>
        <w:t xml:space="preserve"> a</w:t>
      </w:r>
      <w:r w:rsidR="00FD2D42" w:rsidRPr="00E42E3E">
        <w:rPr>
          <w:sz w:val="22"/>
          <w:szCs w:val="22"/>
        </w:rPr>
        <w:t xml:space="preserve"> special issue </w:t>
      </w:r>
      <w:r w:rsidR="00E42E3E" w:rsidRPr="00E42E3E">
        <w:rPr>
          <w:sz w:val="22"/>
          <w:szCs w:val="22"/>
        </w:rPr>
        <w:t>on</w:t>
      </w:r>
      <w:r w:rsidR="00E42E3E">
        <w:rPr>
          <w:sz w:val="22"/>
          <w:szCs w:val="22"/>
        </w:rPr>
        <w:t xml:space="preserve"> “</w:t>
      </w:r>
      <w:r w:rsidR="00E42E3E" w:rsidRPr="00E42E3E">
        <w:rPr>
          <w:color w:val="000000"/>
          <w:sz w:val="22"/>
          <w:szCs w:val="22"/>
        </w:rPr>
        <w:t>Socio-Technical Ecosystem Considerations: Threats and Opportunities for AI in Cybersecurity</w:t>
      </w:r>
      <w:r w:rsidR="00E42E3E">
        <w:rPr>
          <w:color w:val="000000"/>
          <w:sz w:val="22"/>
          <w:szCs w:val="22"/>
        </w:rPr>
        <w:t>”</w:t>
      </w:r>
      <w:r w:rsidR="00E42E3E" w:rsidRPr="00E42E3E">
        <w:rPr>
          <w:color w:val="000000"/>
          <w:sz w:val="22"/>
          <w:szCs w:val="22"/>
        </w:rPr>
        <w:t xml:space="preserve"> </w:t>
      </w:r>
      <w:r w:rsidR="00322E57" w:rsidRPr="00E42E3E">
        <w:rPr>
          <w:sz w:val="22"/>
          <w:szCs w:val="22"/>
        </w:rPr>
        <w:t>f</w:t>
      </w:r>
      <w:r w:rsidR="00322E57" w:rsidRPr="00E42E3E">
        <w:rPr>
          <w:color w:val="201F1E"/>
          <w:sz w:val="22"/>
          <w:szCs w:val="22"/>
          <w:shd w:val="clear" w:color="auto" w:fill="FFFFFF"/>
        </w:rPr>
        <w:t xml:space="preserve">or </w:t>
      </w:r>
      <w:r w:rsidR="00322E57" w:rsidRPr="00E42E3E">
        <w:rPr>
          <w:i/>
          <w:iCs/>
          <w:color w:val="201F1E"/>
          <w:sz w:val="22"/>
          <w:szCs w:val="22"/>
          <w:shd w:val="clear" w:color="auto" w:fill="FFFFFF"/>
        </w:rPr>
        <w:t>Transactions on Technology and Society</w:t>
      </w:r>
      <w:r w:rsidR="00322E57" w:rsidRPr="00EB6EA3">
        <w:rPr>
          <w:color w:val="201F1E"/>
          <w:sz w:val="22"/>
          <w:szCs w:val="22"/>
          <w:shd w:val="clear" w:color="auto" w:fill="FFFFFF"/>
        </w:rPr>
        <w:t xml:space="preserve">, </w:t>
      </w:r>
      <w:r w:rsidR="006E62AE" w:rsidRPr="00EB6EA3">
        <w:rPr>
          <w:sz w:val="22"/>
          <w:szCs w:val="22"/>
        </w:rPr>
        <w:t>IEEE</w:t>
      </w:r>
      <w:r w:rsidR="00322E57" w:rsidRPr="00E42E3E">
        <w:rPr>
          <w:sz w:val="22"/>
          <w:szCs w:val="22"/>
        </w:rPr>
        <w:t>, forthcoming 202</w:t>
      </w:r>
      <w:r w:rsidR="007E5672">
        <w:rPr>
          <w:sz w:val="22"/>
          <w:szCs w:val="22"/>
        </w:rPr>
        <w:t>2</w:t>
      </w:r>
      <w:r w:rsidR="00322E57" w:rsidRPr="00E42E3E">
        <w:rPr>
          <w:sz w:val="22"/>
          <w:szCs w:val="22"/>
        </w:rPr>
        <w:t>.</w:t>
      </w:r>
    </w:p>
    <w:p w14:paraId="6C6E2778" w14:textId="27496648" w:rsidR="00856CBF" w:rsidRPr="00F174C4" w:rsidRDefault="00856CBF" w:rsidP="00856CBF">
      <w:pPr>
        <w:numPr>
          <w:ilvl w:val="0"/>
          <w:numId w:val="27"/>
        </w:numPr>
        <w:rPr>
          <w:sz w:val="22"/>
          <w:szCs w:val="22"/>
        </w:rPr>
      </w:pPr>
      <w:r w:rsidRPr="00E42E3E">
        <w:rPr>
          <w:sz w:val="22"/>
          <w:szCs w:val="22"/>
        </w:rPr>
        <w:t>Kathleen M. Vogel</w:t>
      </w:r>
      <w:r w:rsidRPr="00F174C4">
        <w:rPr>
          <w:sz w:val="22"/>
          <w:szCs w:val="22"/>
        </w:rPr>
        <w:t>, editor,</w:t>
      </w:r>
      <w:r w:rsidR="00E834ED" w:rsidRPr="00F174C4">
        <w:rPr>
          <w:sz w:val="22"/>
          <w:szCs w:val="22"/>
        </w:rPr>
        <w:t xml:space="preserve"> for a</w:t>
      </w:r>
      <w:r w:rsidRPr="00F174C4">
        <w:rPr>
          <w:sz w:val="22"/>
          <w:szCs w:val="22"/>
        </w:rPr>
        <w:t xml:space="preserve"> special issue on biological weapons </w:t>
      </w:r>
      <w:r w:rsidR="00FD2D42" w:rsidRPr="00F174C4">
        <w:rPr>
          <w:sz w:val="22"/>
          <w:szCs w:val="22"/>
        </w:rPr>
        <w:t>for</w:t>
      </w:r>
      <w:r w:rsidRPr="00F174C4">
        <w:rPr>
          <w:sz w:val="22"/>
          <w:szCs w:val="22"/>
        </w:rPr>
        <w:t xml:space="preserve"> </w:t>
      </w:r>
      <w:r w:rsidRPr="00F174C4">
        <w:rPr>
          <w:i/>
          <w:sz w:val="22"/>
          <w:szCs w:val="22"/>
        </w:rPr>
        <w:t>The Nonproliferation Review</w:t>
      </w:r>
      <w:r w:rsidR="00F174C4" w:rsidRPr="00F174C4">
        <w:rPr>
          <w:i/>
          <w:sz w:val="22"/>
          <w:szCs w:val="22"/>
        </w:rPr>
        <w:t xml:space="preserve"> </w:t>
      </w:r>
      <w:r w:rsidR="00F174C4" w:rsidRPr="00F174C4">
        <w:rPr>
          <w:iCs/>
          <w:sz w:val="22"/>
          <w:szCs w:val="22"/>
        </w:rPr>
        <w:t xml:space="preserve">vol. 27, </w:t>
      </w:r>
      <w:proofErr w:type="spellStart"/>
      <w:r w:rsidR="00F174C4" w:rsidRPr="00F174C4">
        <w:rPr>
          <w:iCs/>
          <w:sz w:val="22"/>
          <w:szCs w:val="22"/>
        </w:rPr>
        <w:t>iss</w:t>
      </w:r>
      <w:proofErr w:type="spellEnd"/>
      <w:r w:rsidR="00F174C4" w:rsidRPr="00F174C4">
        <w:rPr>
          <w:iCs/>
          <w:sz w:val="22"/>
          <w:szCs w:val="22"/>
        </w:rPr>
        <w:t xml:space="preserve"> 4-6</w:t>
      </w:r>
      <w:r w:rsidR="00F174C4" w:rsidRPr="00F174C4">
        <w:rPr>
          <w:i/>
          <w:sz w:val="22"/>
          <w:szCs w:val="22"/>
        </w:rPr>
        <w:t xml:space="preserve"> </w:t>
      </w:r>
      <w:r w:rsidR="003F0F89" w:rsidRPr="00F174C4">
        <w:rPr>
          <w:iCs/>
          <w:sz w:val="22"/>
          <w:szCs w:val="22"/>
        </w:rPr>
        <w:t>(202</w:t>
      </w:r>
      <w:r w:rsidR="00010085" w:rsidRPr="00F174C4">
        <w:rPr>
          <w:iCs/>
          <w:sz w:val="22"/>
          <w:szCs w:val="22"/>
        </w:rPr>
        <w:t>0</w:t>
      </w:r>
      <w:r w:rsidR="003F0F89" w:rsidRPr="00F174C4">
        <w:rPr>
          <w:iCs/>
          <w:sz w:val="22"/>
          <w:szCs w:val="22"/>
        </w:rPr>
        <w:t>)</w:t>
      </w:r>
      <w:r w:rsidR="00F174C4" w:rsidRPr="00F174C4">
        <w:rPr>
          <w:iCs/>
          <w:sz w:val="22"/>
          <w:szCs w:val="22"/>
        </w:rPr>
        <w:t xml:space="preserve">, </w:t>
      </w:r>
      <w:hyperlink r:id="rId12" w:history="1">
        <w:r w:rsidR="00F174C4" w:rsidRPr="00F174C4">
          <w:rPr>
            <w:rStyle w:val="Hyperlink"/>
            <w:sz w:val="22"/>
            <w:szCs w:val="22"/>
          </w:rPr>
          <w:t>The Nonproliferation Review: Vol 27, No 4-6 (Current issue) (tandfonline.com)</w:t>
        </w:r>
      </w:hyperlink>
      <w:r w:rsidRPr="00F174C4">
        <w:rPr>
          <w:sz w:val="22"/>
          <w:szCs w:val="22"/>
        </w:rPr>
        <w:t xml:space="preserve">. Vogel </w:t>
      </w:r>
      <w:r w:rsidR="007E0A3D" w:rsidRPr="00F174C4">
        <w:rPr>
          <w:sz w:val="22"/>
          <w:szCs w:val="22"/>
        </w:rPr>
        <w:t>wrote</w:t>
      </w:r>
      <w:r w:rsidR="00265310" w:rsidRPr="00F174C4">
        <w:rPr>
          <w:sz w:val="22"/>
          <w:szCs w:val="22"/>
        </w:rPr>
        <w:t xml:space="preserve"> </w:t>
      </w:r>
      <w:r w:rsidR="007E0A3D" w:rsidRPr="00F174C4">
        <w:rPr>
          <w:sz w:val="22"/>
          <w:szCs w:val="22"/>
        </w:rPr>
        <w:t xml:space="preserve">an introduction </w:t>
      </w:r>
      <w:r w:rsidRPr="00F174C4">
        <w:rPr>
          <w:sz w:val="22"/>
          <w:szCs w:val="22"/>
        </w:rPr>
        <w:t>to the special issue and provide</w:t>
      </w:r>
      <w:r w:rsidR="007A47CB" w:rsidRPr="00F174C4">
        <w:rPr>
          <w:sz w:val="22"/>
          <w:szCs w:val="22"/>
        </w:rPr>
        <w:t xml:space="preserve">d </w:t>
      </w:r>
      <w:r w:rsidRPr="00F174C4">
        <w:rPr>
          <w:sz w:val="22"/>
          <w:szCs w:val="22"/>
        </w:rPr>
        <w:t xml:space="preserve">editorial review of all </w:t>
      </w:r>
      <w:r w:rsidR="002C1E27">
        <w:rPr>
          <w:sz w:val="22"/>
          <w:szCs w:val="22"/>
        </w:rPr>
        <w:t>21</w:t>
      </w:r>
      <w:r w:rsidRPr="00F174C4">
        <w:rPr>
          <w:sz w:val="22"/>
          <w:szCs w:val="22"/>
        </w:rPr>
        <w:t xml:space="preserve"> papers in the special issue. </w:t>
      </w:r>
    </w:p>
    <w:p w14:paraId="58ED29A4" w14:textId="30A37766" w:rsidR="00856CBF" w:rsidRPr="00080E39" w:rsidRDefault="00856CBF" w:rsidP="00856CBF">
      <w:pPr>
        <w:numPr>
          <w:ilvl w:val="0"/>
          <w:numId w:val="27"/>
        </w:numPr>
        <w:rPr>
          <w:sz w:val="22"/>
          <w:szCs w:val="22"/>
        </w:rPr>
      </w:pPr>
      <w:r w:rsidRPr="00F174C4">
        <w:rPr>
          <w:sz w:val="22"/>
          <w:szCs w:val="22"/>
        </w:rPr>
        <w:t xml:space="preserve">Kathleen M. Vogel and </w:t>
      </w:r>
      <w:proofErr w:type="spellStart"/>
      <w:r w:rsidRPr="00F174C4">
        <w:rPr>
          <w:sz w:val="22"/>
          <w:szCs w:val="22"/>
        </w:rPr>
        <w:t>Elzbieta</w:t>
      </w:r>
      <w:proofErr w:type="spellEnd"/>
      <w:r w:rsidRPr="00F174C4">
        <w:rPr>
          <w:sz w:val="22"/>
          <w:szCs w:val="22"/>
        </w:rPr>
        <w:t xml:space="preserve"> </w:t>
      </w:r>
      <w:proofErr w:type="spellStart"/>
      <w:r w:rsidRPr="00F174C4">
        <w:rPr>
          <w:sz w:val="22"/>
          <w:szCs w:val="22"/>
        </w:rPr>
        <w:t>Gozdziak</w:t>
      </w:r>
      <w:proofErr w:type="spellEnd"/>
      <w:r w:rsidRPr="00F174C4">
        <w:rPr>
          <w:sz w:val="22"/>
          <w:szCs w:val="22"/>
        </w:rPr>
        <w:t xml:space="preserve"> (</w:t>
      </w:r>
      <w:r w:rsidRPr="007D5A9A">
        <w:rPr>
          <w:sz w:val="22"/>
          <w:szCs w:val="22"/>
        </w:rPr>
        <w:t xml:space="preserve">Georgetown University) </w:t>
      </w:r>
      <w:r w:rsidR="007E0A3D">
        <w:rPr>
          <w:sz w:val="22"/>
          <w:szCs w:val="22"/>
        </w:rPr>
        <w:t xml:space="preserve">were </w:t>
      </w:r>
      <w:r w:rsidRPr="007D5A9A">
        <w:rPr>
          <w:sz w:val="22"/>
          <w:szCs w:val="22"/>
        </w:rPr>
        <w:t xml:space="preserve">co-editors for a special issue of the </w:t>
      </w:r>
      <w:r w:rsidRPr="007D5A9A">
        <w:rPr>
          <w:i/>
          <w:sz w:val="22"/>
          <w:szCs w:val="22"/>
        </w:rPr>
        <w:t>Journal of Human Trafficking</w:t>
      </w:r>
      <w:r w:rsidR="006940E6">
        <w:rPr>
          <w:iCs/>
          <w:sz w:val="22"/>
          <w:szCs w:val="22"/>
        </w:rPr>
        <w:t xml:space="preserve"> vol. 6 no (2020),</w:t>
      </w:r>
      <w:r w:rsidRPr="007D5A9A">
        <w:rPr>
          <w:sz w:val="22"/>
          <w:szCs w:val="22"/>
        </w:rPr>
        <w:t xml:space="preserve"> </w:t>
      </w:r>
      <w:hyperlink r:id="rId13" w:history="1">
        <w:r w:rsidR="003C5EF5" w:rsidRPr="003C5EF5">
          <w:rPr>
            <w:rStyle w:val="Hyperlink"/>
            <w:sz w:val="22"/>
            <w:szCs w:val="22"/>
          </w:rPr>
          <w:t>Journal of Human Trafficking: Vol 6, No 2 (tandfonline.com)</w:t>
        </w:r>
      </w:hyperlink>
      <w:r w:rsidRPr="003C5EF5">
        <w:rPr>
          <w:sz w:val="22"/>
          <w:szCs w:val="22"/>
        </w:rPr>
        <w:t>: “Palermo at 20: A Retrospective and Prospective</w:t>
      </w:r>
      <w:r w:rsidR="00CD572A" w:rsidRPr="003C5EF5">
        <w:rPr>
          <w:sz w:val="22"/>
          <w:szCs w:val="22"/>
        </w:rPr>
        <w:t>.</w:t>
      </w:r>
      <w:r w:rsidRPr="003C5EF5">
        <w:rPr>
          <w:sz w:val="22"/>
          <w:szCs w:val="22"/>
        </w:rPr>
        <w:t>”</w:t>
      </w:r>
      <w:r w:rsidR="00AA1B87" w:rsidRPr="003C5EF5">
        <w:rPr>
          <w:sz w:val="22"/>
          <w:szCs w:val="22"/>
        </w:rPr>
        <w:t xml:space="preserve"> </w:t>
      </w:r>
      <w:r w:rsidRPr="003C5EF5">
        <w:rPr>
          <w:sz w:val="22"/>
          <w:szCs w:val="22"/>
        </w:rPr>
        <w:t xml:space="preserve">Vogel and </w:t>
      </w:r>
      <w:proofErr w:type="spellStart"/>
      <w:r w:rsidRPr="003C5EF5">
        <w:rPr>
          <w:sz w:val="22"/>
          <w:szCs w:val="22"/>
        </w:rPr>
        <w:t>Gozdziak</w:t>
      </w:r>
      <w:proofErr w:type="spellEnd"/>
      <w:r w:rsidRPr="003C5EF5">
        <w:rPr>
          <w:sz w:val="22"/>
          <w:szCs w:val="22"/>
        </w:rPr>
        <w:t xml:space="preserve"> </w:t>
      </w:r>
      <w:r w:rsidR="00AA1B87" w:rsidRPr="003C5EF5">
        <w:rPr>
          <w:sz w:val="22"/>
          <w:szCs w:val="22"/>
        </w:rPr>
        <w:t>wrote</w:t>
      </w:r>
      <w:r w:rsidRPr="003C5EF5">
        <w:rPr>
          <w:sz w:val="22"/>
          <w:szCs w:val="22"/>
        </w:rPr>
        <w:t xml:space="preserve"> an introduction to the special </w:t>
      </w:r>
      <w:r w:rsidR="00A1223B" w:rsidRPr="003C5EF5">
        <w:rPr>
          <w:sz w:val="22"/>
          <w:szCs w:val="22"/>
        </w:rPr>
        <w:t>issue and</w:t>
      </w:r>
      <w:r w:rsidRPr="003C5EF5">
        <w:rPr>
          <w:sz w:val="22"/>
          <w:szCs w:val="22"/>
        </w:rPr>
        <w:t xml:space="preserve"> provide</w:t>
      </w:r>
      <w:r w:rsidR="00AA1B87" w:rsidRPr="003C5EF5">
        <w:rPr>
          <w:sz w:val="22"/>
          <w:szCs w:val="22"/>
        </w:rPr>
        <w:t>d</w:t>
      </w:r>
      <w:r w:rsidRPr="003C5EF5">
        <w:rPr>
          <w:sz w:val="22"/>
          <w:szCs w:val="22"/>
        </w:rPr>
        <w:t xml:space="preserve"> editorial review </w:t>
      </w:r>
      <w:r w:rsidRPr="00080E39">
        <w:rPr>
          <w:sz w:val="22"/>
          <w:szCs w:val="22"/>
        </w:rPr>
        <w:t>of all 1</w:t>
      </w:r>
      <w:r w:rsidR="00333C52" w:rsidRPr="00080E39">
        <w:rPr>
          <w:sz w:val="22"/>
          <w:szCs w:val="22"/>
        </w:rPr>
        <w:t xml:space="preserve">2 </w:t>
      </w:r>
      <w:r w:rsidRPr="00080E39">
        <w:rPr>
          <w:sz w:val="22"/>
          <w:szCs w:val="22"/>
        </w:rPr>
        <w:t>papers in the special issue</w:t>
      </w:r>
      <w:r w:rsidR="00CB49FF">
        <w:rPr>
          <w:sz w:val="22"/>
          <w:szCs w:val="22"/>
        </w:rPr>
        <w:t>.</w:t>
      </w:r>
    </w:p>
    <w:p w14:paraId="1D636CF2" w14:textId="69008C97" w:rsidR="00DD618C" w:rsidRPr="00683038" w:rsidRDefault="00DD618C" w:rsidP="00DD618C">
      <w:pPr>
        <w:numPr>
          <w:ilvl w:val="0"/>
          <w:numId w:val="27"/>
        </w:numPr>
        <w:rPr>
          <w:rStyle w:val="Hyperlink"/>
          <w:color w:val="auto"/>
          <w:sz w:val="22"/>
          <w:szCs w:val="22"/>
          <w:u w:val="none"/>
        </w:rPr>
      </w:pPr>
      <w:r w:rsidRPr="00080E39">
        <w:rPr>
          <w:sz w:val="22"/>
          <w:szCs w:val="22"/>
        </w:rPr>
        <w:lastRenderedPageBreak/>
        <w:t xml:space="preserve">Kathleen M. Vogel and Brian Balmer (University College London) served as co-editors for a special issue of the journal </w:t>
      </w:r>
      <w:r w:rsidRPr="00080E39">
        <w:rPr>
          <w:i/>
          <w:sz w:val="22"/>
          <w:szCs w:val="22"/>
        </w:rPr>
        <w:t xml:space="preserve">Secrecy and Society </w:t>
      </w:r>
      <w:r w:rsidRPr="00080E39">
        <w:rPr>
          <w:sz w:val="22"/>
          <w:szCs w:val="22"/>
        </w:rPr>
        <w:t xml:space="preserve">(vol. 2, </w:t>
      </w:r>
      <w:proofErr w:type="spellStart"/>
      <w:r w:rsidRPr="00080E39">
        <w:rPr>
          <w:sz w:val="22"/>
          <w:szCs w:val="22"/>
        </w:rPr>
        <w:t>iss</w:t>
      </w:r>
      <w:proofErr w:type="spellEnd"/>
      <w:r w:rsidRPr="00080E39">
        <w:rPr>
          <w:sz w:val="22"/>
          <w:szCs w:val="22"/>
        </w:rPr>
        <w:t xml:space="preserve">. 1, 2018): “Secrecy and Intelligence.”  Vogel and Balmer wrote an introduction to the special issue, </w:t>
      </w:r>
      <w:r w:rsidR="008D1718" w:rsidRPr="00080E39">
        <w:rPr>
          <w:sz w:val="22"/>
          <w:szCs w:val="22"/>
        </w:rPr>
        <w:t>and</w:t>
      </w:r>
      <w:r w:rsidRPr="00080E39">
        <w:rPr>
          <w:sz w:val="22"/>
          <w:szCs w:val="22"/>
        </w:rPr>
        <w:t xml:space="preserve"> provided editorial review of all eight papers in the special issue: </w:t>
      </w:r>
      <w:hyperlink r:id="rId14" w:history="1">
        <w:r w:rsidRPr="00080E39">
          <w:rPr>
            <w:rStyle w:val="Hyperlink"/>
            <w:color w:val="auto"/>
            <w:sz w:val="22"/>
            <w:szCs w:val="22"/>
          </w:rPr>
          <w:t>https://scholarworks.sjsu.edu/secrecyandsociety/vol2/iss1/</w:t>
        </w:r>
      </w:hyperlink>
    </w:p>
    <w:p w14:paraId="4EDCAF2E" w14:textId="776D8F5E" w:rsidR="00856CBF" w:rsidRPr="003D7D0C" w:rsidRDefault="00856CBF" w:rsidP="00DD618C">
      <w:pPr>
        <w:numPr>
          <w:ilvl w:val="0"/>
          <w:numId w:val="27"/>
        </w:numPr>
        <w:rPr>
          <w:rStyle w:val="Hyperlink"/>
          <w:color w:val="auto"/>
          <w:sz w:val="22"/>
          <w:szCs w:val="22"/>
          <w:u w:val="none"/>
        </w:rPr>
      </w:pPr>
      <w:r w:rsidRPr="0081517E">
        <w:rPr>
          <w:sz w:val="22"/>
          <w:szCs w:val="22"/>
        </w:rPr>
        <w:t xml:space="preserve">Kathleen M. Vogel, Amanda J. </w:t>
      </w:r>
      <w:proofErr w:type="spellStart"/>
      <w:r w:rsidRPr="0081517E">
        <w:rPr>
          <w:sz w:val="22"/>
          <w:szCs w:val="22"/>
        </w:rPr>
        <w:t>Ozin</w:t>
      </w:r>
      <w:proofErr w:type="spellEnd"/>
      <w:r w:rsidRPr="0081517E">
        <w:rPr>
          <w:sz w:val="22"/>
          <w:szCs w:val="22"/>
        </w:rPr>
        <w:t xml:space="preserve">, and Jonathan E. Suk served as co-editors for a special issue of </w:t>
      </w:r>
      <w:r w:rsidRPr="00BA5795">
        <w:rPr>
          <w:i/>
          <w:iCs/>
          <w:sz w:val="22"/>
          <w:szCs w:val="22"/>
        </w:rPr>
        <w:t>Frontiers in Public Health</w:t>
      </w:r>
      <w:r w:rsidR="0081517E" w:rsidRPr="0081517E">
        <w:rPr>
          <w:sz w:val="22"/>
          <w:szCs w:val="22"/>
        </w:rPr>
        <w:t xml:space="preserve"> (May 2015)</w:t>
      </w:r>
      <w:r w:rsidR="00333C52">
        <w:rPr>
          <w:sz w:val="22"/>
          <w:szCs w:val="22"/>
        </w:rPr>
        <w:t xml:space="preserve">: </w:t>
      </w:r>
      <w:r w:rsidRPr="0081517E">
        <w:rPr>
          <w:sz w:val="22"/>
          <w:szCs w:val="22"/>
        </w:rPr>
        <w:t>“Dual-use life science research and biosecurity in the 21</w:t>
      </w:r>
      <w:r w:rsidRPr="0081517E">
        <w:rPr>
          <w:sz w:val="22"/>
          <w:szCs w:val="22"/>
          <w:vertAlign w:val="superscript"/>
        </w:rPr>
        <w:t>st</w:t>
      </w:r>
      <w:r w:rsidRPr="0081517E">
        <w:rPr>
          <w:sz w:val="22"/>
          <w:szCs w:val="22"/>
        </w:rPr>
        <w:t xml:space="preserve"> Century: Social, Technical, Policy, and Ethical Challenge</w:t>
      </w:r>
      <w:r w:rsidR="0081517E" w:rsidRPr="0081517E">
        <w:rPr>
          <w:sz w:val="22"/>
          <w:szCs w:val="22"/>
        </w:rPr>
        <w:t xml:space="preserve">.” The editors wrote an introduction to the special issue and provided editorial review of all 19 papers in the special issue: </w:t>
      </w:r>
      <w:hyperlink r:id="rId15" w:anchor="articles" w:history="1">
        <w:r w:rsidR="0081517E" w:rsidRPr="0081517E">
          <w:rPr>
            <w:rStyle w:val="Hyperlink"/>
            <w:color w:val="auto"/>
            <w:sz w:val="22"/>
            <w:szCs w:val="22"/>
          </w:rPr>
          <w:t>https://www.frontiersin.org/research-topics/2211/dual-use-life-science-research-and-biosecurity-in-the-21st-century-social-technical-policy-and-ethic#articles</w:t>
        </w:r>
      </w:hyperlink>
    </w:p>
    <w:p w14:paraId="412207DA" w14:textId="77777777" w:rsidR="003D7D0C" w:rsidRDefault="003D7D0C" w:rsidP="003D7D0C">
      <w:pPr>
        <w:ind w:left="360"/>
        <w:rPr>
          <w:sz w:val="22"/>
          <w:szCs w:val="22"/>
        </w:rPr>
      </w:pPr>
    </w:p>
    <w:p w14:paraId="49DD75AD" w14:textId="1950C57D" w:rsidR="00051291" w:rsidRPr="00080E39" w:rsidRDefault="00051291" w:rsidP="002A656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aps/>
          <w:szCs w:val="22"/>
          <w:u w:val="single"/>
        </w:rPr>
      </w:pPr>
      <w:r w:rsidRPr="00080E39">
        <w:rPr>
          <w:b/>
          <w:caps/>
          <w:szCs w:val="22"/>
          <w:u w:val="single"/>
        </w:rPr>
        <w:t>book reviews</w:t>
      </w:r>
    </w:p>
    <w:p w14:paraId="4FF85AF2" w14:textId="3FF1AE64" w:rsidR="00DE53FA" w:rsidRPr="00080E39" w:rsidRDefault="00DE53FA" w:rsidP="00051291">
      <w:pPr>
        <w:rPr>
          <w:rFonts w:eastAsia="SimSun"/>
          <w:sz w:val="22"/>
          <w:szCs w:val="22"/>
          <w:lang w:eastAsia="zh-CN"/>
        </w:rPr>
      </w:pPr>
      <w:r w:rsidRPr="00080E39">
        <w:rPr>
          <w:rFonts w:eastAsia="SimSun"/>
          <w:sz w:val="22"/>
          <w:szCs w:val="22"/>
          <w:lang w:eastAsia="zh-CN"/>
        </w:rPr>
        <w:t xml:space="preserve">Vogel, Kathleen M., </w:t>
      </w:r>
      <w:r w:rsidRPr="00080E39">
        <w:rPr>
          <w:sz w:val="22"/>
          <w:szCs w:val="22"/>
          <w:shd w:val="clear" w:color="auto" w:fill="FFFFFF"/>
        </w:rPr>
        <w:t xml:space="preserve">Roundtable 11-13 on </w:t>
      </w:r>
      <w:r w:rsidRPr="00080E39">
        <w:rPr>
          <w:i/>
          <w:iCs/>
          <w:sz w:val="22"/>
          <w:szCs w:val="22"/>
        </w:rPr>
        <w:t>Global Data Shock: Strategic Ambiguity, Deception, and Surprise in an Age of Information Overload</w:t>
      </w:r>
      <w:r w:rsidRPr="00080E39">
        <w:rPr>
          <w:sz w:val="22"/>
          <w:szCs w:val="22"/>
        </w:rPr>
        <w:t xml:space="preserve"> </w:t>
      </w:r>
      <w:r w:rsidR="00F010FE">
        <w:rPr>
          <w:sz w:val="22"/>
          <w:szCs w:val="22"/>
        </w:rPr>
        <w:t xml:space="preserve">for </w:t>
      </w:r>
      <w:r w:rsidRPr="00F010FE">
        <w:rPr>
          <w:i/>
          <w:iCs/>
          <w:sz w:val="22"/>
          <w:szCs w:val="22"/>
        </w:rPr>
        <w:t>H-Diplo-ISSF</w:t>
      </w:r>
      <w:r w:rsidRPr="00080E39">
        <w:rPr>
          <w:sz w:val="22"/>
          <w:szCs w:val="22"/>
        </w:rPr>
        <w:t xml:space="preserve"> (March 13, 2020), available at: </w:t>
      </w:r>
      <w:hyperlink r:id="rId16" w:history="1">
        <w:r w:rsidRPr="00080E39">
          <w:rPr>
            <w:rStyle w:val="Hyperlink"/>
            <w:rFonts w:eastAsia="SimSun"/>
            <w:color w:val="auto"/>
            <w:sz w:val="22"/>
            <w:szCs w:val="22"/>
            <w:lang w:eastAsia="zh-CN"/>
          </w:rPr>
          <w:t>https://issforum.org/roundtables/11-13-data</w:t>
        </w:r>
      </w:hyperlink>
      <w:r w:rsidRPr="00080E39">
        <w:rPr>
          <w:rFonts w:eastAsia="SimSun"/>
          <w:sz w:val="22"/>
          <w:szCs w:val="22"/>
          <w:lang w:eastAsia="zh-CN"/>
        </w:rPr>
        <w:t>.</w:t>
      </w:r>
    </w:p>
    <w:p w14:paraId="05C5D261" w14:textId="77777777" w:rsidR="00DE53FA" w:rsidRPr="00080E39" w:rsidRDefault="00DE53FA" w:rsidP="00051291">
      <w:pPr>
        <w:rPr>
          <w:rFonts w:eastAsia="SimSun"/>
          <w:sz w:val="22"/>
          <w:szCs w:val="22"/>
          <w:lang w:eastAsia="zh-CN"/>
        </w:rPr>
      </w:pPr>
    </w:p>
    <w:p w14:paraId="11248C43" w14:textId="4E225920" w:rsidR="00051291" w:rsidRDefault="00051291" w:rsidP="00051291">
      <w:pPr>
        <w:rPr>
          <w:kern w:val="36"/>
          <w:sz w:val="22"/>
          <w:szCs w:val="22"/>
        </w:rPr>
      </w:pPr>
      <w:r w:rsidRPr="00080E39">
        <w:rPr>
          <w:rFonts w:eastAsia="SimSun"/>
          <w:sz w:val="22"/>
          <w:szCs w:val="22"/>
          <w:lang w:eastAsia="zh-CN"/>
        </w:rPr>
        <w:t>Vogel, Kathleen M., Book Revi</w:t>
      </w:r>
      <w:r w:rsidR="006F691F" w:rsidRPr="00080E39">
        <w:rPr>
          <w:rFonts w:eastAsia="SimSun"/>
          <w:sz w:val="22"/>
          <w:szCs w:val="22"/>
          <w:lang w:eastAsia="zh-CN"/>
        </w:rPr>
        <w:t xml:space="preserve">ew of </w:t>
      </w:r>
      <w:r w:rsidRPr="00080E39">
        <w:rPr>
          <w:rFonts w:eastAsia="SimSun"/>
          <w:sz w:val="22"/>
          <w:szCs w:val="22"/>
          <w:lang w:eastAsia="zh-CN"/>
        </w:rPr>
        <w:t xml:space="preserve">Patrick F. Walsh, </w:t>
      </w:r>
      <w:r w:rsidRPr="00080E39">
        <w:rPr>
          <w:rFonts w:eastAsia="SimSun"/>
          <w:i/>
          <w:sz w:val="22"/>
          <w:szCs w:val="22"/>
          <w:lang w:eastAsia="zh-CN"/>
        </w:rPr>
        <w:t xml:space="preserve">Intelligence, Biosecurity, and Bioterrorism, </w:t>
      </w:r>
      <w:r w:rsidR="006F691F" w:rsidRPr="00080E39">
        <w:rPr>
          <w:rFonts w:eastAsia="SimSun"/>
          <w:sz w:val="22"/>
          <w:szCs w:val="22"/>
          <w:lang w:eastAsia="zh-CN"/>
        </w:rPr>
        <w:t xml:space="preserve">in </w:t>
      </w:r>
      <w:r w:rsidRPr="00080E39">
        <w:rPr>
          <w:rFonts w:eastAsia="SimSun"/>
          <w:i/>
          <w:sz w:val="22"/>
          <w:szCs w:val="22"/>
          <w:lang w:eastAsia="zh-CN"/>
        </w:rPr>
        <w:t>Intelligence and National Security</w:t>
      </w:r>
      <w:r w:rsidRPr="00080E39">
        <w:rPr>
          <w:rFonts w:eastAsia="SimSun"/>
          <w:sz w:val="22"/>
          <w:szCs w:val="22"/>
          <w:lang w:eastAsia="zh-CN"/>
        </w:rPr>
        <w:t xml:space="preserve"> (May 2019): 1-3</w:t>
      </w:r>
      <w:r w:rsidR="004C3D4E" w:rsidRPr="00080E39">
        <w:rPr>
          <w:rFonts w:eastAsia="SimSun"/>
          <w:sz w:val="22"/>
          <w:szCs w:val="22"/>
          <w:lang w:eastAsia="zh-CN"/>
        </w:rPr>
        <w:t xml:space="preserve">, </w:t>
      </w:r>
      <w:r w:rsidR="004C3D4E" w:rsidRPr="00080E39">
        <w:rPr>
          <w:color w:val="333333"/>
          <w:sz w:val="22"/>
          <w:szCs w:val="22"/>
          <w:shd w:val="clear" w:color="auto" w:fill="FFFFFF"/>
        </w:rPr>
        <w:t>DOI: </w:t>
      </w:r>
      <w:hyperlink r:id="rId17" w:history="1">
        <w:r w:rsidR="004C3D4E" w:rsidRPr="00080E39">
          <w:rPr>
            <w:rStyle w:val="Hyperlink"/>
            <w:color w:val="333333"/>
            <w:sz w:val="22"/>
            <w:szCs w:val="22"/>
            <w:shd w:val="clear" w:color="auto" w:fill="FFFFFF"/>
          </w:rPr>
          <w:t>10.1080/02684527.2019.1622265</w:t>
        </w:r>
      </w:hyperlink>
      <w:r w:rsidR="00263ACD" w:rsidRPr="00080E39">
        <w:rPr>
          <w:kern w:val="36"/>
          <w:sz w:val="22"/>
          <w:szCs w:val="22"/>
        </w:rPr>
        <w:t>.</w:t>
      </w:r>
    </w:p>
    <w:p w14:paraId="665BCC97" w14:textId="77777777" w:rsidR="003618C2" w:rsidRPr="00080E39" w:rsidRDefault="003618C2" w:rsidP="00051291">
      <w:pPr>
        <w:rPr>
          <w:rFonts w:eastAsia="SimSun"/>
          <w:sz w:val="22"/>
          <w:szCs w:val="22"/>
          <w:lang w:eastAsia="zh-CN"/>
        </w:rPr>
      </w:pPr>
    </w:p>
    <w:p w14:paraId="4225A295" w14:textId="16C1F8AB" w:rsidR="00051291" w:rsidRDefault="00051291" w:rsidP="00051291">
      <w:pPr>
        <w:rPr>
          <w:sz w:val="22"/>
          <w:szCs w:val="22"/>
        </w:rPr>
      </w:pPr>
      <w:r w:rsidRPr="00080E39">
        <w:rPr>
          <w:sz w:val="22"/>
          <w:szCs w:val="22"/>
        </w:rPr>
        <w:t xml:space="preserve">Vogel, Kathleen M., “Rhodesia’s Improbably Dirty War,” </w:t>
      </w:r>
      <w:r w:rsidRPr="00080E39">
        <w:rPr>
          <w:i/>
          <w:sz w:val="22"/>
          <w:szCs w:val="22"/>
        </w:rPr>
        <w:t>Survival</w:t>
      </w:r>
      <w:r w:rsidRPr="00080E39">
        <w:rPr>
          <w:sz w:val="22"/>
          <w:szCs w:val="22"/>
        </w:rPr>
        <w:t xml:space="preserve">, vol. 60, </w:t>
      </w:r>
      <w:proofErr w:type="spellStart"/>
      <w:r w:rsidRPr="00080E39">
        <w:rPr>
          <w:sz w:val="22"/>
          <w:szCs w:val="22"/>
        </w:rPr>
        <w:t>iss</w:t>
      </w:r>
      <w:proofErr w:type="spellEnd"/>
      <w:r w:rsidRPr="00080E39">
        <w:rPr>
          <w:sz w:val="22"/>
          <w:szCs w:val="22"/>
        </w:rPr>
        <w:t>.</w:t>
      </w:r>
      <w:r w:rsidR="00AE3357">
        <w:rPr>
          <w:sz w:val="22"/>
          <w:szCs w:val="22"/>
        </w:rPr>
        <w:t xml:space="preserve"> </w:t>
      </w:r>
      <w:r w:rsidRPr="00080E39">
        <w:rPr>
          <w:sz w:val="22"/>
          <w:szCs w:val="22"/>
        </w:rPr>
        <w:t>6 (2018): 199-206</w:t>
      </w:r>
      <w:r w:rsidR="00263ACD" w:rsidRPr="00080E39">
        <w:rPr>
          <w:sz w:val="22"/>
          <w:szCs w:val="22"/>
        </w:rPr>
        <w:t>.</w:t>
      </w:r>
    </w:p>
    <w:p w14:paraId="6207FF69" w14:textId="67DE5827" w:rsidR="004C0816" w:rsidRDefault="004C0816" w:rsidP="00051291">
      <w:pPr>
        <w:rPr>
          <w:sz w:val="22"/>
          <w:szCs w:val="22"/>
        </w:rPr>
      </w:pPr>
    </w:p>
    <w:p w14:paraId="4607042E" w14:textId="77777777" w:rsidR="00051291" w:rsidRPr="00080E39" w:rsidRDefault="00051291" w:rsidP="00051291">
      <w:pPr>
        <w:rPr>
          <w:sz w:val="22"/>
          <w:szCs w:val="22"/>
        </w:rPr>
      </w:pPr>
      <w:r w:rsidRPr="00080E39">
        <w:rPr>
          <w:sz w:val="22"/>
          <w:szCs w:val="22"/>
        </w:rPr>
        <w:t xml:space="preserve">Vogel, Kathleen M., Book Review: “Assessing the Legacy of The Soviet Bioweapons Program,” </w:t>
      </w:r>
      <w:r w:rsidRPr="00080E39">
        <w:rPr>
          <w:i/>
          <w:sz w:val="22"/>
          <w:szCs w:val="22"/>
        </w:rPr>
        <w:t>The Nonproliferation Review</w:t>
      </w:r>
      <w:r w:rsidRPr="00080E39">
        <w:rPr>
          <w:sz w:val="22"/>
          <w:szCs w:val="22"/>
        </w:rPr>
        <w:t xml:space="preserve"> </w:t>
      </w:r>
      <w:r w:rsidR="00333C52" w:rsidRPr="00080E39">
        <w:rPr>
          <w:sz w:val="22"/>
          <w:szCs w:val="22"/>
        </w:rPr>
        <w:t xml:space="preserve">vol. 19, no. 3 </w:t>
      </w:r>
      <w:r w:rsidRPr="00080E39">
        <w:rPr>
          <w:sz w:val="22"/>
          <w:szCs w:val="22"/>
        </w:rPr>
        <w:t>(November 2012): 473-480</w:t>
      </w:r>
      <w:r w:rsidR="00263ACD" w:rsidRPr="00080E39">
        <w:rPr>
          <w:sz w:val="22"/>
          <w:szCs w:val="22"/>
        </w:rPr>
        <w:t>.</w:t>
      </w:r>
    </w:p>
    <w:p w14:paraId="16382C69" w14:textId="77777777" w:rsidR="00051291" w:rsidRPr="00080E39" w:rsidRDefault="00051291" w:rsidP="002A656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aps/>
          <w:szCs w:val="22"/>
          <w:u w:val="single"/>
        </w:rPr>
      </w:pPr>
    </w:p>
    <w:p w14:paraId="040C6781" w14:textId="77777777" w:rsidR="00E56574" w:rsidRPr="00080E39" w:rsidRDefault="00E56574" w:rsidP="002A656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aps/>
          <w:szCs w:val="22"/>
          <w:u w:val="single"/>
        </w:rPr>
      </w:pPr>
      <w:r w:rsidRPr="00080E39">
        <w:rPr>
          <w:b/>
          <w:caps/>
          <w:szCs w:val="22"/>
          <w:u w:val="single"/>
        </w:rPr>
        <w:t>other publications</w:t>
      </w:r>
    </w:p>
    <w:p w14:paraId="7AD23AED" w14:textId="50C47369" w:rsidR="00623BE4" w:rsidRDefault="00623BE4" w:rsidP="000A1B56">
      <w:pPr>
        <w:tabs>
          <w:tab w:val="center" w:pos="4680"/>
        </w:tabs>
        <w:rPr>
          <w:color w:val="000000"/>
          <w:sz w:val="22"/>
          <w:szCs w:val="22"/>
        </w:rPr>
      </w:pPr>
      <w:r>
        <w:rPr>
          <w:color w:val="000000"/>
          <w:sz w:val="22"/>
          <w:szCs w:val="22"/>
        </w:rPr>
        <w:t xml:space="preserve">Zhang, Joy, Sonia Ben </w:t>
      </w:r>
      <w:proofErr w:type="spellStart"/>
      <w:r>
        <w:rPr>
          <w:color w:val="000000"/>
          <w:sz w:val="22"/>
          <w:szCs w:val="22"/>
        </w:rPr>
        <w:t>Ouagrham</w:t>
      </w:r>
      <w:proofErr w:type="spellEnd"/>
      <w:r>
        <w:rPr>
          <w:color w:val="000000"/>
          <w:sz w:val="22"/>
          <w:szCs w:val="22"/>
        </w:rPr>
        <w:t xml:space="preserve">-Gormley, and Kathleen M. Vogel, </w:t>
      </w:r>
      <w:r w:rsidR="009B6F3B">
        <w:rPr>
          <w:color w:val="000000"/>
          <w:sz w:val="22"/>
          <w:szCs w:val="22"/>
        </w:rPr>
        <w:t xml:space="preserve">“Creating Common Ground with Chinese Researchers,” </w:t>
      </w:r>
      <w:r w:rsidR="009B6F3B" w:rsidRPr="009B6F3B">
        <w:rPr>
          <w:i/>
          <w:iCs/>
          <w:color w:val="000000"/>
          <w:sz w:val="22"/>
          <w:szCs w:val="22"/>
        </w:rPr>
        <w:t>Issues in Science and Technology</w:t>
      </w:r>
      <w:r w:rsidR="009B6F3B">
        <w:rPr>
          <w:color w:val="000000"/>
          <w:sz w:val="22"/>
          <w:szCs w:val="22"/>
        </w:rPr>
        <w:t>, forthcoming</w:t>
      </w:r>
      <w:r w:rsidR="00F1213B">
        <w:rPr>
          <w:color w:val="000000"/>
          <w:sz w:val="22"/>
          <w:szCs w:val="22"/>
        </w:rPr>
        <w:t xml:space="preserve"> October 2022.</w:t>
      </w:r>
    </w:p>
    <w:p w14:paraId="15B9A1C2" w14:textId="77777777" w:rsidR="00623BE4" w:rsidRDefault="00623BE4" w:rsidP="000A1B56">
      <w:pPr>
        <w:tabs>
          <w:tab w:val="center" w:pos="4680"/>
        </w:tabs>
        <w:rPr>
          <w:color w:val="000000"/>
          <w:sz w:val="22"/>
          <w:szCs w:val="22"/>
        </w:rPr>
      </w:pPr>
    </w:p>
    <w:p w14:paraId="5150423F" w14:textId="6E2B7F25" w:rsidR="0030417C" w:rsidRDefault="00EB78B7" w:rsidP="000A1B56">
      <w:pPr>
        <w:tabs>
          <w:tab w:val="center" w:pos="4680"/>
        </w:tabs>
        <w:rPr>
          <w:color w:val="000000"/>
          <w:sz w:val="22"/>
          <w:szCs w:val="22"/>
        </w:rPr>
      </w:pPr>
      <w:r>
        <w:rPr>
          <w:color w:val="000000"/>
          <w:sz w:val="22"/>
          <w:szCs w:val="22"/>
        </w:rPr>
        <w:t xml:space="preserve">Gillum, David, Rebecca Moritz, Yong-Bee Lim, Kathleen M. Vogel, “Charting a new course for biosafety in a changed world,” </w:t>
      </w:r>
      <w:r w:rsidRPr="00EB78B7">
        <w:rPr>
          <w:i/>
          <w:iCs/>
          <w:color w:val="000000"/>
          <w:sz w:val="22"/>
          <w:szCs w:val="22"/>
        </w:rPr>
        <w:t>Issues in Science and Technology</w:t>
      </w:r>
      <w:r>
        <w:rPr>
          <w:color w:val="000000"/>
          <w:sz w:val="22"/>
          <w:szCs w:val="22"/>
        </w:rPr>
        <w:t xml:space="preserve"> </w:t>
      </w:r>
      <w:r w:rsidR="00536C83">
        <w:rPr>
          <w:color w:val="000000"/>
          <w:sz w:val="22"/>
          <w:szCs w:val="22"/>
        </w:rPr>
        <w:t xml:space="preserve">(May 23, 2022), </w:t>
      </w:r>
      <w:hyperlink r:id="rId18" w:history="1">
        <w:r w:rsidR="00371014" w:rsidRPr="00371014">
          <w:rPr>
            <w:rStyle w:val="Hyperlink"/>
            <w:sz w:val="22"/>
            <w:szCs w:val="22"/>
          </w:rPr>
          <w:t>https://issues.org/new-course-biosafety-prevent-pandemics-gillum-moritz-lim-vogel/</w:t>
        </w:r>
      </w:hyperlink>
      <w:r w:rsidR="00371014">
        <w:rPr>
          <w:color w:val="000000"/>
          <w:sz w:val="22"/>
          <w:szCs w:val="22"/>
        </w:rPr>
        <w:t>.</w:t>
      </w:r>
    </w:p>
    <w:p w14:paraId="2714E442" w14:textId="77777777" w:rsidR="00EB78B7" w:rsidRDefault="00EB78B7" w:rsidP="000A1B56">
      <w:pPr>
        <w:tabs>
          <w:tab w:val="center" w:pos="4680"/>
        </w:tabs>
        <w:rPr>
          <w:b/>
        </w:rPr>
      </w:pPr>
      <w:bookmarkStart w:id="3" w:name="_gjdgxs" w:colFirst="0" w:colLast="0"/>
      <w:bookmarkEnd w:id="3"/>
    </w:p>
    <w:p w14:paraId="6988B479" w14:textId="7C60C28F" w:rsidR="00C91896" w:rsidRDefault="000E388B" w:rsidP="000A1B56">
      <w:pPr>
        <w:tabs>
          <w:tab w:val="center" w:pos="4680"/>
        </w:tabs>
      </w:pPr>
      <w:r>
        <w:rPr>
          <w:color w:val="000000"/>
          <w:sz w:val="22"/>
          <w:szCs w:val="22"/>
        </w:rPr>
        <w:t xml:space="preserve">Vogel, Kathleen M., </w:t>
      </w:r>
      <w:r w:rsidRPr="00265310">
        <w:rPr>
          <w:color w:val="000000"/>
          <w:sz w:val="22"/>
          <w:szCs w:val="22"/>
        </w:rPr>
        <w:t>“Combating Human Trafficking in the Americas: 202</w:t>
      </w:r>
      <w:r>
        <w:rPr>
          <w:color w:val="000000"/>
          <w:sz w:val="22"/>
          <w:szCs w:val="22"/>
        </w:rPr>
        <w:t>1</w:t>
      </w:r>
      <w:r w:rsidRPr="00265310">
        <w:rPr>
          <w:color w:val="000000"/>
          <w:sz w:val="22"/>
          <w:szCs w:val="22"/>
        </w:rPr>
        <w:t xml:space="preserve"> TIP Report Findings,” </w:t>
      </w:r>
      <w:r w:rsidRPr="00265310">
        <w:rPr>
          <w:rFonts w:eastAsia="SimSun"/>
          <w:i/>
          <w:sz w:val="22"/>
          <w:szCs w:val="22"/>
          <w:lang w:eastAsia="zh-CN"/>
        </w:rPr>
        <w:t>Human Rights and International Humanitarian Law Seminar 202</w:t>
      </w:r>
      <w:r>
        <w:rPr>
          <w:rFonts w:eastAsia="SimSun"/>
          <w:i/>
          <w:sz w:val="22"/>
          <w:szCs w:val="22"/>
          <w:lang w:eastAsia="zh-CN"/>
        </w:rPr>
        <w:t>1</w:t>
      </w:r>
      <w:r w:rsidR="007947F9">
        <w:rPr>
          <w:rFonts w:eastAsia="SimSun"/>
          <w:sz w:val="22"/>
          <w:szCs w:val="22"/>
          <w:lang w:eastAsia="zh-CN"/>
        </w:rPr>
        <w:t xml:space="preserve"> (Washington DC:</w:t>
      </w:r>
      <w:r w:rsidRPr="00265310">
        <w:rPr>
          <w:rFonts w:eastAsia="SimSun"/>
          <w:sz w:val="22"/>
          <w:szCs w:val="22"/>
          <w:lang w:eastAsia="zh-CN"/>
        </w:rPr>
        <w:t xml:space="preserve"> Inter-American Defense College, </w:t>
      </w:r>
      <w:r w:rsidR="00C91896">
        <w:rPr>
          <w:rFonts w:eastAsia="SimSun"/>
          <w:sz w:val="22"/>
          <w:szCs w:val="22"/>
          <w:lang w:eastAsia="zh-CN"/>
        </w:rPr>
        <w:t>2022</w:t>
      </w:r>
      <w:r w:rsidR="007947F9">
        <w:rPr>
          <w:rFonts w:eastAsia="SimSun"/>
          <w:sz w:val="22"/>
          <w:szCs w:val="22"/>
          <w:lang w:eastAsia="zh-CN"/>
        </w:rPr>
        <w:t>)</w:t>
      </w:r>
      <w:r w:rsidR="00C91896">
        <w:rPr>
          <w:rFonts w:eastAsia="SimSun"/>
          <w:sz w:val="22"/>
          <w:szCs w:val="22"/>
          <w:lang w:eastAsia="zh-CN"/>
        </w:rPr>
        <w:t xml:space="preserve">, </w:t>
      </w:r>
      <w:hyperlink r:id="rId19" w:history="1">
        <w:r w:rsidR="00C91896" w:rsidRPr="00651357">
          <w:rPr>
            <w:rStyle w:val="Hyperlink"/>
            <w:rFonts w:eastAsia="SimSun"/>
            <w:sz w:val="22"/>
            <w:szCs w:val="22"/>
            <w:lang w:eastAsia="zh-CN"/>
          </w:rPr>
          <w:t>http://publications.iadc.edu/proceedings/human-rights-and-international-humanitarian-law-2021-4/</w:t>
        </w:r>
      </w:hyperlink>
      <w:hyperlink r:id="rId20" w:history="1">
        <w:r w:rsidR="00953861">
          <w:rPr>
            <w:rStyle w:val="Hyperlink"/>
          </w:rPr>
          <w:t>http://publications.iadc.edu/proceedings/human-rights-and-international-humanitarian-law-2021-4/</w:t>
        </w:r>
      </w:hyperlink>
      <w:r w:rsidR="00C91896">
        <w:t>.</w:t>
      </w:r>
    </w:p>
    <w:p w14:paraId="40FB881A" w14:textId="77777777" w:rsidR="00C91896" w:rsidRPr="00C91896" w:rsidRDefault="00C91896" w:rsidP="000A1B56">
      <w:pPr>
        <w:tabs>
          <w:tab w:val="center" w:pos="4680"/>
        </w:tabs>
      </w:pPr>
    </w:p>
    <w:p w14:paraId="3D201795" w14:textId="55EB045A" w:rsidR="00884FF9" w:rsidRDefault="004A3BAB" w:rsidP="004A3BAB">
      <w:pPr>
        <w:pStyle w:val="Heading1"/>
        <w:shd w:val="clear" w:color="auto" w:fill="FFFFFF"/>
        <w:textAlignment w:val="baseline"/>
        <w:rPr>
          <w:color w:val="000000"/>
          <w:sz w:val="22"/>
          <w:szCs w:val="22"/>
        </w:rPr>
      </w:pPr>
      <w:r w:rsidRPr="006446CE">
        <w:rPr>
          <w:rStyle w:val="Strong"/>
          <w:b w:val="0"/>
          <w:bCs w:val="0"/>
          <w:color w:val="383838"/>
          <w:sz w:val="22"/>
          <w:szCs w:val="22"/>
          <w:bdr w:val="none" w:sz="0" w:space="0" w:color="auto" w:frame="1"/>
        </w:rPr>
        <w:t>Lee, Yong-Bee, David Gillum, Kathleen M. Vogel, “</w:t>
      </w:r>
      <w:r w:rsidR="00D932D9" w:rsidRPr="006446CE">
        <w:rPr>
          <w:color w:val="000000"/>
          <w:sz w:val="22"/>
          <w:szCs w:val="22"/>
        </w:rPr>
        <w:t xml:space="preserve">Twenty Years After the Patriot Act, What Is the Future of Biosecurity?,” </w:t>
      </w:r>
      <w:r w:rsidR="00D932D9" w:rsidRPr="006446CE">
        <w:rPr>
          <w:i/>
          <w:iCs/>
          <w:color w:val="000000"/>
          <w:sz w:val="22"/>
          <w:szCs w:val="22"/>
        </w:rPr>
        <w:t>Issues in Science and Technology</w:t>
      </w:r>
      <w:r w:rsidR="00BE3B8F" w:rsidRPr="006446CE">
        <w:rPr>
          <w:i/>
          <w:iCs/>
          <w:color w:val="000000"/>
          <w:sz w:val="22"/>
          <w:szCs w:val="22"/>
        </w:rPr>
        <w:t xml:space="preserve"> </w:t>
      </w:r>
      <w:r w:rsidR="00BE3B8F" w:rsidRPr="006446CE">
        <w:rPr>
          <w:color w:val="000000"/>
          <w:sz w:val="22"/>
          <w:szCs w:val="22"/>
        </w:rPr>
        <w:t xml:space="preserve">(October 25, 2021), </w:t>
      </w:r>
      <w:hyperlink r:id="rId21" w:history="1">
        <w:r w:rsidR="00884FF9" w:rsidRPr="00884FF9">
          <w:rPr>
            <w:rStyle w:val="Hyperlink"/>
            <w:sz w:val="22"/>
            <w:szCs w:val="22"/>
          </w:rPr>
          <w:t>https://issues.org/biosecurity-20-years-after-patriot-act-lim-gillum-vogel/</w:t>
        </w:r>
      </w:hyperlink>
      <w:r w:rsidR="00476428">
        <w:rPr>
          <w:color w:val="000000"/>
          <w:sz w:val="22"/>
          <w:szCs w:val="22"/>
        </w:rPr>
        <w:t>.</w:t>
      </w:r>
    </w:p>
    <w:p w14:paraId="517F9AA2" w14:textId="77777777" w:rsidR="00BD2F02" w:rsidRPr="00BD2F02" w:rsidRDefault="00BD2F02" w:rsidP="00BD2F02"/>
    <w:p w14:paraId="30857D7F" w14:textId="77777777" w:rsidR="00476428" w:rsidRDefault="002A35E7" w:rsidP="004A3BAB">
      <w:pPr>
        <w:pStyle w:val="Heading1"/>
        <w:shd w:val="clear" w:color="auto" w:fill="FFFFFF"/>
        <w:textAlignment w:val="baseline"/>
        <w:rPr>
          <w:rStyle w:val="Strong"/>
          <w:b w:val="0"/>
          <w:bCs w:val="0"/>
          <w:color w:val="383838"/>
          <w:sz w:val="22"/>
          <w:szCs w:val="22"/>
          <w:bdr w:val="none" w:sz="0" w:space="0" w:color="auto" w:frame="1"/>
        </w:rPr>
      </w:pPr>
      <w:r w:rsidRPr="004A3BAB">
        <w:rPr>
          <w:rStyle w:val="Strong"/>
          <w:b w:val="0"/>
          <w:bCs w:val="0"/>
          <w:color w:val="383838"/>
          <w:sz w:val="22"/>
          <w:szCs w:val="22"/>
          <w:bdr w:val="none" w:sz="0" w:space="0" w:color="auto" w:frame="1"/>
        </w:rPr>
        <w:t>Gillum David,</w:t>
      </w:r>
      <w:r w:rsidR="00546568" w:rsidRPr="004A3BAB">
        <w:rPr>
          <w:rStyle w:val="Strong"/>
          <w:b w:val="0"/>
          <w:bCs w:val="0"/>
          <w:color w:val="383838"/>
          <w:sz w:val="22"/>
          <w:szCs w:val="22"/>
          <w:bdr w:val="none" w:sz="0" w:space="0" w:color="auto" w:frame="1"/>
        </w:rPr>
        <w:t xml:space="preserve"> Kathleen M. Vogel, Rebecca Moritz, “</w:t>
      </w:r>
      <w:r w:rsidRPr="004A3BAB">
        <w:rPr>
          <w:rStyle w:val="Strong"/>
          <w:b w:val="0"/>
          <w:bCs w:val="0"/>
          <w:color w:val="383838"/>
          <w:sz w:val="22"/>
          <w:szCs w:val="22"/>
          <w:bdr w:val="none" w:sz="0" w:space="0" w:color="auto" w:frame="1"/>
        </w:rPr>
        <w:t>Reporting all biosafety errors could improve labs worldwide – and increase public trust in biological research</w:t>
      </w:r>
      <w:r w:rsidR="00546568" w:rsidRPr="004A3BAB">
        <w:rPr>
          <w:rStyle w:val="Strong"/>
          <w:b w:val="0"/>
          <w:bCs w:val="0"/>
          <w:color w:val="383838"/>
          <w:sz w:val="22"/>
          <w:szCs w:val="22"/>
          <w:bdr w:val="none" w:sz="0" w:space="0" w:color="auto" w:frame="1"/>
        </w:rPr>
        <w:t xml:space="preserve">,” </w:t>
      </w:r>
      <w:r w:rsidR="00546568" w:rsidRPr="004A3BAB">
        <w:rPr>
          <w:rStyle w:val="Strong"/>
          <w:b w:val="0"/>
          <w:bCs w:val="0"/>
          <w:i/>
          <w:iCs/>
          <w:color w:val="383838"/>
          <w:sz w:val="22"/>
          <w:szCs w:val="22"/>
          <w:bdr w:val="none" w:sz="0" w:space="0" w:color="auto" w:frame="1"/>
        </w:rPr>
        <w:t>The Conversation</w:t>
      </w:r>
      <w:r w:rsidR="00C241E8" w:rsidRPr="004A3BAB">
        <w:rPr>
          <w:rStyle w:val="Strong"/>
          <w:b w:val="0"/>
          <w:bCs w:val="0"/>
          <w:color w:val="383838"/>
          <w:sz w:val="22"/>
          <w:szCs w:val="22"/>
          <w:bdr w:val="none" w:sz="0" w:space="0" w:color="auto" w:frame="1"/>
        </w:rPr>
        <w:t xml:space="preserve"> (October 12, 2021), </w:t>
      </w:r>
    </w:p>
    <w:p w14:paraId="5C1D4DC8" w14:textId="64D4E1E5" w:rsidR="004A3BAB" w:rsidRDefault="00000000" w:rsidP="004A3BAB">
      <w:pPr>
        <w:pStyle w:val="Heading1"/>
        <w:shd w:val="clear" w:color="auto" w:fill="FFFFFF"/>
        <w:textAlignment w:val="baseline"/>
        <w:rPr>
          <w:sz w:val="22"/>
          <w:szCs w:val="22"/>
        </w:rPr>
      </w:pPr>
      <w:hyperlink r:id="rId22" w:history="1">
        <w:r w:rsidR="00476428" w:rsidRPr="00337B57">
          <w:rPr>
            <w:rStyle w:val="Hyperlink"/>
          </w:rPr>
          <w:t>https://theconversation.com/reporting-all-biosafety-errors-could-improve-labs-worldwide-and-increase-public-trust-in-biological-research-168552</w:t>
        </w:r>
      </w:hyperlink>
      <w:r w:rsidR="00476428">
        <w:t>.</w:t>
      </w:r>
    </w:p>
    <w:p w14:paraId="6A67660F" w14:textId="163860EC" w:rsidR="007A6C3A" w:rsidRDefault="007A6C3A" w:rsidP="007A6C3A"/>
    <w:p w14:paraId="46201656" w14:textId="366AB037" w:rsidR="00790B46" w:rsidRDefault="00790B46" w:rsidP="00790B46">
      <w:pPr>
        <w:tabs>
          <w:tab w:val="center" w:pos="4680"/>
        </w:tabs>
        <w:rPr>
          <w:color w:val="0000FF"/>
          <w:sz w:val="22"/>
          <w:szCs w:val="22"/>
          <w:u w:val="single"/>
          <w:bdr w:val="none" w:sz="0" w:space="0" w:color="auto" w:frame="1"/>
          <w:shd w:val="clear" w:color="auto" w:fill="FFFFFF"/>
          <w:lang w:val="en"/>
        </w:rPr>
      </w:pPr>
      <w:r>
        <w:rPr>
          <w:color w:val="000000"/>
          <w:sz w:val="22"/>
          <w:szCs w:val="22"/>
        </w:rPr>
        <w:t xml:space="preserve">Vogel, Kathleen M., </w:t>
      </w:r>
      <w:r w:rsidRPr="00265310">
        <w:rPr>
          <w:color w:val="000000"/>
          <w:sz w:val="22"/>
          <w:szCs w:val="22"/>
        </w:rPr>
        <w:t xml:space="preserve">“Combating Human Trafficking in the Americas: 2020 TIP Report Findings,” </w:t>
      </w:r>
      <w:r w:rsidRPr="00265310">
        <w:rPr>
          <w:rFonts w:eastAsia="SimSun"/>
          <w:i/>
          <w:sz w:val="22"/>
          <w:szCs w:val="22"/>
          <w:lang w:eastAsia="zh-CN"/>
        </w:rPr>
        <w:t>Human Rights and International Humanitarian Law Seminar 2020</w:t>
      </w:r>
      <w:r w:rsidR="007947F9">
        <w:rPr>
          <w:rFonts w:eastAsia="SimSun"/>
          <w:sz w:val="22"/>
          <w:szCs w:val="22"/>
          <w:lang w:eastAsia="zh-CN"/>
        </w:rPr>
        <w:t xml:space="preserve"> (Washington DC: </w:t>
      </w:r>
      <w:r w:rsidRPr="00265310">
        <w:rPr>
          <w:rFonts w:eastAsia="SimSun"/>
          <w:sz w:val="22"/>
          <w:szCs w:val="22"/>
          <w:lang w:eastAsia="zh-CN"/>
        </w:rPr>
        <w:t>Inter-American Defense College</w:t>
      </w:r>
      <w:r w:rsidR="007947F9">
        <w:rPr>
          <w:rFonts w:eastAsia="SimSun"/>
          <w:sz w:val="22"/>
          <w:szCs w:val="22"/>
          <w:lang w:eastAsia="zh-CN"/>
        </w:rPr>
        <w:t>, 2021)</w:t>
      </w:r>
      <w:r w:rsidRPr="00265310">
        <w:rPr>
          <w:rFonts w:eastAsia="SimSun"/>
          <w:sz w:val="22"/>
          <w:szCs w:val="22"/>
          <w:lang w:eastAsia="zh-CN"/>
        </w:rPr>
        <w:t xml:space="preserve">, </w:t>
      </w:r>
      <w:hyperlink r:id="rId23" w:tgtFrame="_blank" w:history="1">
        <w:r w:rsidRPr="00265310">
          <w:rPr>
            <w:color w:val="0000FF"/>
            <w:sz w:val="22"/>
            <w:szCs w:val="22"/>
            <w:u w:val="single"/>
            <w:bdr w:val="none" w:sz="0" w:space="0" w:color="auto" w:frame="1"/>
            <w:shd w:val="clear" w:color="auto" w:fill="FFFFFF"/>
            <w:lang w:val="en"/>
          </w:rPr>
          <w:t>http://publications.iadc.edu/ebook/human-rights-and-international-humanitarian-law-seminar-2020/</w:t>
        </w:r>
      </w:hyperlink>
      <w:r w:rsidR="008B45BD">
        <w:rPr>
          <w:color w:val="0000FF"/>
          <w:sz w:val="22"/>
          <w:szCs w:val="22"/>
          <w:u w:val="single"/>
          <w:bdr w:val="none" w:sz="0" w:space="0" w:color="auto" w:frame="1"/>
          <w:shd w:val="clear" w:color="auto" w:fill="FFFFFF"/>
          <w:lang w:val="en"/>
        </w:rPr>
        <w:t>.</w:t>
      </w:r>
    </w:p>
    <w:p w14:paraId="562D45FB" w14:textId="77777777" w:rsidR="00825F5D" w:rsidRPr="00FA3132" w:rsidRDefault="00825F5D" w:rsidP="00825F5D">
      <w:pPr>
        <w:tabs>
          <w:tab w:val="center" w:pos="4680"/>
        </w:tabs>
        <w:rPr>
          <w:rFonts w:eastAsia="SimSun"/>
          <w:sz w:val="22"/>
          <w:szCs w:val="22"/>
          <w:lang w:eastAsia="zh-CN"/>
        </w:rPr>
      </w:pPr>
      <w:r w:rsidRPr="00080E39">
        <w:rPr>
          <w:rFonts w:eastAsia="SimSun"/>
          <w:sz w:val="22"/>
          <w:szCs w:val="22"/>
          <w:lang w:eastAsia="zh-CN"/>
        </w:rPr>
        <w:lastRenderedPageBreak/>
        <w:t xml:space="preserve">Vogel, </w:t>
      </w:r>
      <w:r w:rsidRPr="00FA3132">
        <w:rPr>
          <w:rFonts w:eastAsia="SimSun"/>
          <w:sz w:val="22"/>
          <w:szCs w:val="22"/>
          <w:lang w:eastAsia="zh-CN"/>
        </w:rPr>
        <w:t>Kathleen M., “</w:t>
      </w:r>
      <w:r w:rsidRPr="00FA3132">
        <w:rPr>
          <w:color w:val="000000"/>
          <w:sz w:val="22"/>
          <w:szCs w:val="22"/>
        </w:rPr>
        <w:t xml:space="preserve">Introduction to the special issue in honor of Raymond A. </w:t>
      </w:r>
      <w:proofErr w:type="spellStart"/>
      <w:r w:rsidRPr="00FA3132">
        <w:rPr>
          <w:color w:val="000000"/>
          <w:sz w:val="22"/>
          <w:szCs w:val="22"/>
        </w:rPr>
        <w:t>Zilinskas</w:t>
      </w:r>
      <w:proofErr w:type="spellEnd"/>
      <w:r w:rsidRPr="00FA3132">
        <w:rPr>
          <w:color w:val="000000"/>
          <w:sz w:val="22"/>
          <w:szCs w:val="22"/>
        </w:rPr>
        <w:t xml:space="preserve">,” </w:t>
      </w:r>
      <w:r w:rsidRPr="00FA3132">
        <w:rPr>
          <w:i/>
          <w:color w:val="000000"/>
          <w:sz w:val="22"/>
          <w:szCs w:val="22"/>
        </w:rPr>
        <w:t>The Nonproliferation Review</w:t>
      </w:r>
      <w:r w:rsidRPr="00FA3132">
        <w:rPr>
          <w:color w:val="000000"/>
          <w:sz w:val="22"/>
          <w:szCs w:val="22"/>
        </w:rPr>
        <w:t xml:space="preserve">, vol. 27, </w:t>
      </w:r>
      <w:proofErr w:type="spellStart"/>
      <w:r w:rsidRPr="00FA3132">
        <w:rPr>
          <w:color w:val="000000"/>
          <w:sz w:val="22"/>
          <w:szCs w:val="22"/>
        </w:rPr>
        <w:t>iss</w:t>
      </w:r>
      <w:proofErr w:type="spellEnd"/>
      <w:r w:rsidRPr="00FA3132">
        <w:rPr>
          <w:color w:val="000000"/>
          <w:sz w:val="22"/>
          <w:szCs w:val="22"/>
        </w:rPr>
        <w:t xml:space="preserve"> 4-6 (2020): </w:t>
      </w:r>
      <w:r w:rsidRPr="00FA3132">
        <w:rPr>
          <w:color w:val="333333"/>
          <w:sz w:val="22"/>
          <w:szCs w:val="22"/>
          <w:shd w:val="clear" w:color="auto" w:fill="FFFFFF"/>
        </w:rPr>
        <w:t>263-266, DOI: </w:t>
      </w:r>
      <w:hyperlink r:id="rId24" w:history="1">
        <w:r w:rsidRPr="00FA3132">
          <w:rPr>
            <w:rStyle w:val="Hyperlink"/>
            <w:color w:val="333333"/>
            <w:sz w:val="22"/>
            <w:szCs w:val="22"/>
            <w:shd w:val="clear" w:color="auto" w:fill="FFFFFF"/>
          </w:rPr>
          <w:t>10.1080/10736700.2020.1889105</w:t>
        </w:r>
      </w:hyperlink>
      <w:r w:rsidRPr="00FA3132">
        <w:rPr>
          <w:sz w:val="22"/>
          <w:szCs w:val="22"/>
        </w:rPr>
        <w:t>.</w:t>
      </w:r>
    </w:p>
    <w:p w14:paraId="7D8E4656" w14:textId="77777777" w:rsidR="00825F5D" w:rsidRPr="00265310" w:rsidRDefault="00825F5D" w:rsidP="00790B46">
      <w:pPr>
        <w:tabs>
          <w:tab w:val="center" w:pos="4680"/>
        </w:tabs>
        <w:rPr>
          <w:rFonts w:ascii="Calibri" w:hAnsi="Calibri" w:cs="Calibri"/>
          <w:color w:val="000000"/>
          <w:sz w:val="22"/>
          <w:szCs w:val="22"/>
          <w:bdr w:val="none" w:sz="0" w:space="0" w:color="auto" w:frame="1"/>
          <w:shd w:val="clear" w:color="auto" w:fill="FFFFFF"/>
        </w:rPr>
      </w:pPr>
    </w:p>
    <w:p w14:paraId="70739473" w14:textId="35F6FB4F" w:rsidR="00790B46" w:rsidRPr="00080E39" w:rsidRDefault="00790B46" w:rsidP="00790B46">
      <w:pPr>
        <w:tabs>
          <w:tab w:val="center" w:pos="4680"/>
        </w:tabs>
        <w:rPr>
          <w:rFonts w:eastAsia="SimSun"/>
          <w:sz w:val="22"/>
          <w:szCs w:val="22"/>
          <w:lang w:eastAsia="zh-CN"/>
        </w:rPr>
      </w:pPr>
      <w:r w:rsidRPr="00080E39">
        <w:rPr>
          <w:rFonts w:eastAsia="SimSun"/>
          <w:sz w:val="22"/>
          <w:szCs w:val="22"/>
          <w:lang w:eastAsia="zh-CN"/>
        </w:rPr>
        <w:t xml:space="preserve">Ben </w:t>
      </w:r>
      <w:proofErr w:type="spellStart"/>
      <w:r w:rsidRPr="00080E39">
        <w:rPr>
          <w:rFonts w:eastAsia="SimSun"/>
          <w:sz w:val="22"/>
          <w:szCs w:val="22"/>
          <w:lang w:eastAsia="zh-CN"/>
        </w:rPr>
        <w:t>Ouagrham</w:t>
      </w:r>
      <w:proofErr w:type="spellEnd"/>
      <w:r w:rsidRPr="00080E39">
        <w:rPr>
          <w:rFonts w:eastAsia="SimSun"/>
          <w:sz w:val="22"/>
          <w:szCs w:val="22"/>
          <w:lang w:eastAsia="zh-CN"/>
        </w:rPr>
        <w:t xml:space="preserve">-Gormley, Sonia and Kathleen M. Vogel, “Follow the money: What the sources of </w:t>
      </w:r>
      <w:proofErr w:type="spellStart"/>
      <w:r w:rsidRPr="00080E39">
        <w:rPr>
          <w:rFonts w:eastAsia="SimSun"/>
          <w:sz w:val="22"/>
          <w:szCs w:val="22"/>
          <w:lang w:eastAsia="zh-CN"/>
        </w:rPr>
        <w:t>Jianke</w:t>
      </w:r>
      <w:proofErr w:type="spellEnd"/>
      <w:r w:rsidRPr="00080E39">
        <w:rPr>
          <w:rFonts w:eastAsia="SimSun"/>
          <w:sz w:val="22"/>
          <w:szCs w:val="22"/>
          <w:lang w:eastAsia="zh-CN"/>
        </w:rPr>
        <w:t xml:space="preserve"> He’s funding reveal about what Beijing authorities knew about illegal CRISPR babies, and when they knew it,” </w:t>
      </w:r>
      <w:r w:rsidRPr="00080E39">
        <w:rPr>
          <w:rFonts w:eastAsia="SimSun"/>
          <w:i/>
          <w:iCs/>
          <w:sz w:val="22"/>
          <w:szCs w:val="22"/>
          <w:lang w:eastAsia="zh-CN"/>
        </w:rPr>
        <w:t>Bulletin of the Atomic Scientists</w:t>
      </w:r>
      <w:r w:rsidRPr="00080E39">
        <w:rPr>
          <w:rFonts w:eastAsia="SimSun"/>
          <w:sz w:val="22"/>
          <w:szCs w:val="22"/>
          <w:lang w:eastAsia="zh-CN"/>
        </w:rPr>
        <w:t xml:space="preserve"> vol. 76, </w:t>
      </w:r>
      <w:proofErr w:type="spellStart"/>
      <w:r w:rsidRPr="00080E39">
        <w:rPr>
          <w:rFonts w:eastAsia="SimSun"/>
          <w:sz w:val="22"/>
          <w:szCs w:val="22"/>
          <w:lang w:eastAsia="zh-CN"/>
        </w:rPr>
        <w:t>iss</w:t>
      </w:r>
      <w:proofErr w:type="spellEnd"/>
      <w:r w:rsidRPr="00080E39">
        <w:rPr>
          <w:rFonts w:eastAsia="SimSun"/>
          <w:sz w:val="22"/>
          <w:szCs w:val="22"/>
          <w:lang w:eastAsia="zh-CN"/>
        </w:rPr>
        <w:t xml:space="preserve"> 4 (July 20, 2020): 192-199, </w:t>
      </w:r>
      <w:hyperlink r:id="rId25" w:history="1">
        <w:r w:rsidRPr="00080E39">
          <w:rPr>
            <w:rStyle w:val="Hyperlink"/>
            <w:sz w:val="22"/>
            <w:szCs w:val="22"/>
          </w:rPr>
          <w:t>https://thebulletin.org/2020/07/follow-the-money-what-the-sources-of-jiankui-hes-funding-reveal-about-what-beijing-authorities-knew-about-illegal-crispr-babies-and-when-they-knew-it/</w:t>
        </w:r>
      </w:hyperlink>
      <w:r w:rsidR="008B45BD">
        <w:rPr>
          <w:rStyle w:val="Hyperlink"/>
          <w:sz w:val="22"/>
          <w:szCs w:val="22"/>
        </w:rPr>
        <w:t>.</w:t>
      </w:r>
    </w:p>
    <w:p w14:paraId="1D130647" w14:textId="77777777" w:rsidR="00790B46" w:rsidRPr="00080E39" w:rsidRDefault="00790B46" w:rsidP="00790B46">
      <w:pPr>
        <w:tabs>
          <w:tab w:val="center" w:pos="4680"/>
        </w:tabs>
        <w:rPr>
          <w:rFonts w:eastAsia="SimSun"/>
          <w:sz w:val="22"/>
          <w:szCs w:val="22"/>
          <w:lang w:eastAsia="zh-CN"/>
        </w:rPr>
      </w:pPr>
    </w:p>
    <w:p w14:paraId="7DE48710" w14:textId="5F13CA8F" w:rsidR="00790B46" w:rsidRDefault="00790B46" w:rsidP="00790B46">
      <w:pPr>
        <w:tabs>
          <w:tab w:val="center" w:pos="4680"/>
        </w:tabs>
        <w:rPr>
          <w:rStyle w:val="Hyperlink"/>
          <w:sz w:val="22"/>
          <w:szCs w:val="22"/>
        </w:rPr>
      </w:pPr>
      <w:r w:rsidRPr="00080E39">
        <w:rPr>
          <w:rFonts w:eastAsia="SimSun"/>
          <w:sz w:val="22"/>
          <w:szCs w:val="22"/>
          <w:lang w:eastAsia="zh-CN"/>
        </w:rPr>
        <w:t xml:space="preserve">Ellison, Mary C. and Kathleen M. Vogel, </w:t>
      </w:r>
      <w:r w:rsidRPr="00265310">
        <w:rPr>
          <w:rFonts w:eastAsia="SimSun"/>
          <w:i/>
          <w:iCs/>
          <w:sz w:val="22"/>
          <w:szCs w:val="22"/>
          <w:lang w:eastAsia="zh-CN"/>
        </w:rPr>
        <w:t>Human Trafficking Trends in the Western Hemisphere</w:t>
      </w:r>
      <w:r w:rsidRPr="00080E39">
        <w:rPr>
          <w:rFonts w:eastAsia="SimSun"/>
          <w:sz w:val="22"/>
          <w:szCs w:val="22"/>
          <w:lang w:eastAsia="zh-CN"/>
        </w:rPr>
        <w:t xml:space="preserve"> (Washington, DC: William J. Perry Center, National Defense University, June 2020), </w:t>
      </w:r>
      <w:hyperlink r:id="rId26" w:history="1">
        <w:r w:rsidRPr="00080E39">
          <w:rPr>
            <w:rStyle w:val="Hyperlink"/>
            <w:sz w:val="22"/>
            <w:szCs w:val="22"/>
          </w:rPr>
          <w:t>http://williamjperrycenter.org/sites/default/files/publication_associated_files/Human%20Trafficking%20Trends%20in%20the%20Western%20Hemisphere.pdf</w:t>
        </w:r>
      </w:hyperlink>
      <w:r w:rsidR="008B45BD">
        <w:rPr>
          <w:rStyle w:val="Hyperlink"/>
          <w:sz w:val="22"/>
          <w:szCs w:val="22"/>
        </w:rPr>
        <w:t>.</w:t>
      </w:r>
    </w:p>
    <w:p w14:paraId="431E76A2" w14:textId="77777777" w:rsidR="00790B46" w:rsidRPr="00080E39" w:rsidRDefault="00790B46" w:rsidP="00790B46">
      <w:pPr>
        <w:tabs>
          <w:tab w:val="center" w:pos="4680"/>
        </w:tabs>
        <w:rPr>
          <w:rFonts w:eastAsia="SimSun"/>
          <w:sz w:val="22"/>
          <w:szCs w:val="22"/>
          <w:lang w:eastAsia="zh-CN"/>
        </w:rPr>
      </w:pPr>
    </w:p>
    <w:p w14:paraId="02BA0E94" w14:textId="77777777" w:rsidR="00790B46" w:rsidRPr="00080E39" w:rsidRDefault="00790B46" w:rsidP="00790B46">
      <w:pPr>
        <w:rPr>
          <w:rFonts w:eastAsia="SimSun"/>
          <w:sz w:val="22"/>
          <w:szCs w:val="22"/>
          <w:lang w:eastAsia="zh-CN"/>
        </w:rPr>
      </w:pPr>
      <w:proofErr w:type="spellStart"/>
      <w:r w:rsidRPr="00080E39">
        <w:rPr>
          <w:rFonts w:eastAsia="SimSun"/>
          <w:sz w:val="22"/>
          <w:szCs w:val="22"/>
          <w:lang w:eastAsia="zh-CN"/>
        </w:rPr>
        <w:t>Gozdziak</w:t>
      </w:r>
      <w:proofErr w:type="spellEnd"/>
      <w:r w:rsidRPr="00080E39">
        <w:rPr>
          <w:rFonts w:eastAsia="SimSun"/>
          <w:sz w:val="22"/>
          <w:szCs w:val="22"/>
          <w:lang w:eastAsia="zh-CN"/>
        </w:rPr>
        <w:t xml:space="preserve">, </w:t>
      </w:r>
      <w:proofErr w:type="spellStart"/>
      <w:r w:rsidRPr="00080E39">
        <w:rPr>
          <w:rFonts w:eastAsia="SimSun"/>
          <w:sz w:val="22"/>
          <w:szCs w:val="22"/>
          <w:lang w:eastAsia="zh-CN"/>
        </w:rPr>
        <w:t>Elzbieta</w:t>
      </w:r>
      <w:proofErr w:type="spellEnd"/>
      <w:r w:rsidRPr="00080E39">
        <w:rPr>
          <w:rFonts w:eastAsia="SimSun"/>
          <w:sz w:val="22"/>
          <w:szCs w:val="22"/>
          <w:lang w:eastAsia="zh-CN"/>
        </w:rPr>
        <w:t xml:space="preserve"> M. and Kathleen M. Vogel, “Palermo at 20: A Retrospective and Prospective,” </w:t>
      </w:r>
      <w:r w:rsidRPr="00080E39">
        <w:rPr>
          <w:rFonts w:eastAsia="SimSun"/>
          <w:i/>
          <w:iCs/>
          <w:sz w:val="22"/>
          <w:szCs w:val="22"/>
          <w:lang w:eastAsia="zh-CN"/>
        </w:rPr>
        <w:t>Journal of Human Trafficking</w:t>
      </w:r>
      <w:r w:rsidRPr="00080E39">
        <w:rPr>
          <w:rFonts w:eastAsia="SimSun"/>
          <w:sz w:val="22"/>
          <w:szCs w:val="22"/>
          <w:lang w:eastAsia="zh-CN"/>
        </w:rPr>
        <w:t xml:space="preserve"> vol. 6, no. 2 (2020): 109-118.</w:t>
      </w:r>
    </w:p>
    <w:p w14:paraId="36CE028E" w14:textId="77777777" w:rsidR="00790B46" w:rsidRPr="00080E39" w:rsidRDefault="00790B46" w:rsidP="00790B46">
      <w:pPr>
        <w:rPr>
          <w:rFonts w:eastAsia="SimSun"/>
          <w:sz w:val="22"/>
          <w:szCs w:val="22"/>
          <w:lang w:eastAsia="zh-CN"/>
        </w:rPr>
      </w:pPr>
    </w:p>
    <w:p w14:paraId="1844E3AC" w14:textId="77777777" w:rsidR="00790B46" w:rsidRDefault="00790B46" w:rsidP="00790B46">
      <w:pPr>
        <w:rPr>
          <w:rStyle w:val="Hyperlink"/>
          <w:rFonts w:eastAsia="SimSun"/>
          <w:color w:val="auto"/>
          <w:sz w:val="22"/>
          <w:szCs w:val="22"/>
          <w:lang w:eastAsia="zh-CN"/>
        </w:rPr>
      </w:pPr>
      <w:r w:rsidRPr="00080E39">
        <w:rPr>
          <w:rFonts w:eastAsia="SimSun"/>
          <w:sz w:val="22"/>
          <w:szCs w:val="22"/>
          <w:lang w:eastAsia="zh-CN"/>
        </w:rPr>
        <w:t xml:space="preserve">Lynch, Sean, Paul Jones, and Kathleen M. Vogel, “Smart Digital Assistance for Intelligence Analysis,” </w:t>
      </w:r>
      <w:r w:rsidRPr="00080E39">
        <w:rPr>
          <w:rFonts w:eastAsia="SimSun"/>
          <w:i/>
          <w:sz w:val="22"/>
          <w:szCs w:val="22"/>
          <w:lang w:eastAsia="zh-CN"/>
        </w:rPr>
        <w:t>The Next Wave</w:t>
      </w:r>
      <w:r w:rsidRPr="00080E39">
        <w:rPr>
          <w:rFonts w:eastAsia="SimSun"/>
          <w:sz w:val="22"/>
          <w:szCs w:val="22"/>
          <w:lang w:eastAsia="zh-CN"/>
        </w:rPr>
        <w:t xml:space="preserve"> vol. 22, no. 2 (2019): 30-35, available at: </w:t>
      </w:r>
      <w:hyperlink r:id="rId27" w:history="1">
        <w:r w:rsidRPr="00080E39">
          <w:rPr>
            <w:rStyle w:val="Hyperlink"/>
            <w:rFonts w:eastAsia="SimSun"/>
            <w:color w:val="auto"/>
            <w:sz w:val="22"/>
            <w:szCs w:val="22"/>
            <w:lang w:eastAsia="zh-CN"/>
          </w:rPr>
          <w:t>https://www.nsa.gov/Portals/70/documents/resources/everyone/digital-media-center/publications/the-next-wave/TNW_22-2.pdf?ver=2019-02-25-104515-237</w:t>
        </w:r>
      </w:hyperlink>
    </w:p>
    <w:p w14:paraId="25DEFF0C" w14:textId="77777777" w:rsidR="00790B46" w:rsidRPr="00080E39" w:rsidRDefault="00790B46" w:rsidP="00790B46">
      <w:pPr>
        <w:rPr>
          <w:rFonts w:eastAsia="SimSun"/>
          <w:sz w:val="22"/>
          <w:szCs w:val="22"/>
          <w:lang w:eastAsia="zh-CN"/>
        </w:rPr>
      </w:pPr>
    </w:p>
    <w:p w14:paraId="4E950699" w14:textId="747C98B7" w:rsidR="00790B46" w:rsidRDefault="00790B46" w:rsidP="00790B46">
      <w:pPr>
        <w:rPr>
          <w:sz w:val="22"/>
          <w:szCs w:val="22"/>
        </w:rPr>
      </w:pPr>
      <w:r w:rsidRPr="00080E39">
        <w:rPr>
          <w:rFonts w:eastAsia="SimSun"/>
          <w:sz w:val="22"/>
          <w:szCs w:val="22"/>
          <w:lang w:eastAsia="zh-CN"/>
        </w:rPr>
        <w:t xml:space="preserve">Vogel, Kathleen M. and Brian Balmer, “Secrecy and Intelligence: Introduction,” </w:t>
      </w:r>
      <w:r w:rsidRPr="00080E39">
        <w:rPr>
          <w:rFonts w:eastAsia="SimSun"/>
          <w:i/>
          <w:sz w:val="22"/>
          <w:szCs w:val="22"/>
          <w:lang w:eastAsia="zh-CN"/>
        </w:rPr>
        <w:t>Secrecy and Society</w:t>
      </w:r>
      <w:r>
        <w:rPr>
          <w:rFonts w:eastAsia="SimSun"/>
          <w:sz w:val="22"/>
          <w:szCs w:val="22"/>
          <w:lang w:eastAsia="zh-CN"/>
        </w:rPr>
        <w:t xml:space="preserve"> </w:t>
      </w:r>
      <w:r w:rsidRPr="00080E39">
        <w:rPr>
          <w:rFonts w:eastAsia="SimSun"/>
          <w:sz w:val="22"/>
          <w:szCs w:val="22"/>
          <w:lang w:eastAsia="zh-CN"/>
        </w:rPr>
        <w:t>vol. 2, no. 1 (2018): 1-19.</w:t>
      </w:r>
      <w:r w:rsidRPr="00080E39">
        <w:rPr>
          <w:sz w:val="22"/>
          <w:szCs w:val="22"/>
        </w:rPr>
        <w:t xml:space="preserve">Vogel, Kathleen M. and Students from PLCY 306, “Crispr goes global: A snapshot of rules, policies, and attitudes,” </w:t>
      </w:r>
      <w:r w:rsidRPr="00080E39">
        <w:rPr>
          <w:i/>
          <w:sz w:val="22"/>
          <w:szCs w:val="22"/>
        </w:rPr>
        <w:t>Bulletin of the Atomic Scientists</w:t>
      </w:r>
      <w:r w:rsidRPr="00080E39">
        <w:rPr>
          <w:sz w:val="22"/>
          <w:szCs w:val="22"/>
        </w:rPr>
        <w:t xml:space="preserve"> (5 June 2018), available at: </w:t>
      </w:r>
      <w:hyperlink r:id="rId28" w:history="1">
        <w:r w:rsidRPr="00080E39">
          <w:rPr>
            <w:rStyle w:val="Hyperlink"/>
            <w:color w:val="auto"/>
            <w:sz w:val="22"/>
            <w:szCs w:val="22"/>
          </w:rPr>
          <w:t>https://thebulletin.org/crispr-goes-global-snapshot-rules-policies-and-attitudes11873</w:t>
        </w:r>
      </w:hyperlink>
      <w:r w:rsidRPr="00080E39">
        <w:rPr>
          <w:sz w:val="22"/>
          <w:szCs w:val="22"/>
        </w:rPr>
        <w:t>.</w:t>
      </w:r>
    </w:p>
    <w:p w14:paraId="1BD8B0FD" w14:textId="77777777" w:rsidR="00AE7150" w:rsidRPr="00080E39" w:rsidRDefault="00AE7150" w:rsidP="00790B46">
      <w:pPr>
        <w:rPr>
          <w:sz w:val="22"/>
          <w:szCs w:val="22"/>
        </w:rPr>
      </w:pPr>
    </w:p>
    <w:p w14:paraId="7C493D0C" w14:textId="77777777" w:rsidR="00790B46" w:rsidRDefault="00790B46" w:rsidP="00790B46">
      <w:pPr>
        <w:rPr>
          <w:sz w:val="22"/>
          <w:szCs w:val="22"/>
        </w:rPr>
      </w:pPr>
      <w:r w:rsidRPr="00080E39">
        <w:rPr>
          <w:sz w:val="22"/>
          <w:szCs w:val="22"/>
        </w:rPr>
        <w:t xml:space="preserve">Ben </w:t>
      </w:r>
      <w:proofErr w:type="spellStart"/>
      <w:r w:rsidRPr="00080E39">
        <w:rPr>
          <w:sz w:val="22"/>
          <w:szCs w:val="22"/>
        </w:rPr>
        <w:t>Ouagrham</w:t>
      </w:r>
      <w:proofErr w:type="spellEnd"/>
      <w:r w:rsidRPr="00080E39">
        <w:rPr>
          <w:sz w:val="22"/>
          <w:szCs w:val="22"/>
        </w:rPr>
        <w:t xml:space="preserve">-Gormley, Sonia and Kathleen M. Vogel, “Gene Drives: The Good, The Bad, The Hype,” </w:t>
      </w:r>
      <w:r w:rsidRPr="00080E39">
        <w:rPr>
          <w:i/>
          <w:sz w:val="22"/>
          <w:szCs w:val="22"/>
        </w:rPr>
        <w:t>Bulletin of the Atomic Scientists</w:t>
      </w:r>
      <w:r w:rsidRPr="00080E39">
        <w:rPr>
          <w:sz w:val="22"/>
          <w:szCs w:val="22"/>
        </w:rPr>
        <w:t xml:space="preserve"> vol. 72 (October 2016), available at: </w:t>
      </w:r>
      <w:hyperlink r:id="rId29" w:history="1">
        <w:r w:rsidRPr="00080E39">
          <w:rPr>
            <w:rStyle w:val="Hyperlink"/>
            <w:color w:val="auto"/>
            <w:sz w:val="22"/>
            <w:szCs w:val="22"/>
          </w:rPr>
          <w:t>http://thebulletin.org/gene-drives-good-bad-and-hype10027</w:t>
        </w:r>
      </w:hyperlink>
      <w:r w:rsidRPr="00080E39">
        <w:rPr>
          <w:sz w:val="22"/>
          <w:szCs w:val="22"/>
        </w:rPr>
        <w:t>.</w:t>
      </w:r>
    </w:p>
    <w:p w14:paraId="39ABC77B" w14:textId="77777777" w:rsidR="00E148B7" w:rsidRPr="00080E39" w:rsidRDefault="00E148B7" w:rsidP="00790B46">
      <w:pPr>
        <w:rPr>
          <w:sz w:val="22"/>
          <w:szCs w:val="22"/>
        </w:rPr>
      </w:pPr>
    </w:p>
    <w:p w14:paraId="48B9B0A6" w14:textId="77777777" w:rsidR="00790B46" w:rsidRPr="00080E39" w:rsidRDefault="00790B46" w:rsidP="00790B46">
      <w:pPr>
        <w:rPr>
          <w:sz w:val="22"/>
          <w:szCs w:val="22"/>
        </w:rPr>
      </w:pPr>
      <w:r w:rsidRPr="00080E39">
        <w:rPr>
          <w:sz w:val="22"/>
          <w:szCs w:val="22"/>
        </w:rPr>
        <w:t xml:space="preserve">Vogel, Kathleen M., “Does Chicken Little Always Have to Shape Bioterrorism Policy?” </w:t>
      </w:r>
      <w:r w:rsidRPr="00080E39">
        <w:rPr>
          <w:i/>
          <w:sz w:val="22"/>
          <w:szCs w:val="22"/>
        </w:rPr>
        <w:t>The Nonproliferation Review</w:t>
      </w:r>
      <w:r w:rsidRPr="00080E39">
        <w:rPr>
          <w:sz w:val="22"/>
          <w:szCs w:val="22"/>
        </w:rPr>
        <w:t xml:space="preserve"> vol. 22, no. 2 (June 2015): 121-122.</w:t>
      </w:r>
    </w:p>
    <w:p w14:paraId="16BAA3C7" w14:textId="77777777" w:rsidR="00790B46" w:rsidRPr="00080E39" w:rsidRDefault="00790B46" w:rsidP="00790B46">
      <w:pPr>
        <w:rPr>
          <w:sz w:val="22"/>
          <w:szCs w:val="22"/>
        </w:rPr>
      </w:pPr>
    </w:p>
    <w:p w14:paraId="1129CA1C" w14:textId="38C09EB8" w:rsidR="00790B46" w:rsidRPr="00080E39" w:rsidRDefault="00790B46" w:rsidP="00790B46">
      <w:pPr>
        <w:rPr>
          <w:sz w:val="22"/>
          <w:szCs w:val="22"/>
        </w:rPr>
      </w:pPr>
      <w:r w:rsidRPr="00080E39">
        <w:rPr>
          <w:sz w:val="22"/>
          <w:szCs w:val="22"/>
        </w:rPr>
        <w:t xml:space="preserve">Vogel, Kathleen M., Amanda J. </w:t>
      </w:r>
      <w:proofErr w:type="spellStart"/>
      <w:r w:rsidRPr="00080E39">
        <w:rPr>
          <w:sz w:val="22"/>
          <w:szCs w:val="22"/>
        </w:rPr>
        <w:t>Ozin</w:t>
      </w:r>
      <w:proofErr w:type="spellEnd"/>
      <w:r w:rsidRPr="00080E39">
        <w:rPr>
          <w:sz w:val="22"/>
          <w:szCs w:val="22"/>
        </w:rPr>
        <w:t xml:space="preserve">, and Jonathan E. Suk, “Biosecurity and dual-use research: gaining function—at what cost?” </w:t>
      </w:r>
      <w:r w:rsidRPr="00080E39">
        <w:rPr>
          <w:i/>
          <w:iCs/>
          <w:sz w:val="22"/>
          <w:szCs w:val="22"/>
        </w:rPr>
        <w:t>Frontiers in Public Health</w:t>
      </w:r>
      <w:r w:rsidRPr="00080E39">
        <w:rPr>
          <w:sz w:val="22"/>
          <w:szCs w:val="22"/>
        </w:rPr>
        <w:t xml:space="preserve"> (02 February 2015), available at: </w:t>
      </w:r>
      <w:hyperlink r:id="rId30" w:history="1">
        <w:r w:rsidRPr="00080E39">
          <w:rPr>
            <w:rStyle w:val="Hyperlink"/>
            <w:color w:val="auto"/>
            <w:sz w:val="22"/>
            <w:szCs w:val="22"/>
          </w:rPr>
          <w:t>https://www.frontiersin.org/articles/10.3389/fpubh.2015.00013/full</w:t>
        </w:r>
      </w:hyperlink>
      <w:r w:rsidRPr="00080E39">
        <w:rPr>
          <w:sz w:val="22"/>
          <w:szCs w:val="22"/>
        </w:rPr>
        <w:t>.</w:t>
      </w:r>
    </w:p>
    <w:p w14:paraId="0B3B4C39" w14:textId="77777777" w:rsidR="00790B46" w:rsidRPr="00080E39" w:rsidRDefault="00790B46" w:rsidP="00790B46">
      <w:pPr>
        <w:rPr>
          <w:sz w:val="22"/>
          <w:szCs w:val="22"/>
        </w:rPr>
      </w:pPr>
    </w:p>
    <w:p w14:paraId="7CE7D516" w14:textId="77777777" w:rsidR="00790B46" w:rsidRPr="00080E39" w:rsidRDefault="00790B46" w:rsidP="00790B46">
      <w:pPr>
        <w:rPr>
          <w:sz w:val="22"/>
          <w:szCs w:val="22"/>
        </w:rPr>
      </w:pPr>
      <w:r w:rsidRPr="00080E39">
        <w:rPr>
          <w:sz w:val="22"/>
          <w:szCs w:val="22"/>
        </w:rPr>
        <w:t xml:space="preserve">Vogel, Kathleen M., Sonia Ben </w:t>
      </w:r>
      <w:proofErr w:type="spellStart"/>
      <w:r w:rsidRPr="00080E39">
        <w:rPr>
          <w:sz w:val="22"/>
          <w:szCs w:val="22"/>
        </w:rPr>
        <w:t>Ouagrham</w:t>
      </w:r>
      <w:proofErr w:type="spellEnd"/>
      <w:r w:rsidRPr="00080E39">
        <w:rPr>
          <w:sz w:val="22"/>
          <w:szCs w:val="22"/>
        </w:rPr>
        <w:t xml:space="preserve">-Gormley, Slawomir Grunberg, and Slava </w:t>
      </w:r>
      <w:proofErr w:type="spellStart"/>
      <w:r w:rsidRPr="00080E39">
        <w:rPr>
          <w:sz w:val="22"/>
          <w:szCs w:val="22"/>
        </w:rPr>
        <w:t>Paperno</w:t>
      </w:r>
      <w:proofErr w:type="spellEnd"/>
      <w:r w:rsidRPr="00080E39">
        <w:rPr>
          <w:sz w:val="22"/>
          <w:szCs w:val="22"/>
        </w:rPr>
        <w:t xml:space="preserve">, “A Man Named </w:t>
      </w:r>
      <w:proofErr w:type="spellStart"/>
      <w:r w:rsidRPr="00080E39">
        <w:rPr>
          <w:sz w:val="22"/>
          <w:szCs w:val="22"/>
        </w:rPr>
        <w:t>Guenna</w:t>
      </w:r>
      <w:proofErr w:type="spellEnd"/>
      <w:r w:rsidRPr="00080E39">
        <w:rPr>
          <w:sz w:val="22"/>
          <w:szCs w:val="22"/>
        </w:rPr>
        <w:t xml:space="preserve">,” </w:t>
      </w:r>
      <w:r w:rsidRPr="00080E39">
        <w:rPr>
          <w:i/>
          <w:sz w:val="22"/>
          <w:szCs w:val="22"/>
        </w:rPr>
        <w:t>Cultures</w:t>
      </w:r>
      <w:r w:rsidRPr="00080E39">
        <w:rPr>
          <w:sz w:val="22"/>
          <w:szCs w:val="22"/>
        </w:rPr>
        <w:t xml:space="preserve"> vol. 1, issue 4 (Autumn 2014): 76-85.</w:t>
      </w:r>
    </w:p>
    <w:p w14:paraId="64E6978A" w14:textId="77777777" w:rsidR="00790B46" w:rsidRPr="00080E39" w:rsidRDefault="00790B46" w:rsidP="00790B46">
      <w:pPr>
        <w:rPr>
          <w:sz w:val="22"/>
          <w:szCs w:val="22"/>
        </w:rPr>
      </w:pPr>
    </w:p>
    <w:p w14:paraId="7D506E5C" w14:textId="77777777" w:rsidR="00790B46" w:rsidRPr="00080E39" w:rsidRDefault="00790B46" w:rsidP="00790B46">
      <w:pPr>
        <w:rPr>
          <w:sz w:val="22"/>
          <w:szCs w:val="22"/>
        </w:rPr>
      </w:pPr>
      <w:r w:rsidRPr="00080E39">
        <w:rPr>
          <w:sz w:val="22"/>
          <w:szCs w:val="22"/>
        </w:rPr>
        <w:t xml:space="preserve">Vogel, Kathleen M. “Big Data, and the Invisible, Social Dimensions of Science,” </w:t>
      </w:r>
      <w:r w:rsidRPr="00080E39">
        <w:rPr>
          <w:i/>
          <w:sz w:val="22"/>
          <w:szCs w:val="22"/>
        </w:rPr>
        <w:t>Conference Proceedings of the Human-Centered Big Data Research</w:t>
      </w:r>
      <w:r w:rsidRPr="00080E39">
        <w:rPr>
          <w:sz w:val="22"/>
          <w:szCs w:val="22"/>
        </w:rPr>
        <w:t>, Raleigh, NC, April 1-3, 2014, ASM (New York, NY, 2014): 1-3.</w:t>
      </w:r>
    </w:p>
    <w:p w14:paraId="11A6A879" w14:textId="77777777" w:rsidR="00790B46" w:rsidRPr="00080E39" w:rsidRDefault="00790B46" w:rsidP="00790B46">
      <w:pPr>
        <w:rPr>
          <w:sz w:val="22"/>
          <w:szCs w:val="22"/>
        </w:rPr>
      </w:pPr>
    </w:p>
    <w:p w14:paraId="4199F6E9" w14:textId="77777777" w:rsidR="00790B46" w:rsidRPr="00080E39" w:rsidRDefault="00790B46" w:rsidP="00790B46">
      <w:pPr>
        <w:rPr>
          <w:sz w:val="22"/>
          <w:szCs w:val="22"/>
        </w:rPr>
      </w:pPr>
      <w:r w:rsidRPr="00080E39">
        <w:rPr>
          <w:sz w:val="22"/>
          <w:szCs w:val="22"/>
        </w:rPr>
        <w:t>Vogel, Kathleen M., “</w:t>
      </w:r>
      <w:r w:rsidRPr="00080E39">
        <w:rPr>
          <w:rFonts w:eastAsia="Calibri"/>
          <w:sz w:val="22"/>
          <w:szCs w:val="22"/>
        </w:rPr>
        <w:t xml:space="preserve">Intelligent assessment: Putting emerging biotechnology threats in context,” </w:t>
      </w:r>
      <w:r w:rsidRPr="00080E39">
        <w:rPr>
          <w:rFonts w:eastAsia="Calibri"/>
          <w:i/>
          <w:sz w:val="22"/>
          <w:szCs w:val="22"/>
        </w:rPr>
        <w:t>Bulletin of the Atomic Scientists</w:t>
      </w:r>
      <w:r>
        <w:rPr>
          <w:rFonts w:eastAsia="Calibri"/>
          <w:sz w:val="22"/>
          <w:szCs w:val="22"/>
        </w:rPr>
        <w:t xml:space="preserve"> </w:t>
      </w:r>
      <w:r w:rsidRPr="00080E39">
        <w:rPr>
          <w:rFonts w:eastAsia="Calibri"/>
          <w:sz w:val="22"/>
          <w:szCs w:val="22"/>
        </w:rPr>
        <w:t xml:space="preserve">vol. 69, no. 1 (January 2013): </w:t>
      </w:r>
      <w:r w:rsidRPr="00080E39">
        <w:rPr>
          <w:sz w:val="22"/>
          <w:szCs w:val="22"/>
        </w:rPr>
        <w:t>43-52.</w:t>
      </w:r>
    </w:p>
    <w:p w14:paraId="4AA21106" w14:textId="77777777" w:rsidR="00790B46" w:rsidRPr="00080E39" w:rsidRDefault="00790B46" w:rsidP="00790B46">
      <w:pPr>
        <w:rPr>
          <w:sz w:val="22"/>
          <w:szCs w:val="22"/>
        </w:rPr>
      </w:pPr>
    </w:p>
    <w:p w14:paraId="4673FEDA" w14:textId="77777777" w:rsidR="00790B46" w:rsidRPr="00080E39" w:rsidRDefault="00790B46" w:rsidP="00790B46">
      <w:pPr>
        <w:rPr>
          <w:sz w:val="22"/>
          <w:szCs w:val="22"/>
        </w:rPr>
      </w:pPr>
      <w:r w:rsidRPr="00080E39">
        <w:rPr>
          <w:sz w:val="22"/>
          <w:szCs w:val="22"/>
        </w:rPr>
        <w:t>Vogel, Kathleen M., Op-Ed – Improving Intelligence on Emerging Bioweapons Threats: New Engagements Needed Between Intelligence and Academia, Virtual Biosecurity Center (</w:t>
      </w:r>
      <w:r>
        <w:rPr>
          <w:sz w:val="22"/>
          <w:szCs w:val="22"/>
        </w:rPr>
        <w:t xml:space="preserve">16 </w:t>
      </w:r>
      <w:r w:rsidRPr="00080E39">
        <w:rPr>
          <w:sz w:val="22"/>
          <w:szCs w:val="22"/>
        </w:rPr>
        <w:t>January 2013), available at: http://www.virtualbiosecuritycenter.org/blog/op-ed-improving-intelligence-on-emerging-</w:t>
      </w:r>
      <w:r w:rsidRPr="00080E39">
        <w:rPr>
          <w:sz w:val="22"/>
          <w:szCs w:val="22"/>
        </w:rPr>
        <w:lastRenderedPageBreak/>
        <w:t>bioweapons-threats-new-engagements-needed-between-intelligence-and-academia</w:t>
      </w:r>
    </w:p>
    <w:p w14:paraId="6B04CBB5" w14:textId="77777777" w:rsidR="00790B46" w:rsidRPr="00080E39" w:rsidRDefault="00790B46" w:rsidP="00790B46">
      <w:pPr>
        <w:rPr>
          <w:sz w:val="22"/>
          <w:szCs w:val="22"/>
        </w:rPr>
      </w:pPr>
    </w:p>
    <w:p w14:paraId="3207C8C7" w14:textId="77777777" w:rsidR="00790B46" w:rsidRPr="00080E39" w:rsidRDefault="00790B46" w:rsidP="00790B46">
      <w:pPr>
        <w:rPr>
          <w:sz w:val="22"/>
          <w:szCs w:val="22"/>
        </w:rPr>
      </w:pPr>
      <w:r w:rsidRPr="00080E39">
        <w:rPr>
          <w:sz w:val="22"/>
          <w:szCs w:val="22"/>
        </w:rPr>
        <w:t>Vogel, Kathleen M., Op-Ed – Making Anthrax, Virtual Biosecurity Center (</w:t>
      </w:r>
      <w:r>
        <w:rPr>
          <w:sz w:val="22"/>
          <w:szCs w:val="22"/>
        </w:rPr>
        <w:t xml:space="preserve">8 </w:t>
      </w:r>
      <w:r w:rsidRPr="00080E39">
        <w:rPr>
          <w:sz w:val="22"/>
          <w:szCs w:val="22"/>
        </w:rPr>
        <w:t xml:space="preserve">November 2011), </w:t>
      </w:r>
      <w:hyperlink r:id="rId31" w:history="1">
        <w:r w:rsidRPr="00080E39">
          <w:rPr>
            <w:rStyle w:val="Hyperlink"/>
            <w:color w:val="auto"/>
            <w:sz w:val="22"/>
            <w:szCs w:val="22"/>
          </w:rPr>
          <w:t>http://www.virtualbiosecuritycenter.org/blog/op-ed-%e2%80%94-making-anthrax</w:t>
        </w:r>
      </w:hyperlink>
    </w:p>
    <w:p w14:paraId="6FAE5507" w14:textId="77777777" w:rsidR="00790B46" w:rsidRPr="00080E39" w:rsidRDefault="00790B46" w:rsidP="00790B46">
      <w:pPr>
        <w:rPr>
          <w:sz w:val="22"/>
          <w:szCs w:val="22"/>
        </w:rPr>
      </w:pPr>
    </w:p>
    <w:p w14:paraId="0E00EC7A" w14:textId="77777777" w:rsidR="00790B46" w:rsidRPr="00080E39" w:rsidRDefault="00790B46" w:rsidP="00790B46">
      <w:pPr>
        <w:rPr>
          <w:rFonts w:eastAsia="SimSun"/>
          <w:sz w:val="22"/>
          <w:szCs w:val="22"/>
          <w:lang w:eastAsia="zh-CN"/>
        </w:rPr>
      </w:pPr>
      <w:proofErr w:type="spellStart"/>
      <w:r w:rsidRPr="00080E39">
        <w:rPr>
          <w:rFonts w:eastAsia="SimSun"/>
          <w:sz w:val="22"/>
          <w:szCs w:val="22"/>
          <w:lang w:eastAsia="zh-CN"/>
        </w:rPr>
        <w:t>Frerichs</w:t>
      </w:r>
      <w:proofErr w:type="spellEnd"/>
      <w:r w:rsidRPr="00080E39">
        <w:rPr>
          <w:rFonts w:eastAsia="SimSun"/>
          <w:sz w:val="22"/>
          <w:szCs w:val="22"/>
          <w:lang w:eastAsia="zh-CN"/>
        </w:rPr>
        <w:t xml:space="preserve">, Rebecca L., Reynolds M. Salerno, Kathleen M. Vogel, Natalie B. Barnett, Jennifer </w:t>
      </w:r>
      <w:proofErr w:type="spellStart"/>
      <w:r w:rsidRPr="00080E39">
        <w:rPr>
          <w:rFonts w:eastAsia="SimSun"/>
          <w:sz w:val="22"/>
          <w:szCs w:val="22"/>
          <w:lang w:eastAsia="zh-CN"/>
        </w:rPr>
        <w:t>Gaudioso</w:t>
      </w:r>
      <w:proofErr w:type="spellEnd"/>
      <w:r w:rsidRPr="00080E39">
        <w:rPr>
          <w:rFonts w:eastAsia="SimSun"/>
          <w:sz w:val="22"/>
          <w:szCs w:val="22"/>
          <w:lang w:eastAsia="zh-CN"/>
        </w:rPr>
        <w:t>, Lauren T. Hickok, Daniel Estes, and Danielle F. Jung,</w:t>
      </w:r>
      <w:r w:rsidRPr="00080E39">
        <w:rPr>
          <w:i/>
          <w:sz w:val="22"/>
          <w:szCs w:val="22"/>
        </w:rPr>
        <w:t xml:space="preserve"> Historical Precedence and Technical Requirements of Biological Weapons Use:  A Threat Assessment, SAND 2004-</w:t>
      </w:r>
      <w:proofErr w:type="gramStart"/>
      <w:r w:rsidRPr="00080E39">
        <w:rPr>
          <w:i/>
          <w:sz w:val="22"/>
          <w:szCs w:val="22"/>
        </w:rPr>
        <w:t>1854</w:t>
      </w:r>
      <w:r w:rsidRPr="00080E39">
        <w:rPr>
          <w:sz w:val="22"/>
          <w:szCs w:val="22"/>
        </w:rPr>
        <w:t xml:space="preserve"> </w:t>
      </w:r>
      <w:r w:rsidRPr="00080E39">
        <w:rPr>
          <w:rFonts w:eastAsia="SimSun"/>
          <w:sz w:val="22"/>
          <w:szCs w:val="22"/>
          <w:lang w:eastAsia="zh-CN"/>
        </w:rPr>
        <w:t xml:space="preserve"> (</w:t>
      </w:r>
      <w:proofErr w:type="gramEnd"/>
      <w:r w:rsidRPr="00080E39">
        <w:rPr>
          <w:rFonts w:eastAsia="SimSun"/>
          <w:sz w:val="22"/>
          <w:szCs w:val="22"/>
          <w:lang w:eastAsia="zh-CN"/>
        </w:rPr>
        <w:t>Albuquerque:  International Security Initiatives, Sandia National Laboratories, May 2004).</w:t>
      </w:r>
    </w:p>
    <w:p w14:paraId="547CAC68" w14:textId="77777777" w:rsidR="00790B46" w:rsidRPr="00080E39" w:rsidRDefault="00790B46" w:rsidP="00790B46">
      <w:pPr>
        <w:rPr>
          <w:rFonts w:eastAsia="SimSun"/>
          <w:sz w:val="22"/>
          <w:szCs w:val="22"/>
          <w:lang w:eastAsia="zh-CN"/>
        </w:rPr>
      </w:pPr>
    </w:p>
    <w:p w14:paraId="4DEEF270" w14:textId="26A1BB5A" w:rsidR="00790B46" w:rsidRDefault="00790B46" w:rsidP="00790B46">
      <w:pPr>
        <w:rPr>
          <w:sz w:val="22"/>
          <w:szCs w:val="22"/>
        </w:rPr>
      </w:pPr>
      <w:r w:rsidRPr="00080E39">
        <w:rPr>
          <w:sz w:val="22"/>
          <w:szCs w:val="22"/>
        </w:rPr>
        <w:t xml:space="preserve">Ben </w:t>
      </w:r>
      <w:proofErr w:type="spellStart"/>
      <w:r w:rsidRPr="00080E39">
        <w:rPr>
          <w:sz w:val="22"/>
          <w:szCs w:val="22"/>
        </w:rPr>
        <w:t>Ouagrham</w:t>
      </w:r>
      <w:proofErr w:type="spellEnd"/>
      <w:r w:rsidRPr="00080E39">
        <w:rPr>
          <w:sz w:val="22"/>
          <w:szCs w:val="22"/>
        </w:rPr>
        <w:t>, Sonia and Kathleen M. Vogel,</w:t>
      </w:r>
      <w:r w:rsidRPr="00080E39">
        <w:rPr>
          <w:i/>
          <w:sz w:val="22"/>
          <w:szCs w:val="22"/>
        </w:rPr>
        <w:t xml:space="preserve"> Conversion at </w:t>
      </w:r>
      <w:proofErr w:type="spellStart"/>
      <w:r w:rsidRPr="00080E39">
        <w:rPr>
          <w:i/>
          <w:sz w:val="22"/>
          <w:szCs w:val="22"/>
        </w:rPr>
        <w:t>Stepnogorsk</w:t>
      </w:r>
      <w:proofErr w:type="spellEnd"/>
      <w:r w:rsidRPr="00080E39">
        <w:rPr>
          <w:i/>
          <w:sz w:val="22"/>
          <w:szCs w:val="22"/>
        </w:rPr>
        <w:t>:  What the Future Holds for Former Bioweapons Facilities</w:t>
      </w:r>
      <w:r w:rsidRPr="00080E39">
        <w:rPr>
          <w:sz w:val="22"/>
          <w:szCs w:val="22"/>
        </w:rPr>
        <w:t xml:space="preserve">, </w:t>
      </w:r>
      <w:r w:rsidRPr="00080E39">
        <w:rPr>
          <w:i/>
          <w:sz w:val="22"/>
          <w:szCs w:val="22"/>
        </w:rPr>
        <w:t>Cornell University Peace Studies Occasional Paper #28</w:t>
      </w:r>
      <w:r w:rsidRPr="00080E39">
        <w:rPr>
          <w:sz w:val="22"/>
          <w:szCs w:val="22"/>
        </w:rPr>
        <w:t xml:space="preserve"> (Ithaca:  Cornell University Peace Studies Program, February 2003).</w:t>
      </w:r>
    </w:p>
    <w:p w14:paraId="259D453D" w14:textId="77777777" w:rsidR="00286F2B" w:rsidRPr="00080E39" w:rsidRDefault="00286F2B" w:rsidP="00790B46">
      <w:pPr>
        <w:rPr>
          <w:sz w:val="22"/>
          <w:szCs w:val="22"/>
        </w:rPr>
      </w:pPr>
    </w:p>
    <w:p w14:paraId="62D798AA" w14:textId="77777777" w:rsidR="00790B46" w:rsidRPr="00080E39" w:rsidRDefault="00790B46" w:rsidP="00790B46">
      <w:pPr>
        <w:pStyle w:val="BodyText"/>
        <w:rPr>
          <w:szCs w:val="22"/>
        </w:rPr>
      </w:pPr>
      <w:r w:rsidRPr="00080E39">
        <w:rPr>
          <w:szCs w:val="22"/>
        </w:rPr>
        <w:t xml:space="preserve">Cameron, Gavin, Jason Pate, and Kathleen Vogel, “Planting Fear:  How Real is the Threat of Agricultural Bioterrorism?” </w:t>
      </w:r>
      <w:r w:rsidRPr="00080E39">
        <w:rPr>
          <w:i/>
          <w:szCs w:val="22"/>
        </w:rPr>
        <w:t>Bulletin of the Atomic Scientists</w:t>
      </w:r>
      <w:r w:rsidRPr="00080E39">
        <w:rPr>
          <w:szCs w:val="22"/>
        </w:rPr>
        <w:t xml:space="preserve"> vol. 57, no. 5 (September/October 2001): 38-44.</w:t>
      </w:r>
    </w:p>
    <w:p w14:paraId="040893C5" w14:textId="77777777" w:rsidR="00790B46" w:rsidRPr="00080E39" w:rsidRDefault="00790B46" w:rsidP="00790B46">
      <w:pPr>
        <w:rPr>
          <w:sz w:val="22"/>
          <w:szCs w:val="22"/>
        </w:rPr>
      </w:pPr>
    </w:p>
    <w:p w14:paraId="58199028" w14:textId="77777777" w:rsidR="00790B46" w:rsidRPr="00080E39" w:rsidRDefault="00790B46" w:rsidP="00790B46">
      <w:pPr>
        <w:pStyle w:val="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u w:val="single"/>
        </w:rPr>
      </w:pPr>
      <w:r w:rsidRPr="00080E39">
        <w:rPr>
          <w:b/>
          <w:szCs w:val="22"/>
          <w:u w:val="single"/>
        </w:rPr>
        <w:t>FELLOWSHIPS AND GRANTS RECEIVED</w:t>
      </w:r>
    </w:p>
    <w:p w14:paraId="67BC3315" w14:textId="042B636C" w:rsidR="00790B46" w:rsidRPr="00BA21DA" w:rsidRDefault="00790B46" w:rsidP="00790B46">
      <w:pPr>
        <w:rPr>
          <w:sz w:val="22"/>
          <w:szCs w:val="22"/>
        </w:rPr>
      </w:pPr>
      <w:r w:rsidRPr="00BA21DA">
        <w:rPr>
          <w:sz w:val="22"/>
          <w:szCs w:val="22"/>
        </w:rPr>
        <w:t xml:space="preserve">Total Funding to Kathleen M. Vogel: </w:t>
      </w:r>
      <w:r w:rsidRPr="00265AB8">
        <w:rPr>
          <w:sz w:val="22"/>
          <w:szCs w:val="22"/>
        </w:rPr>
        <w:t>$</w:t>
      </w:r>
      <w:r w:rsidR="00265AB8" w:rsidRPr="00265AB8">
        <w:rPr>
          <w:sz w:val="22"/>
          <w:szCs w:val="22"/>
        </w:rPr>
        <w:t>2,030,475</w:t>
      </w:r>
      <w:r w:rsidRPr="00265AB8">
        <w:rPr>
          <w:sz w:val="22"/>
          <w:szCs w:val="22"/>
        </w:rPr>
        <w:t xml:space="preserve"> for external fu</w:t>
      </w:r>
      <w:r w:rsidRPr="00BA21DA">
        <w:rPr>
          <w:sz w:val="22"/>
          <w:szCs w:val="22"/>
        </w:rPr>
        <w:t>nding to support her research; in addition, Vogel was a co-PI on $1.86 million institutional grant with North Carolina State University, Duke University, University of North Carolina-Chapel Hill, and North Carolina Central University.</w:t>
      </w:r>
    </w:p>
    <w:p w14:paraId="6E24FEE9" w14:textId="77777777" w:rsidR="00BA21DA" w:rsidRPr="00265AB8" w:rsidRDefault="00576EBE" w:rsidP="00BA21DA">
      <w:pPr>
        <w:pStyle w:val="NormalWeb"/>
        <w:numPr>
          <w:ilvl w:val="0"/>
          <w:numId w:val="42"/>
        </w:numPr>
        <w:shd w:val="clear" w:color="auto" w:fill="FFFFFF"/>
        <w:rPr>
          <w:color w:val="323130"/>
          <w:sz w:val="22"/>
          <w:szCs w:val="22"/>
        </w:rPr>
      </w:pPr>
      <w:r w:rsidRPr="00BA21DA">
        <w:rPr>
          <w:sz w:val="22"/>
          <w:szCs w:val="22"/>
        </w:rPr>
        <w:t>Open Philanthropy,</w:t>
      </w:r>
      <w:r w:rsidR="00BA21DA" w:rsidRPr="00BA21DA">
        <w:rPr>
          <w:sz w:val="22"/>
          <w:szCs w:val="22"/>
        </w:rPr>
        <w:t xml:space="preserve"> “</w:t>
      </w:r>
      <w:r w:rsidR="00BA21DA" w:rsidRPr="00265AB8">
        <w:rPr>
          <w:color w:val="323130"/>
          <w:sz w:val="22"/>
          <w:szCs w:val="22"/>
          <w:bdr w:val="none" w:sz="0" w:space="0" w:color="auto" w:frame="1"/>
        </w:rPr>
        <w:t>The Collapse of the Normative Prohibitions on “Targeted Killings”</w:t>
      </w:r>
    </w:p>
    <w:p w14:paraId="20D1CF58" w14:textId="19A1EE1A" w:rsidR="00576EBE" w:rsidRPr="00265AB8" w:rsidRDefault="00BA21DA" w:rsidP="00BA21DA">
      <w:pPr>
        <w:widowControl/>
        <w:shd w:val="clear" w:color="auto" w:fill="FFFFFF"/>
        <w:overflowPunct/>
        <w:autoSpaceDE/>
        <w:autoSpaceDN/>
        <w:adjustRightInd/>
        <w:ind w:left="360"/>
        <w:rPr>
          <w:sz w:val="22"/>
          <w:szCs w:val="22"/>
        </w:rPr>
      </w:pPr>
      <w:r w:rsidRPr="00BA21DA">
        <w:rPr>
          <w:color w:val="323130"/>
          <w:sz w:val="22"/>
          <w:szCs w:val="22"/>
          <w:bdr w:val="none" w:sz="0" w:space="0" w:color="auto" w:frame="1"/>
        </w:rPr>
        <w:t>and the Rise in Use of CBW Agents in Assassinations</w:t>
      </w:r>
      <w:r w:rsidRPr="00265AB8">
        <w:rPr>
          <w:color w:val="323130"/>
          <w:sz w:val="22"/>
          <w:szCs w:val="22"/>
          <w:bdr w:val="none" w:sz="0" w:space="0" w:color="auto" w:frame="1"/>
        </w:rPr>
        <w:t xml:space="preserve">,” </w:t>
      </w:r>
      <w:r w:rsidRPr="00265AB8">
        <w:rPr>
          <w:sz w:val="22"/>
          <w:szCs w:val="22"/>
        </w:rPr>
        <w:t>October 1, 2022 to March 31, 2024</w:t>
      </w:r>
      <w:r w:rsidRPr="00265AB8">
        <w:rPr>
          <w:sz w:val="22"/>
          <w:szCs w:val="22"/>
        </w:rPr>
        <w:t>, $354,750</w:t>
      </w:r>
      <w:r w:rsidR="00265AB8" w:rsidRPr="00265AB8">
        <w:rPr>
          <w:sz w:val="22"/>
          <w:szCs w:val="22"/>
        </w:rPr>
        <w:t xml:space="preserve">; </w:t>
      </w:r>
      <w:r w:rsidRPr="00265AB8">
        <w:rPr>
          <w:sz w:val="22"/>
          <w:szCs w:val="22"/>
        </w:rPr>
        <w:t xml:space="preserve">100% of grant awarded to Kathleen M. Vogel (in collaboration with Glenn Cross).  </w:t>
      </w:r>
      <w:r w:rsidRPr="00265AB8">
        <w:rPr>
          <w:sz w:val="22"/>
          <w:szCs w:val="22"/>
        </w:rPr>
        <w:t xml:space="preserve"> </w:t>
      </w:r>
    </w:p>
    <w:p w14:paraId="68B0335F" w14:textId="6BAF0C72" w:rsidR="00DB752D" w:rsidRPr="00265AB8" w:rsidRDefault="00BA21DA" w:rsidP="00DB752D">
      <w:pPr>
        <w:pStyle w:val="ListParagraph"/>
        <w:numPr>
          <w:ilvl w:val="0"/>
          <w:numId w:val="29"/>
        </w:numPr>
        <w:spacing w:after="0" w:line="240" w:lineRule="auto"/>
        <w:rPr>
          <w:rFonts w:ascii="Times New Roman" w:hAnsi="Times New Roman"/>
        </w:rPr>
      </w:pPr>
      <w:r w:rsidRPr="00265AB8">
        <w:rPr>
          <w:rFonts w:ascii="Times New Roman" w:hAnsi="Times New Roman"/>
        </w:rPr>
        <w:t xml:space="preserve">The Alan Turing Institute, </w:t>
      </w:r>
      <w:r w:rsidRPr="00265AB8">
        <w:rPr>
          <w:rFonts w:ascii="Times New Roman" w:hAnsi="Times New Roman"/>
        </w:rPr>
        <w:t>“</w:t>
      </w:r>
      <w:r w:rsidRPr="00265AB8">
        <w:rPr>
          <w:rFonts w:ascii="Times New Roman" w:hAnsi="Times New Roman"/>
          <w:color w:val="000000"/>
        </w:rPr>
        <w:t>Socio-Technical Ecosystem Considerations: Threats and Opportunities for AI in Cybersecurity,”</w:t>
      </w:r>
      <w:r w:rsidRPr="00265AB8">
        <w:rPr>
          <w:rFonts w:ascii="Times New Roman" w:hAnsi="Times New Roman"/>
          <w:color w:val="000000"/>
        </w:rPr>
        <w:t xml:space="preserve"> </w:t>
      </w:r>
      <w:r w:rsidRPr="00265AB8">
        <w:rPr>
          <w:rFonts w:ascii="Times New Roman" w:hAnsi="Times New Roman"/>
          <w:color w:val="000000"/>
        </w:rPr>
        <w:t xml:space="preserve">October 15, 2022-February 14, 2023, </w:t>
      </w:r>
      <w:r w:rsidR="00265AB8" w:rsidRPr="00265AB8">
        <w:rPr>
          <w:rFonts w:ascii="Times New Roman" w:hAnsi="Times New Roman"/>
          <w:color w:val="000000"/>
        </w:rPr>
        <w:t xml:space="preserve">$124,883; 50% of grant to Kathleen M. Vogel (in collaboration with </w:t>
      </w:r>
      <w:proofErr w:type="spellStart"/>
      <w:r w:rsidR="00DB752D" w:rsidRPr="00265AB8">
        <w:rPr>
          <w:rFonts w:ascii="Times New Roman" w:hAnsi="Times New Roman"/>
        </w:rPr>
        <w:t>Roba</w:t>
      </w:r>
      <w:proofErr w:type="spellEnd"/>
      <w:r w:rsidR="00DB752D" w:rsidRPr="00265AB8">
        <w:rPr>
          <w:rFonts w:ascii="Times New Roman" w:hAnsi="Times New Roman"/>
        </w:rPr>
        <w:t xml:space="preserve"> Abbas, Katina Michael, Jeremy Pit</w:t>
      </w:r>
      <w:r w:rsidR="00265AB8" w:rsidRPr="00265AB8">
        <w:rPr>
          <w:rFonts w:ascii="Times New Roman" w:hAnsi="Times New Roman"/>
        </w:rPr>
        <w:t xml:space="preserve">t, </w:t>
      </w:r>
      <w:r w:rsidR="00DB752D" w:rsidRPr="00265AB8">
        <w:rPr>
          <w:rFonts w:ascii="Times New Roman" w:hAnsi="Times New Roman"/>
        </w:rPr>
        <w:t xml:space="preserve">and Marina </w:t>
      </w:r>
      <w:proofErr w:type="spellStart"/>
      <w:r w:rsidR="00DB752D" w:rsidRPr="00265AB8">
        <w:rPr>
          <w:rFonts w:ascii="Times New Roman" w:hAnsi="Times New Roman"/>
        </w:rPr>
        <w:t>Zafeirakopoulos</w:t>
      </w:r>
      <w:proofErr w:type="spellEnd"/>
      <w:r w:rsidR="00265AB8" w:rsidRPr="00265AB8">
        <w:rPr>
          <w:rFonts w:ascii="Times New Roman" w:hAnsi="Times New Roman"/>
        </w:rPr>
        <w:t>.</w:t>
      </w:r>
    </w:p>
    <w:p w14:paraId="3A00A3B1" w14:textId="4F94F6ED" w:rsidR="00790B46" w:rsidRPr="00265AB8" w:rsidRDefault="00790B46" w:rsidP="00DB752D">
      <w:pPr>
        <w:numPr>
          <w:ilvl w:val="0"/>
          <w:numId w:val="29"/>
        </w:numPr>
        <w:rPr>
          <w:sz w:val="22"/>
          <w:szCs w:val="22"/>
        </w:rPr>
      </w:pPr>
      <w:r w:rsidRPr="00265AB8">
        <w:rPr>
          <w:sz w:val="22"/>
          <w:szCs w:val="22"/>
        </w:rPr>
        <w:t>U.S. Department of State/U.S. Embassy Beijing, “Creating a Bio-Governance Commons,” September 1, 2021-August 31, 2022, $18,840; 100% of grant awarded to Kathleen M. Vogel</w:t>
      </w:r>
      <w:r w:rsidR="00286F2B" w:rsidRPr="00265AB8">
        <w:rPr>
          <w:sz w:val="22"/>
          <w:szCs w:val="22"/>
        </w:rPr>
        <w:t xml:space="preserve"> (in collaboration with Joy Zhang, University of Kent, UK and Sonia Ben </w:t>
      </w:r>
      <w:proofErr w:type="spellStart"/>
      <w:r w:rsidR="00286F2B" w:rsidRPr="00265AB8">
        <w:rPr>
          <w:sz w:val="22"/>
          <w:szCs w:val="22"/>
        </w:rPr>
        <w:t>Ouagrham</w:t>
      </w:r>
      <w:proofErr w:type="spellEnd"/>
      <w:r w:rsidR="00286F2B" w:rsidRPr="00265AB8">
        <w:rPr>
          <w:sz w:val="22"/>
          <w:szCs w:val="22"/>
        </w:rPr>
        <w:t>-Gorml</w:t>
      </w:r>
      <w:r w:rsidR="002827A9" w:rsidRPr="00265AB8">
        <w:rPr>
          <w:sz w:val="22"/>
          <w:szCs w:val="22"/>
        </w:rPr>
        <w:t>e</w:t>
      </w:r>
      <w:r w:rsidR="00286F2B" w:rsidRPr="00265AB8">
        <w:rPr>
          <w:sz w:val="22"/>
          <w:szCs w:val="22"/>
        </w:rPr>
        <w:t>y, George Mason University).</w:t>
      </w:r>
    </w:p>
    <w:p w14:paraId="459488D4" w14:textId="56097E58" w:rsidR="00790B46" w:rsidRPr="00080E39" w:rsidRDefault="00790B46" w:rsidP="00DB752D">
      <w:pPr>
        <w:numPr>
          <w:ilvl w:val="0"/>
          <w:numId w:val="29"/>
        </w:numPr>
        <w:rPr>
          <w:sz w:val="22"/>
          <w:szCs w:val="22"/>
        </w:rPr>
      </w:pPr>
      <w:r w:rsidRPr="00DB752D">
        <w:rPr>
          <w:sz w:val="22"/>
          <w:szCs w:val="22"/>
        </w:rPr>
        <w:t>U.S. National Science Foundation, “</w:t>
      </w:r>
      <w:r w:rsidRPr="00DB752D">
        <w:rPr>
          <w:color w:val="222222"/>
          <w:sz w:val="22"/>
          <w:szCs w:val="22"/>
          <w:shd w:val="clear" w:color="auto" w:fill="FFFFFF"/>
        </w:rPr>
        <w:t>Standard: Ethical Issues Surrounding Human Germline Genome Editing in China's Global Scientific S</w:t>
      </w:r>
      <w:r w:rsidRPr="00080E39">
        <w:rPr>
          <w:color w:val="222222"/>
          <w:sz w:val="22"/>
          <w:szCs w:val="22"/>
          <w:shd w:val="clear" w:color="auto" w:fill="FFFFFF"/>
        </w:rPr>
        <w:t>trategy,” September 1, 2019-August 31, 202</w:t>
      </w:r>
      <w:r w:rsidR="00DB752D">
        <w:rPr>
          <w:color w:val="222222"/>
          <w:sz w:val="22"/>
          <w:szCs w:val="22"/>
          <w:shd w:val="clear" w:color="auto" w:fill="FFFFFF"/>
        </w:rPr>
        <w:t>3,</w:t>
      </w:r>
      <w:r w:rsidRPr="00080E39">
        <w:rPr>
          <w:color w:val="222222"/>
          <w:sz w:val="22"/>
          <w:szCs w:val="22"/>
          <w:shd w:val="clear" w:color="auto" w:fill="FFFFFF"/>
        </w:rPr>
        <w:t xml:space="preserve"> $399,165; grant awarded to Kathleen M. Vogel, with a sub-award to GMU; 52% of grant funds to Vogel ($209,182). </w:t>
      </w:r>
    </w:p>
    <w:p w14:paraId="6E520A73" w14:textId="77777777" w:rsidR="00790B46" w:rsidRPr="00080E39" w:rsidRDefault="00790B46" w:rsidP="00790B46">
      <w:pPr>
        <w:numPr>
          <w:ilvl w:val="0"/>
          <w:numId w:val="14"/>
        </w:numPr>
        <w:rPr>
          <w:sz w:val="22"/>
          <w:szCs w:val="22"/>
        </w:rPr>
      </w:pPr>
      <w:r w:rsidRPr="00080E39">
        <w:rPr>
          <w:sz w:val="22"/>
          <w:szCs w:val="22"/>
        </w:rPr>
        <w:t xml:space="preserve">U.S. Air Force, “Assessment of CRISPR in China,” June 1, 2018-May 31, 2020, $156,309; grant awarded to Sonia Ben </w:t>
      </w:r>
      <w:proofErr w:type="spellStart"/>
      <w:r w:rsidRPr="00080E39">
        <w:rPr>
          <w:sz w:val="22"/>
          <w:szCs w:val="22"/>
        </w:rPr>
        <w:t>Ouagrham</w:t>
      </w:r>
      <w:proofErr w:type="spellEnd"/>
      <w:r w:rsidRPr="00080E39">
        <w:rPr>
          <w:sz w:val="22"/>
          <w:szCs w:val="22"/>
        </w:rPr>
        <w:t>-Gormley, George Mason University (GMU), with a sub-award to Kathleen M. Vogel; 50% split in grant funds ($78,154 each) between GMU and UMD/Vogel</w:t>
      </w:r>
    </w:p>
    <w:p w14:paraId="5C67CB05" w14:textId="77777777" w:rsidR="00790B46" w:rsidRPr="00080E39" w:rsidRDefault="00790B46" w:rsidP="00790B46">
      <w:pPr>
        <w:numPr>
          <w:ilvl w:val="0"/>
          <w:numId w:val="14"/>
        </w:numPr>
        <w:rPr>
          <w:sz w:val="22"/>
          <w:szCs w:val="22"/>
        </w:rPr>
      </w:pPr>
      <w:r w:rsidRPr="00080E39">
        <w:rPr>
          <w:sz w:val="22"/>
          <w:szCs w:val="22"/>
        </w:rPr>
        <w:t>Rutherford Fellow, Alan Turing Institute, London, UK, March 2018-March 2019, £63,450 (USD $83,200); 100% of grant awarded to Kathleen M. Vogel.</w:t>
      </w:r>
    </w:p>
    <w:p w14:paraId="14E478BA" w14:textId="77777777" w:rsidR="00790B46" w:rsidRPr="00080E39" w:rsidRDefault="00790B46" w:rsidP="00790B46">
      <w:pPr>
        <w:numPr>
          <w:ilvl w:val="0"/>
          <w:numId w:val="14"/>
        </w:numPr>
        <w:rPr>
          <w:sz w:val="22"/>
          <w:szCs w:val="22"/>
        </w:rPr>
      </w:pPr>
      <w:r w:rsidRPr="00080E39">
        <w:rPr>
          <w:sz w:val="22"/>
          <w:szCs w:val="22"/>
        </w:rPr>
        <w:t>University of Maryland RASA fellowship, summer 2018 research, $9,000; 100% of grant awarded to Kathleen M. Vogel</w:t>
      </w:r>
    </w:p>
    <w:p w14:paraId="1BF83F5B" w14:textId="77777777" w:rsidR="00790B46" w:rsidRPr="00080E39" w:rsidRDefault="00790B46" w:rsidP="00790B46">
      <w:pPr>
        <w:numPr>
          <w:ilvl w:val="0"/>
          <w:numId w:val="14"/>
        </w:numPr>
        <w:rPr>
          <w:rStyle w:val="Strong"/>
          <w:b w:val="0"/>
          <w:bCs w:val="0"/>
          <w:sz w:val="22"/>
          <w:szCs w:val="22"/>
        </w:rPr>
      </w:pPr>
      <w:r w:rsidRPr="00080E39">
        <w:rPr>
          <w:sz w:val="22"/>
          <w:szCs w:val="22"/>
        </w:rPr>
        <w:t xml:space="preserve">Ottawa Workshop on Strategic Foresight: Charting the Future of Technology and National Security and </w:t>
      </w:r>
      <w:proofErr w:type="spellStart"/>
      <w:r w:rsidRPr="00080E39">
        <w:rPr>
          <w:sz w:val="22"/>
          <w:szCs w:val="22"/>
        </w:rPr>
        <w:t>Defence</w:t>
      </w:r>
      <w:proofErr w:type="spellEnd"/>
      <w:r w:rsidRPr="00080E39">
        <w:rPr>
          <w:sz w:val="22"/>
          <w:szCs w:val="22"/>
        </w:rPr>
        <w:t xml:space="preserve"> Priorities, submission by Carleton University, University of Maryland, and </w:t>
      </w:r>
      <w:proofErr w:type="spellStart"/>
      <w:r w:rsidRPr="00080E39">
        <w:rPr>
          <w:sz w:val="22"/>
          <w:szCs w:val="22"/>
        </w:rPr>
        <w:t>Pherson</w:t>
      </w:r>
      <w:proofErr w:type="spellEnd"/>
      <w:r w:rsidRPr="00080E39">
        <w:rPr>
          <w:sz w:val="22"/>
          <w:szCs w:val="22"/>
        </w:rPr>
        <w:t xml:space="preserve"> Associates (USA), November 10, 2017, $16,500; collaborative grant awarded to Carleton University; 100% of grant to Carleton University, Ottawa, Canada.</w:t>
      </w:r>
    </w:p>
    <w:p w14:paraId="1DA339FC" w14:textId="77777777" w:rsidR="00790B46" w:rsidRPr="00080E39" w:rsidRDefault="00790B46" w:rsidP="00790B46">
      <w:pPr>
        <w:numPr>
          <w:ilvl w:val="0"/>
          <w:numId w:val="14"/>
        </w:numPr>
        <w:rPr>
          <w:rStyle w:val="Strong"/>
          <w:b w:val="0"/>
          <w:bCs w:val="0"/>
          <w:sz w:val="22"/>
          <w:szCs w:val="22"/>
        </w:rPr>
      </w:pPr>
      <w:r w:rsidRPr="00080E39">
        <w:rPr>
          <w:rStyle w:val="Strong"/>
          <w:b w:val="0"/>
          <w:bCs w:val="0"/>
          <w:sz w:val="22"/>
          <w:szCs w:val="22"/>
        </w:rPr>
        <w:t>North Carolina State University/University of Maryland, LAS DO7 Task Order: Collaboration,” Laboratory for Analytic Sciences, January 1, 2017 to December 31, 2017, $113,843; 100% of grant awarded to Kathleen M. Vogel.</w:t>
      </w:r>
      <w:r w:rsidRPr="00080E39">
        <w:rPr>
          <w:rStyle w:val="apple-converted-space"/>
          <w:rFonts w:ascii="Arial" w:hAnsi="Arial" w:cs="Arial"/>
          <w:sz w:val="19"/>
          <w:szCs w:val="19"/>
          <w:shd w:val="clear" w:color="auto" w:fill="FFFFFF"/>
        </w:rPr>
        <w:t> </w:t>
      </w:r>
    </w:p>
    <w:p w14:paraId="19F44DAB" w14:textId="77777777" w:rsidR="00790B46" w:rsidRPr="00080E39" w:rsidRDefault="00790B46" w:rsidP="00790B46">
      <w:pPr>
        <w:numPr>
          <w:ilvl w:val="0"/>
          <w:numId w:val="14"/>
        </w:numPr>
        <w:rPr>
          <w:rStyle w:val="Strong"/>
          <w:b w:val="0"/>
          <w:bCs w:val="0"/>
          <w:sz w:val="22"/>
          <w:szCs w:val="22"/>
        </w:rPr>
      </w:pPr>
      <w:r w:rsidRPr="00080E39">
        <w:rPr>
          <w:rStyle w:val="Strong"/>
          <w:b w:val="0"/>
          <w:bCs w:val="0"/>
          <w:sz w:val="22"/>
          <w:szCs w:val="22"/>
        </w:rPr>
        <w:t xml:space="preserve">North Carolina State University, “LAS DO6 Task Order: Behavior Modeling,” </w:t>
      </w:r>
      <w:r w:rsidRPr="00080E39">
        <w:rPr>
          <w:rStyle w:val="Strong"/>
          <w:b w:val="0"/>
          <w:sz w:val="22"/>
          <w:szCs w:val="22"/>
        </w:rPr>
        <w:t xml:space="preserve">Laboratory for </w:t>
      </w:r>
      <w:r w:rsidRPr="00080E39">
        <w:rPr>
          <w:rStyle w:val="Strong"/>
          <w:b w:val="0"/>
          <w:sz w:val="22"/>
          <w:szCs w:val="22"/>
        </w:rPr>
        <w:lastRenderedPageBreak/>
        <w:t>Analytic Sciences, January 1, 2016 to December 31, 2016, $96,516; 100% of grant awarded to Kathleen M. Vogel.</w:t>
      </w:r>
    </w:p>
    <w:p w14:paraId="4C5459C9" w14:textId="77777777" w:rsidR="00790B46" w:rsidRPr="00080E39" w:rsidRDefault="00790B46" w:rsidP="00790B46">
      <w:pPr>
        <w:numPr>
          <w:ilvl w:val="0"/>
          <w:numId w:val="14"/>
        </w:numPr>
        <w:rPr>
          <w:sz w:val="22"/>
          <w:szCs w:val="22"/>
        </w:rPr>
      </w:pPr>
      <w:r w:rsidRPr="00080E39">
        <w:rPr>
          <w:rStyle w:val="Strong"/>
          <w:b w:val="0"/>
          <w:sz w:val="22"/>
          <w:szCs w:val="22"/>
        </w:rPr>
        <w:t>North Carolina State University, “</w:t>
      </w:r>
      <w:r w:rsidRPr="00080E39">
        <w:rPr>
          <w:sz w:val="22"/>
          <w:szCs w:val="22"/>
        </w:rPr>
        <w:t xml:space="preserve">LAS DO5 Task Order 5.6 Collaboration,” </w:t>
      </w:r>
      <w:r w:rsidRPr="00080E39">
        <w:rPr>
          <w:rStyle w:val="Strong"/>
          <w:b w:val="0"/>
          <w:sz w:val="22"/>
          <w:szCs w:val="22"/>
        </w:rPr>
        <w:t>Laboratory for Analytic Sciences, April 1, 2015 to March 31, 2015, $70,850; 100% of grant awarded to Kathleen M. Vogel.</w:t>
      </w:r>
    </w:p>
    <w:p w14:paraId="5B05447E" w14:textId="77777777" w:rsidR="00790B46" w:rsidRPr="00080E39" w:rsidRDefault="00790B46" w:rsidP="00790B46">
      <w:pPr>
        <w:numPr>
          <w:ilvl w:val="0"/>
          <w:numId w:val="14"/>
        </w:numPr>
        <w:rPr>
          <w:sz w:val="22"/>
          <w:szCs w:val="22"/>
        </w:rPr>
      </w:pPr>
      <w:r w:rsidRPr="00080E39">
        <w:rPr>
          <w:sz w:val="22"/>
          <w:szCs w:val="22"/>
        </w:rPr>
        <w:t>North Carolina State University, Scholarship and Research Award, “The Anthrax Diaries,” October 2014 to May 2015, $3,738; 100% of grant awarded to Kathleen M. Vogel.</w:t>
      </w:r>
    </w:p>
    <w:p w14:paraId="742172C2" w14:textId="77777777" w:rsidR="00790B46" w:rsidRPr="00080E39" w:rsidRDefault="00790B46" w:rsidP="00790B46">
      <w:pPr>
        <w:numPr>
          <w:ilvl w:val="0"/>
          <w:numId w:val="14"/>
        </w:numPr>
        <w:rPr>
          <w:b/>
          <w:sz w:val="22"/>
          <w:szCs w:val="22"/>
        </w:rPr>
      </w:pPr>
      <w:r w:rsidRPr="00080E39">
        <w:rPr>
          <w:sz w:val="22"/>
          <w:szCs w:val="22"/>
        </w:rPr>
        <w:t>Intelligence Community Centers for Academic Excellence (IC-CAE), Co-PI, institutional grant with North Carolina State University, Duke University, University of North Carolina-Chapel Hill, and North Carolina Central University to create intelligence studies educational programs, courses, and activities across each of the campuses, September 2014 to August 2019, $1.86 million (Note: Vogel left NC State in February 2017).</w:t>
      </w:r>
    </w:p>
    <w:p w14:paraId="423C6647" w14:textId="77777777" w:rsidR="00790B46" w:rsidRPr="00080E39" w:rsidRDefault="00790B46" w:rsidP="00790B46">
      <w:pPr>
        <w:numPr>
          <w:ilvl w:val="0"/>
          <w:numId w:val="14"/>
        </w:numPr>
        <w:rPr>
          <w:rStyle w:val="Strong"/>
          <w:bCs w:val="0"/>
          <w:sz w:val="22"/>
          <w:szCs w:val="22"/>
        </w:rPr>
      </w:pPr>
      <w:r w:rsidRPr="00080E39">
        <w:rPr>
          <w:sz w:val="22"/>
          <w:szCs w:val="22"/>
        </w:rPr>
        <w:t>National Science Foundation, “</w:t>
      </w:r>
      <w:r w:rsidRPr="00080E39">
        <w:rPr>
          <w:rStyle w:val="Strong"/>
          <w:b w:val="0"/>
          <w:sz w:val="22"/>
          <w:szCs w:val="22"/>
        </w:rPr>
        <w:t>Workshop: Developing New Methods and Analytic Networks for Researching Intelligence Communities and De-Classified National Security Documents,” September 2014-December 2015, $24,938; 100% of grant awarded to Kathleen M. Vogel.</w:t>
      </w:r>
    </w:p>
    <w:p w14:paraId="222C778E" w14:textId="77777777" w:rsidR="00790B46" w:rsidRPr="00080E39" w:rsidRDefault="00790B46" w:rsidP="00790B46">
      <w:pPr>
        <w:numPr>
          <w:ilvl w:val="0"/>
          <w:numId w:val="14"/>
        </w:numPr>
        <w:rPr>
          <w:b/>
          <w:sz w:val="22"/>
          <w:szCs w:val="22"/>
        </w:rPr>
      </w:pPr>
      <w:r w:rsidRPr="00080E39">
        <w:rPr>
          <w:rStyle w:val="Strong"/>
          <w:b w:val="0"/>
          <w:sz w:val="22"/>
          <w:szCs w:val="22"/>
        </w:rPr>
        <w:t>North Carolina State University, “</w:t>
      </w:r>
      <w:r w:rsidRPr="00080E39">
        <w:rPr>
          <w:sz w:val="22"/>
          <w:szCs w:val="22"/>
        </w:rPr>
        <w:t xml:space="preserve">LAS DO3 Task Order 2.1 Collaboration,” </w:t>
      </w:r>
      <w:r w:rsidRPr="00080E39">
        <w:rPr>
          <w:rStyle w:val="Strong"/>
          <w:b w:val="0"/>
          <w:sz w:val="22"/>
          <w:szCs w:val="22"/>
        </w:rPr>
        <w:t>Laboratory for Analytic Sciences, May 1, 2014 to March 31, 2015, $52,889; 100% of grant awarded to Kathleen M. Vogel.</w:t>
      </w:r>
    </w:p>
    <w:p w14:paraId="1EF33A2F" w14:textId="77777777" w:rsidR="00790B46" w:rsidRPr="00080E39" w:rsidRDefault="00790B46" w:rsidP="00790B46">
      <w:pPr>
        <w:numPr>
          <w:ilvl w:val="0"/>
          <w:numId w:val="14"/>
        </w:numPr>
        <w:rPr>
          <w:sz w:val="22"/>
          <w:szCs w:val="22"/>
        </w:rPr>
      </w:pPr>
      <w:r w:rsidRPr="00080E39">
        <w:rPr>
          <w:sz w:val="22"/>
          <w:szCs w:val="22"/>
        </w:rPr>
        <w:t>National Science Foundation, “</w:t>
      </w:r>
      <w:r w:rsidRPr="00080E39">
        <w:rPr>
          <w:rFonts w:eastAsia="Calibri"/>
          <w:sz w:val="22"/>
          <w:szCs w:val="22"/>
        </w:rPr>
        <w:t>Improving Intelligence: A New Dialogue Between S&amp;TS Scholars and Intelligence Analysts,” July 2012-June 2014, $85,000; 100% of grant awarded to Kathleen M. Vogel</w:t>
      </w:r>
    </w:p>
    <w:p w14:paraId="740BEE5E" w14:textId="77777777" w:rsidR="00790B46" w:rsidRPr="00080E39" w:rsidRDefault="00790B46" w:rsidP="00790B46">
      <w:pPr>
        <w:numPr>
          <w:ilvl w:val="0"/>
          <w:numId w:val="14"/>
        </w:numPr>
        <w:rPr>
          <w:sz w:val="22"/>
          <w:szCs w:val="22"/>
        </w:rPr>
      </w:pPr>
      <w:r w:rsidRPr="00080E39">
        <w:rPr>
          <w:rFonts w:eastAsia="Calibri"/>
          <w:sz w:val="22"/>
          <w:szCs w:val="22"/>
        </w:rPr>
        <w:t xml:space="preserve">Cornell University, </w:t>
      </w:r>
      <w:r w:rsidRPr="00080E39">
        <w:rPr>
          <w:sz w:val="22"/>
          <w:szCs w:val="22"/>
        </w:rPr>
        <w:t xml:space="preserve">Cornell Institute for European Studies Innovation Fund, “Making Anthrax,” </w:t>
      </w:r>
      <w:r w:rsidRPr="00080E39">
        <w:rPr>
          <w:rFonts w:eastAsia="SimSun"/>
          <w:bCs/>
          <w:sz w:val="22"/>
          <w:szCs w:val="22"/>
          <w:lang w:eastAsia="zh-CN"/>
        </w:rPr>
        <w:t>film documentary on U.S. and Soviet bioweapons programs</w:t>
      </w:r>
      <w:r w:rsidRPr="00080E39">
        <w:rPr>
          <w:sz w:val="22"/>
          <w:szCs w:val="22"/>
        </w:rPr>
        <w:t>, Summer 2012, $6,000; 100% of grant awarded to Kathleen M. Vogel</w:t>
      </w:r>
    </w:p>
    <w:p w14:paraId="08C48F6D" w14:textId="77777777" w:rsidR="00790B46" w:rsidRPr="00080E39" w:rsidRDefault="00790B46" w:rsidP="00790B46">
      <w:pPr>
        <w:numPr>
          <w:ilvl w:val="0"/>
          <w:numId w:val="14"/>
        </w:numPr>
        <w:rPr>
          <w:sz w:val="22"/>
          <w:szCs w:val="22"/>
        </w:rPr>
      </w:pPr>
      <w:r w:rsidRPr="00080E39">
        <w:rPr>
          <w:sz w:val="22"/>
          <w:szCs w:val="22"/>
        </w:rPr>
        <w:t xml:space="preserve">Cornell University, Center for Teaching Excellence, “Making Anthrax,” </w:t>
      </w:r>
      <w:r w:rsidRPr="00080E39">
        <w:rPr>
          <w:rFonts w:eastAsia="SimSun"/>
          <w:bCs/>
          <w:sz w:val="22"/>
          <w:szCs w:val="22"/>
          <w:lang w:eastAsia="zh-CN"/>
        </w:rPr>
        <w:t>film documentary on U.S. and Soviet bioweapons programs, fall 2011, $1,400; 100% of grant awarded to Kathleen M. Vogel.</w:t>
      </w:r>
    </w:p>
    <w:p w14:paraId="77BF0510" w14:textId="77777777" w:rsidR="00790B46" w:rsidRPr="00080E39" w:rsidRDefault="00790B46" w:rsidP="00790B46">
      <w:pPr>
        <w:numPr>
          <w:ilvl w:val="0"/>
          <w:numId w:val="14"/>
        </w:numPr>
        <w:rPr>
          <w:sz w:val="22"/>
          <w:szCs w:val="22"/>
        </w:rPr>
      </w:pPr>
      <w:r w:rsidRPr="00080E39">
        <w:rPr>
          <w:sz w:val="22"/>
          <w:szCs w:val="22"/>
        </w:rPr>
        <w:t>Senior Fellow, Woodrow Wilson Center International Center for Scholars, Washington, DC, September 2011-May 2012, $85,300; 100% of fellowship awarded to Kathleen M. Vogel.</w:t>
      </w:r>
    </w:p>
    <w:p w14:paraId="7632270D" w14:textId="77777777" w:rsidR="00790B46" w:rsidRPr="00080E39" w:rsidRDefault="00790B46" w:rsidP="00790B46">
      <w:pPr>
        <w:numPr>
          <w:ilvl w:val="0"/>
          <w:numId w:val="14"/>
        </w:numPr>
        <w:rPr>
          <w:sz w:val="22"/>
          <w:szCs w:val="22"/>
        </w:rPr>
      </w:pPr>
      <w:r w:rsidRPr="00080E39">
        <w:rPr>
          <w:sz w:val="22"/>
          <w:szCs w:val="22"/>
        </w:rPr>
        <w:t xml:space="preserve">Cornell University, Department of Science and Technology Studies, “Making Anthrax,” </w:t>
      </w:r>
      <w:r w:rsidRPr="00080E39">
        <w:rPr>
          <w:rFonts w:eastAsia="SimSun"/>
          <w:bCs/>
          <w:sz w:val="22"/>
          <w:szCs w:val="22"/>
          <w:lang w:eastAsia="zh-CN"/>
        </w:rPr>
        <w:t>film documentary on U.S. and Soviet bioweapons programs, fall 2011, $2,500; 100% of grant awarded to Kathleen M. Vogel.</w:t>
      </w:r>
    </w:p>
    <w:p w14:paraId="7D1121D1" w14:textId="77777777" w:rsidR="00790B46" w:rsidRPr="00080E39" w:rsidRDefault="00790B46" w:rsidP="00790B46">
      <w:pPr>
        <w:numPr>
          <w:ilvl w:val="0"/>
          <w:numId w:val="14"/>
        </w:numPr>
        <w:rPr>
          <w:sz w:val="22"/>
          <w:szCs w:val="22"/>
        </w:rPr>
      </w:pPr>
      <w:r w:rsidRPr="00080E39">
        <w:rPr>
          <w:sz w:val="22"/>
          <w:szCs w:val="22"/>
        </w:rPr>
        <w:t xml:space="preserve">Federation of American Scientists, Virtual Biosecurity Center, “Making Anthrax,” </w:t>
      </w:r>
      <w:r w:rsidRPr="00080E39">
        <w:rPr>
          <w:rFonts w:eastAsia="SimSun"/>
          <w:bCs/>
          <w:sz w:val="22"/>
          <w:szCs w:val="22"/>
          <w:lang w:eastAsia="zh-CN"/>
        </w:rPr>
        <w:t>film documentary on U.S. and Soviet bioweapons programs, July 2011-December 2011, $30,000; 100% of grant awarded to Kathleen M. Vogel</w:t>
      </w:r>
    </w:p>
    <w:p w14:paraId="154B581F" w14:textId="77777777" w:rsidR="00790B46" w:rsidRPr="00080E39" w:rsidRDefault="00790B46" w:rsidP="00790B46">
      <w:pPr>
        <w:numPr>
          <w:ilvl w:val="0"/>
          <w:numId w:val="14"/>
        </w:numPr>
        <w:rPr>
          <w:sz w:val="22"/>
          <w:szCs w:val="22"/>
        </w:rPr>
      </w:pPr>
      <w:r w:rsidRPr="00080E39">
        <w:rPr>
          <w:sz w:val="22"/>
          <w:szCs w:val="22"/>
        </w:rPr>
        <w:t>Cornell University, Einaudi Center for International Studies Seed Grant, “</w:t>
      </w:r>
      <w:r w:rsidRPr="00080E39">
        <w:rPr>
          <w:rFonts w:eastAsia="SimSun"/>
          <w:bCs/>
          <w:sz w:val="22"/>
          <w:szCs w:val="22"/>
          <w:lang w:eastAsia="zh-CN"/>
        </w:rPr>
        <w:t>Making Anthrax,” pilot film documentary on U.S. and Soviet bioweapons programs, November 2010-December 2011, $4,000; 100% of grant awarded to Kathleen M. Vogel.</w:t>
      </w:r>
    </w:p>
    <w:p w14:paraId="06806738" w14:textId="77777777" w:rsidR="00790B46" w:rsidRPr="00080E39" w:rsidRDefault="00790B46" w:rsidP="00790B46">
      <w:pPr>
        <w:numPr>
          <w:ilvl w:val="0"/>
          <w:numId w:val="14"/>
        </w:numPr>
        <w:rPr>
          <w:sz w:val="22"/>
          <w:szCs w:val="22"/>
        </w:rPr>
      </w:pPr>
      <w:r w:rsidRPr="00080E39">
        <w:rPr>
          <w:sz w:val="22"/>
          <w:szCs w:val="22"/>
        </w:rPr>
        <w:t xml:space="preserve">Carnegie Corporation of New York, “Living Legacy: An Oral History of U.S. and Soviet </w:t>
      </w:r>
      <w:proofErr w:type="spellStart"/>
      <w:r w:rsidRPr="00080E39">
        <w:rPr>
          <w:sz w:val="22"/>
          <w:szCs w:val="22"/>
        </w:rPr>
        <w:t>Bioweaponeers</w:t>
      </w:r>
      <w:proofErr w:type="spellEnd"/>
      <w:r w:rsidRPr="00080E39">
        <w:rPr>
          <w:sz w:val="22"/>
          <w:szCs w:val="22"/>
        </w:rPr>
        <w:t xml:space="preserve"> and Its Implications for Understanding Past, Present, and Future Biosecurity Threats,” January 2008-December 2011, $290,000; 100% of grant awarded to Kathleen M. Vogel.</w:t>
      </w:r>
    </w:p>
    <w:p w14:paraId="07048D8A" w14:textId="77777777" w:rsidR="00790B46" w:rsidRPr="00080E39" w:rsidRDefault="00790B46" w:rsidP="00790B46">
      <w:pPr>
        <w:numPr>
          <w:ilvl w:val="0"/>
          <w:numId w:val="14"/>
        </w:numPr>
        <w:rPr>
          <w:sz w:val="22"/>
          <w:szCs w:val="22"/>
        </w:rPr>
      </w:pPr>
      <w:r w:rsidRPr="00080E39">
        <w:rPr>
          <w:sz w:val="22"/>
          <w:szCs w:val="22"/>
        </w:rPr>
        <w:t>Mellon Humanities Project, Interface of Humanities and Sciences/Technology Cluster, “Biosecurity Threats:  Risks, Assessments, and U.S. Preparedness,” April-October 2007, $5,000; 100% of grant awarded to Kathleen M. Vogel.</w:t>
      </w:r>
    </w:p>
    <w:p w14:paraId="54B69177" w14:textId="77777777" w:rsidR="00790B46" w:rsidRPr="00080E39" w:rsidRDefault="00790B46" w:rsidP="00790B46">
      <w:pPr>
        <w:numPr>
          <w:ilvl w:val="0"/>
          <w:numId w:val="14"/>
        </w:numPr>
        <w:rPr>
          <w:sz w:val="22"/>
          <w:szCs w:val="22"/>
        </w:rPr>
      </w:pPr>
      <w:r w:rsidRPr="00080E39">
        <w:rPr>
          <w:sz w:val="22"/>
          <w:szCs w:val="22"/>
        </w:rPr>
        <w:t>Ploughshares Fund grant, “Assessing the Bioterrorism Threat from Dual-use Biotechnology,” December 2005-December 2006, $23,656; 100% of grant awarded to Kathleen M. Vogel.</w:t>
      </w:r>
    </w:p>
    <w:p w14:paraId="7AF7741E" w14:textId="77777777" w:rsidR="00790B46" w:rsidRPr="00080E39" w:rsidRDefault="00790B46" w:rsidP="00790B46">
      <w:pPr>
        <w:numPr>
          <w:ilvl w:val="0"/>
          <w:numId w:val="14"/>
        </w:numPr>
        <w:rPr>
          <w:sz w:val="22"/>
          <w:szCs w:val="22"/>
        </w:rPr>
      </w:pPr>
      <w:r w:rsidRPr="00080E39">
        <w:rPr>
          <w:sz w:val="22"/>
          <w:szCs w:val="22"/>
        </w:rPr>
        <w:t>William C. Foster Fellowship, U.S. Department of State, January 2003-January 2004, $52,727; 100% of grant awarded to Kathleen M. Vogel.</w:t>
      </w:r>
    </w:p>
    <w:p w14:paraId="022EA6B4" w14:textId="77777777" w:rsidR="00790B46" w:rsidRPr="00080E39" w:rsidRDefault="00790B46" w:rsidP="00790B46">
      <w:pPr>
        <w:numPr>
          <w:ilvl w:val="0"/>
          <w:numId w:val="14"/>
        </w:numPr>
        <w:rPr>
          <w:sz w:val="22"/>
          <w:szCs w:val="22"/>
        </w:rPr>
      </w:pPr>
      <w:r w:rsidRPr="00080E39">
        <w:rPr>
          <w:sz w:val="22"/>
          <w:szCs w:val="22"/>
        </w:rPr>
        <w:t>Ed A. Hewett Fellowship, National Council for Eurasian and East European Research (NCEEER), January 2002-December 2002, $60,000; 100% of grant awarded to Kathleen M. Vogel.</w:t>
      </w:r>
    </w:p>
    <w:p w14:paraId="52BDE7FC" w14:textId="77777777" w:rsidR="00790B46" w:rsidRPr="00080E39" w:rsidRDefault="00790B46" w:rsidP="00790B46">
      <w:pPr>
        <w:widowControl/>
        <w:numPr>
          <w:ilvl w:val="0"/>
          <w:numId w:val="14"/>
        </w:numPr>
        <w:jc w:val="both"/>
        <w:rPr>
          <w:sz w:val="22"/>
          <w:szCs w:val="22"/>
        </w:rPr>
      </w:pPr>
      <w:r w:rsidRPr="00080E39">
        <w:rPr>
          <w:sz w:val="22"/>
          <w:szCs w:val="22"/>
        </w:rPr>
        <w:t>Carnegie Scholar, Carnegie Corporation of New York, for project, “A Plague Upon the Nations:  Proliferation Concerns from the Former Soviet Bioweapons Complex,” June 2000-May 2002, $78,400; 100% of grant awarded to Kathleen M. Vogel.</w:t>
      </w:r>
    </w:p>
    <w:p w14:paraId="5A7988E9" w14:textId="77777777" w:rsidR="00790B46" w:rsidRPr="00080E39" w:rsidRDefault="00790B46" w:rsidP="00790B46">
      <w:pPr>
        <w:widowControl/>
        <w:numPr>
          <w:ilvl w:val="0"/>
          <w:numId w:val="14"/>
        </w:numPr>
        <w:jc w:val="both"/>
        <w:textAlignment w:val="baseline"/>
        <w:rPr>
          <w:sz w:val="22"/>
          <w:szCs w:val="22"/>
        </w:rPr>
      </w:pPr>
      <w:r w:rsidRPr="00080E39">
        <w:rPr>
          <w:sz w:val="22"/>
          <w:szCs w:val="22"/>
        </w:rPr>
        <w:lastRenderedPageBreak/>
        <w:t xml:space="preserve">Grant (with Judith </w:t>
      </w:r>
      <w:proofErr w:type="spellStart"/>
      <w:r w:rsidRPr="00080E39">
        <w:rPr>
          <w:sz w:val="22"/>
          <w:szCs w:val="22"/>
        </w:rPr>
        <w:t>Reppy</w:t>
      </w:r>
      <w:proofErr w:type="spellEnd"/>
      <w:r w:rsidRPr="00080E39">
        <w:rPr>
          <w:sz w:val="22"/>
          <w:szCs w:val="22"/>
        </w:rPr>
        <w:t xml:space="preserve">, Cornell) from Lawrence Livermore National Laboratory for the workshop, “Agro-Terrorism: What is the Threat?” Cornell University, Ithaca, NY, March 2000-July 2001, $30,709; 100% of grant awarded to Kathleen M. Vogel (post-doc) and Judith </w:t>
      </w:r>
      <w:proofErr w:type="spellStart"/>
      <w:r w:rsidRPr="00080E39">
        <w:rPr>
          <w:sz w:val="22"/>
          <w:szCs w:val="22"/>
        </w:rPr>
        <w:t>Reppy</w:t>
      </w:r>
      <w:proofErr w:type="spellEnd"/>
      <w:r w:rsidRPr="00080E39">
        <w:rPr>
          <w:sz w:val="22"/>
          <w:szCs w:val="22"/>
        </w:rPr>
        <w:t xml:space="preserve"> (professor).</w:t>
      </w:r>
    </w:p>
    <w:p w14:paraId="038645BD" w14:textId="77777777" w:rsidR="00790B46" w:rsidRPr="00080E39" w:rsidRDefault="00790B46" w:rsidP="00790B46">
      <w:pPr>
        <w:widowControl/>
        <w:numPr>
          <w:ilvl w:val="0"/>
          <w:numId w:val="14"/>
        </w:numPr>
        <w:jc w:val="both"/>
        <w:textAlignment w:val="baseline"/>
        <w:rPr>
          <w:sz w:val="22"/>
          <w:szCs w:val="22"/>
        </w:rPr>
      </w:pPr>
      <w:r w:rsidRPr="00080E39">
        <w:rPr>
          <w:sz w:val="22"/>
          <w:szCs w:val="22"/>
        </w:rPr>
        <w:t xml:space="preserve">Union of Concerned Scientists (with Milton </w:t>
      </w:r>
      <w:proofErr w:type="spellStart"/>
      <w:r w:rsidRPr="00080E39">
        <w:rPr>
          <w:sz w:val="22"/>
          <w:szCs w:val="22"/>
        </w:rPr>
        <w:t>Leitenberg</w:t>
      </w:r>
      <w:proofErr w:type="spellEnd"/>
      <w:r w:rsidRPr="00080E39">
        <w:rPr>
          <w:sz w:val="22"/>
          <w:szCs w:val="22"/>
        </w:rPr>
        <w:t>), Bioweapons scoping study, March-May 2001, $10,000; 50% of grant ($5000) awarded to Kathleen M. Vogel.</w:t>
      </w:r>
    </w:p>
    <w:p w14:paraId="512E1723" w14:textId="77777777" w:rsidR="00790B46" w:rsidRPr="00080E39" w:rsidRDefault="00790B46" w:rsidP="00790B46">
      <w:pPr>
        <w:widowControl/>
        <w:numPr>
          <w:ilvl w:val="0"/>
          <w:numId w:val="14"/>
        </w:numPr>
        <w:jc w:val="both"/>
        <w:textAlignment w:val="baseline"/>
        <w:rPr>
          <w:sz w:val="22"/>
          <w:szCs w:val="22"/>
        </w:rPr>
      </w:pPr>
      <w:r w:rsidRPr="00080E39">
        <w:rPr>
          <w:sz w:val="22"/>
          <w:szCs w:val="22"/>
        </w:rPr>
        <w:t>United States Institute of Peace grant for project, “A Plague Upon the Nations:  Proliferation Concerns from the Former Soviet Bioweapons Complex,” May 2000-December 2001, $30,000; 100% of grant awarded to Kathleen M. Vogel.</w:t>
      </w:r>
    </w:p>
    <w:p w14:paraId="31176317" w14:textId="74C81F1E" w:rsidR="000639E4" w:rsidRDefault="000639E4" w:rsidP="000639E4"/>
    <w:p w14:paraId="57C668AB" w14:textId="4BA07367" w:rsidR="000639E4" w:rsidRPr="009F673F" w:rsidRDefault="000639E4" w:rsidP="009F673F">
      <w:pPr>
        <w:rPr>
          <w:b/>
          <w:bCs/>
          <w:sz w:val="22"/>
          <w:szCs w:val="22"/>
          <w:u w:val="single"/>
        </w:rPr>
      </w:pPr>
      <w:r w:rsidRPr="0068598D">
        <w:rPr>
          <w:b/>
          <w:bCs/>
          <w:sz w:val="22"/>
          <w:szCs w:val="22"/>
          <w:u w:val="single"/>
        </w:rPr>
        <w:t>GRANTS UNDER REVIEW</w:t>
      </w:r>
    </w:p>
    <w:p w14:paraId="41B5CBDD" w14:textId="77777777" w:rsidR="00265AB8" w:rsidRPr="00761069" w:rsidRDefault="00491DD6" w:rsidP="00265AB8">
      <w:pPr>
        <w:pStyle w:val="NormalWeb"/>
        <w:numPr>
          <w:ilvl w:val="0"/>
          <w:numId w:val="43"/>
        </w:numPr>
        <w:rPr>
          <w:sz w:val="22"/>
          <w:szCs w:val="22"/>
        </w:rPr>
      </w:pPr>
      <w:r w:rsidRPr="00761069">
        <w:rPr>
          <w:sz w:val="22"/>
          <w:szCs w:val="22"/>
        </w:rPr>
        <w:t xml:space="preserve">U.S. National Science Foundation, </w:t>
      </w:r>
      <w:r w:rsidR="00265AB8" w:rsidRPr="00761069">
        <w:rPr>
          <w:sz w:val="22"/>
          <w:szCs w:val="22"/>
        </w:rPr>
        <w:t>“</w:t>
      </w:r>
      <w:r w:rsidR="00265AB8" w:rsidRPr="00761069">
        <w:rPr>
          <w:color w:val="000000"/>
          <w:sz w:val="22"/>
          <w:szCs w:val="22"/>
          <w:shd w:val="clear" w:color="auto" w:fill="FFFFFF"/>
        </w:rPr>
        <w:t>Assessing U.S. Biosafety and Biosecurity Compliance </w:t>
      </w:r>
    </w:p>
    <w:p w14:paraId="523A9309" w14:textId="576F9D7F" w:rsidR="00491DD6" w:rsidRPr="00761069" w:rsidRDefault="00265AB8" w:rsidP="00761069">
      <w:pPr>
        <w:widowControl/>
        <w:overflowPunct/>
        <w:autoSpaceDE/>
        <w:autoSpaceDN/>
        <w:adjustRightInd/>
        <w:ind w:left="360"/>
        <w:rPr>
          <w:sz w:val="22"/>
          <w:szCs w:val="22"/>
        </w:rPr>
      </w:pPr>
      <w:r w:rsidRPr="00265AB8">
        <w:rPr>
          <w:color w:val="000000"/>
          <w:sz w:val="22"/>
          <w:szCs w:val="22"/>
          <w:shd w:val="clear" w:color="auto" w:fill="FFFFFF"/>
        </w:rPr>
        <w:t>for Potential Pandemic Pathogen Research and Dual Use Research of Concern</w:t>
      </w:r>
      <w:r w:rsidRPr="00761069">
        <w:rPr>
          <w:color w:val="000000"/>
          <w:sz w:val="22"/>
          <w:szCs w:val="22"/>
          <w:shd w:val="clear" w:color="auto" w:fill="FFFFFF"/>
        </w:rPr>
        <w:t xml:space="preserve">,” </w:t>
      </w:r>
      <w:r w:rsidR="00761069" w:rsidRPr="00761069">
        <w:rPr>
          <w:color w:val="000000"/>
          <w:sz w:val="22"/>
          <w:szCs w:val="22"/>
          <w:shd w:val="clear" w:color="auto" w:fill="FFFFFF"/>
        </w:rPr>
        <w:t xml:space="preserve">$772,914, </w:t>
      </w:r>
      <w:r w:rsidR="007B6468" w:rsidRPr="00761069">
        <w:rPr>
          <w:sz w:val="22"/>
          <w:szCs w:val="22"/>
        </w:rPr>
        <w:t>with ASU’s David Gillum (co-</w:t>
      </w:r>
      <w:r w:rsidR="00761069" w:rsidRPr="00761069">
        <w:rPr>
          <w:sz w:val="22"/>
          <w:szCs w:val="22"/>
        </w:rPr>
        <w:t>PI), s</w:t>
      </w:r>
      <w:r w:rsidR="00C46986" w:rsidRPr="00761069">
        <w:rPr>
          <w:sz w:val="22"/>
          <w:szCs w:val="22"/>
        </w:rPr>
        <w:t>ubmitted September 2022.</w:t>
      </w:r>
    </w:p>
    <w:p w14:paraId="30114F36" w14:textId="4C617FC0" w:rsidR="00DA3AAC" w:rsidRDefault="00DA3AAC" w:rsidP="00DA3AAC"/>
    <w:p w14:paraId="69157E4C" w14:textId="2BFF3511" w:rsidR="00790B46" w:rsidRPr="00080E39" w:rsidRDefault="00790B46" w:rsidP="009F673F">
      <w:pPr>
        <w:pStyle w:val="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u w:val="single"/>
        </w:rPr>
      </w:pPr>
      <w:r w:rsidRPr="00080E39">
        <w:rPr>
          <w:b/>
          <w:szCs w:val="22"/>
          <w:u w:val="single"/>
        </w:rPr>
        <w:t>AWARDS RECEIVED</w:t>
      </w:r>
    </w:p>
    <w:p w14:paraId="5D62FAD6" w14:textId="75DD4749" w:rsidR="00E74072" w:rsidRDefault="00E74072" w:rsidP="009F673F">
      <w:pPr>
        <w:numPr>
          <w:ilvl w:val="0"/>
          <w:numId w:val="14"/>
        </w:numPr>
        <w:rPr>
          <w:sz w:val="22"/>
          <w:szCs w:val="22"/>
        </w:rPr>
      </w:pPr>
      <w:r>
        <w:rPr>
          <w:sz w:val="22"/>
          <w:szCs w:val="22"/>
        </w:rPr>
        <w:t>202</w:t>
      </w:r>
      <w:r w:rsidR="004B1FCC">
        <w:rPr>
          <w:sz w:val="22"/>
          <w:szCs w:val="22"/>
        </w:rPr>
        <w:t xml:space="preserve">1 </w:t>
      </w:r>
      <w:r>
        <w:rPr>
          <w:sz w:val="22"/>
          <w:szCs w:val="22"/>
        </w:rPr>
        <w:t xml:space="preserve">Director’s Service Award, </w:t>
      </w:r>
      <w:r w:rsidR="004B1FCC">
        <w:rPr>
          <w:sz w:val="22"/>
          <w:szCs w:val="22"/>
        </w:rPr>
        <w:t>School for the Future of Innovation in Society, Arizona State University.</w:t>
      </w:r>
    </w:p>
    <w:p w14:paraId="789B0ADD" w14:textId="1D29886A" w:rsidR="00790B46" w:rsidRDefault="00790B46" w:rsidP="009F673F">
      <w:pPr>
        <w:numPr>
          <w:ilvl w:val="0"/>
          <w:numId w:val="14"/>
        </w:numPr>
        <w:rPr>
          <w:sz w:val="22"/>
          <w:szCs w:val="22"/>
        </w:rPr>
      </w:pPr>
      <w:r w:rsidRPr="00080E39">
        <w:rPr>
          <w:sz w:val="22"/>
          <w:szCs w:val="22"/>
        </w:rPr>
        <w:t>2019 U.S. Department of State Appreciation Award, Office to Monitor and Combat Trafficking in Persons.</w:t>
      </w:r>
    </w:p>
    <w:p w14:paraId="6EFCB7A5" w14:textId="77777777" w:rsidR="00790B46" w:rsidRPr="00080E39" w:rsidRDefault="00790B46" w:rsidP="00790B46">
      <w:pPr>
        <w:numPr>
          <w:ilvl w:val="0"/>
          <w:numId w:val="14"/>
        </w:numPr>
        <w:rPr>
          <w:sz w:val="22"/>
          <w:szCs w:val="22"/>
        </w:rPr>
      </w:pPr>
      <w:r>
        <w:rPr>
          <w:sz w:val="22"/>
          <w:szCs w:val="22"/>
        </w:rPr>
        <w:t>Rutherford Fellowship, The Alan Turing Institute, London, UK, March 2018-March 2019.</w:t>
      </w:r>
    </w:p>
    <w:p w14:paraId="701E1C6A" w14:textId="77777777" w:rsidR="00790B46" w:rsidRPr="00080E39" w:rsidRDefault="00790B46" w:rsidP="00790B46">
      <w:pPr>
        <w:numPr>
          <w:ilvl w:val="0"/>
          <w:numId w:val="14"/>
        </w:numPr>
        <w:rPr>
          <w:sz w:val="22"/>
          <w:szCs w:val="22"/>
        </w:rPr>
      </w:pPr>
      <w:r w:rsidRPr="00080E39">
        <w:rPr>
          <w:sz w:val="22"/>
          <w:szCs w:val="22"/>
        </w:rPr>
        <w:t>2018 U.S. Department of State Appreciation Award, Office to Monitor and Combat Trafficking in Persons.</w:t>
      </w:r>
    </w:p>
    <w:p w14:paraId="4E3508DD" w14:textId="77777777" w:rsidR="00790B46" w:rsidRPr="00080E39" w:rsidRDefault="00790B46" w:rsidP="00790B46">
      <w:pPr>
        <w:numPr>
          <w:ilvl w:val="0"/>
          <w:numId w:val="14"/>
        </w:numPr>
        <w:rPr>
          <w:rStyle w:val="Strong"/>
          <w:b w:val="0"/>
          <w:bCs w:val="0"/>
          <w:sz w:val="22"/>
          <w:szCs w:val="22"/>
        </w:rPr>
      </w:pPr>
      <w:r w:rsidRPr="00080E39">
        <w:rPr>
          <w:rStyle w:val="Strong"/>
          <w:b w:val="0"/>
          <w:bCs w:val="0"/>
          <w:sz w:val="22"/>
          <w:szCs w:val="22"/>
        </w:rPr>
        <w:t>U.S. National Academies of Science and U.S. Department of State, Jefferson Science Fellowship, August 2016-2018.</w:t>
      </w:r>
    </w:p>
    <w:p w14:paraId="63A1F7F3" w14:textId="77777777" w:rsidR="00790B46" w:rsidRDefault="00790B46" w:rsidP="00790B46">
      <w:pPr>
        <w:numPr>
          <w:ilvl w:val="0"/>
          <w:numId w:val="14"/>
        </w:numPr>
        <w:rPr>
          <w:rStyle w:val="Strong"/>
          <w:b w:val="0"/>
          <w:bCs w:val="0"/>
          <w:sz w:val="22"/>
          <w:szCs w:val="22"/>
        </w:rPr>
      </w:pPr>
      <w:r w:rsidRPr="00080E39">
        <w:rPr>
          <w:rStyle w:val="Strong"/>
          <w:b w:val="0"/>
          <w:bCs w:val="0"/>
          <w:sz w:val="22"/>
          <w:szCs w:val="22"/>
        </w:rPr>
        <w:t>Outstanding Advisor Award, College of Humanities and Social Sciences, North Carolina State University, May 2016.</w:t>
      </w:r>
    </w:p>
    <w:p w14:paraId="56E08817" w14:textId="77777777" w:rsidR="000244F0" w:rsidRDefault="000244F0" w:rsidP="000244F0">
      <w:pPr>
        <w:rPr>
          <w:rStyle w:val="Strong"/>
          <w:b w:val="0"/>
          <w:bCs w:val="0"/>
          <w:sz w:val="22"/>
          <w:szCs w:val="22"/>
        </w:rPr>
      </w:pPr>
    </w:p>
    <w:p w14:paraId="65BCAF3A" w14:textId="63F38575" w:rsidR="00790B46" w:rsidRPr="000A72ED" w:rsidRDefault="00790B46" w:rsidP="00790B46">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caps/>
          <w:szCs w:val="22"/>
          <w:u w:val="single"/>
        </w:rPr>
      </w:pPr>
      <w:r w:rsidRPr="000A72ED">
        <w:rPr>
          <w:b/>
          <w:caps/>
          <w:szCs w:val="22"/>
          <w:u w:val="single"/>
        </w:rPr>
        <w:t>Invited talks (</w:t>
      </w:r>
      <w:r w:rsidRPr="000A72ED">
        <w:rPr>
          <w:b/>
          <w:szCs w:val="22"/>
          <w:u w:val="single"/>
        </w:rPr>
        <w:t xml:space="preserve">since </w:t>
      </w:r>
      <w:r w:rsidRPr="000A72ED">
        <w:rPr>
          <w:b/>
          <w:caps/>
          <w:szCs w:val="22"/>
          <w:u w:val="single"/>
        </w:rPr>
        <w:t>20</w:t>
      </w:r>
      <w:r w:rsidR="00F1213B">
        <w:rPr>
          <w:b/>
          <w:caps/>
          <w:szCs w:val="22"/>
          <w:u w:val="single"/>
        </w:rPr>
        <w:t>12)</w:t>
      </w:r>
    </w:p>
    <w:p w14:paraId="4B49ABEF" w14:textId="1E7051C6" w:rsidR="00E84227" w:rsidRDefault="00E84227" w:rsidP="00E84227">
      <w:pPr>
        <w:widowControl/>
        <w:shd w:val="clear" w:color="auto" w:fill="FFFFFF"/>
        <w:overflowPunct/>
        <w:autoSpaceDE/>
        <w:autoSpaceDN/>
        <w:adjustRightInd/>
        <w:rPr>
          <w:bCs/>
          <w:sz w:val="22"/>
          <w:szCs w:val="22"/>
          <w:shd w:val="clear" w:color="auto" w:fill="FFFFFF"/>
        </w:rPr>
      </w:pPr>
      <w:r w:rsidRPr="00A132B3">
        <w:rPr>
          <w:bCs/>
          <w:sz w:val="22"/>
          <w:szCs w:val="22"/>
          <w:shd w:val="clear" w:color="auto" w:fill="FFFFFF"/>
        </w:rPr>
        <w:t>“Western Hemisphere</w:t>
      </w:r>
      <w:r>
        <w:rPr>
          <w:bCs/>
          <w:sz w:val="22"/>
          <w:szCs w:val="22"/>
          <w:shd w:val="clear" w:color="auto" w:fill="FFFFFF"/>
        </w:rPr>
        <w:t>/Caribbean</w:t>
      </w:r>
      <w:r w:rsidRPr="00A132B3">
        <w:rPr>
          <w:bCs/>
          <w:sz w:val="22"/>
          <w:szCs w:val="22"/>
          <w:shd w:val="clear" w:color="auto" w:fill="FFFFFF"/>
        </w:rPr>
        <w:t xml:space="preserve"> Regional Trends and Coordination to Combat Human Trafficking,”</w:t>
      </w:r>
      <w:r>
        <w:rPr>
          <w:bCs/>
          <w:sz w:val="22"/>
          <w:szCs w:val="22"/>
          <w:shd w:val="clear" w:color="auto" w:fill="FFFFFF"/>
        </w:rPr>
        <w:t xml:space="preserve"> </w:t>
      </w:r>
      <w:r w:rsidRPr="00A132B3">
        <w:rPr>
          <w:bCs/>
          <w:sz w:val="22"/>
          <w:szCs w:val="22"/>
          <w:shd w:val="clear" w:color="auto" w:fill="FFFFFF"/>
        </w:rPr>
        <w:t xml:space="preserve">Caribbean Area Studies Seminar, Foreign Service Institute, </w:t>
      </w:r>
      <w:r w:rsidR="00761069">
        <w:rPr>
          <w:bCs/>
          <w:sz w:val="22"/>
          <w:szCs w:val="22"/>
          <w:shd w:val="clear" w:color="auto" w:fill="FFFFFF"/>
        </w:rPr>
        <w:t>September 1, 2</w:t>
      </w:r>
      <w:r>
        <w:rPr>
          <w:bCs/>
          <w:sz w:val="22"/>
          <w:szCs w:val="22"/>
          <w:shd w:val="clear" w:color="auto" w:fill="FFFFFF"/>
        </w:rPr>
        <w:t>022</w:t>
      </w:r>
      <w:r w:rsidRPr="00A132B3">
        <w:rPr>
          <w:bCs/>
          <w:sz w:val="22"/>
          <w:szCs w:val="22"/>
          <w:shd w:val="clear" w:color="auto" w:fill="FFFFFF"/>
        </w:rPr>
        <w:t xml:space="preserve"> (Zoom presentation).</w:t>
      </w:r>
    </w:p>
    <w:p w14:paraId="50E9207D" w14:textId="77777777" w:rsidR="00E84227" w:rsidRDefault="00E84227" w:rsidP="00D56975">
      <w:pPr>
        <w:widowControl/>
        <w:shd w:val="clear" w:color="auto" w:fill="FFFFFF"/>
        <w:overflowPunct/>
        <w:autoSpaceDE/>
        <w:autoSpaceDN/>
        <w:adjustRightInd/>
        <w:rPr>
          <w:bCs/>
          <w:sz w:val="22"/>
          <w:szCs w:val="22"/>
          <w:shd w:val="clear" w:color="auto" w:fill="FFFFFF"/>
        </w:rPr>
      </w:pPr>
    </w:p>
    <w:p w14:paraId="6BD47B86" w14:textId="0D544E21" w:rsidR="00D56975" w:rsidRDefault="00D56975" w:rsidP="00D56975">
      <w:pPr>
        <w:widowControl/>
        <w:shd w:val="clear" w:color="auto" w:fill="FFFFFF"/>
        <w:overflowPunct/>
        <w:autoSpaceDE/>
        <w:autoSpaceDN/>
        <w:adjustRightInd/>
        <w:rPr>
          <w:bCs/>
          <w:sz w:val="22"/>
          <w:szCs w:val="22"/>
          <w:shd w:val="clear" w:color="auto" w:fill="FFFFFF"/>
        </w:rPr>
      </w:pPr>
      <w:r w:rsidRPr="00A132B3">
        <w:rPr>
          <w:bCs/>
          <w:sz w:val="22"/>
          <w:szCs w:val="22"/>
          <w:shd w:val="clear" w:color="auto" w:fill="FFFFFF"/>
        </w:rPr>
        <w:t>“Western Hemisphere</w:t>
      </w:r>
      <w:r>
        <w:rPr>
          <w:bCs/>
          <w:sz w:val="22"/>
          <w:szCs w:val="22"/>
          <w:shd w:val="clear" w:color="auto" w:fill="FFFFFF"/>
        </w:rPr>
        <w:t>/Caribbean</w:t>
      </w:r>
      <w:r w:rsidRPr="00A132B3">
        <w:rPr>
          <w:bCs/>
          <w:sz w:val="22"/>
          <w:szCs w:val="22"/>
          <w:shd w:val="clear" w:color="auto" w:fill="FFFFFF"/>
        </w:rPr>
        <w:t xml:space="preserve"> Regional Trends and Coordination to Combat Human Trafficking,”</w:t>
      </w:r>
      <w:r>
        <w:rPr>
          <w:bCs/>
          <w:sz w:val="22"/>
          <w:szCs w:val="22"/>
          <w:shd w:val="clear" w:color="auto" w:fill="FFFFFF"/>
        </w:rPr>
        <w:t xml:space="preserve"> </w:t>
      </w:r>
      <w:r w:rsidRPr="00A132B3">
        <w:rPr>
          <w:bCs/>
          <w:sz w:val="22"/>
          <w:szCs w:val="22"/>
          <w:shd w:val="clear" w:color="auto" w:fill="FFFFFF"/>
        </w:rPr>
        <w:t xml:space="preserve">Caribbean Area Studies Seminar, Foreign Service Institute, </w:t>
      </w:r>
      <w:r>
        <w:rPr>
          <w:bCs/>
          <w:sz w:val="22"/>
          <w:szCs w:val="22"/>
          <w:shd w:val="clear" w:color="auto" w:fill="FFFFFF"/>
        </w:rPr>
        <w:t>June 30, 2022</w:t>
      </w:r>
      <w:r w:rsidRPr="00A132B3">
        <w:rPr>
          <w:bCs/>
          <w:sz w:val="22"/>
          <w:szCs w:val="22"/>
          <w:shd w:val="clear" w:color="auto" w:fill="FFFFFF"/>
        </w:rPr>
        <w:t xml:space="preserve"> (Zoom presentation).</w:t>
      </w:r>
    </w:p>
    <w:p w14:paraId="5193BE09" w14:textId="77777777" w:rsidR="00D56975" w:rsidRDefault="00D56975" w:rsidP="00D56975">
      <w:pPr>
        <w:widowControl/>
        <w:shd w:val="clear" w:color="auto" w:fill="FFFFFF"/>
        <w:overflowPunct/>
        <w:autoSpaceDE/>
        <w:autoSpaceDN/>
        <w:adjustRightInd/>
        <w:rPr>
          <w:bCs/>
          <w:sz w:val="22"/>
          <w:szCs w:val="22"/>
          <w:shd w:val="clear" w:color="auto" w:fill="FFFFFF"/>
        </w:rPr>
      </w:pPr>
    </w:p>
    <w:p w14:paraId="264C5249" w14:textId="005A59E6" w:rsidR="000E440F" w:rsidRDefault="000E440F" w:rsidP="000E440F">
      <w:pPr>
        <w:widowControl/>
        <w:shd w:val="clear" w:color="auto" w:fill="FFFFFF"/>
        <w:overflowPunct/>
        <w:autoSpaceDE/>
        <w:autoSpaceDN/>
        <w:adjustRightInd/>
        <w:rPr>
          <w:bCs/>
          <w:sz w:val="22"/>
          <w:szCs w:val="22"/>
          <w:shd w:val="clear" w:color="auto" w:fill="FFFFFF"/>
        </w:rPr>
      </w:pPr>
      <w:r w:rsidRPr="00A132B3">
        <w:rPr>
          <w:bCs/>
          <w:sz w:val="22"/>
          <w:szCs w:val="22"/>
          <w:shd w:val="clear" w:color="auto" w:fill="FFFFFF"/>
        </w:rPr>
        <w:t>“Western Hemisphere</w:t>
      </w:r>
      <w:r>
        <w:rPr>
          <w:bCs/>
          <w:sz w:val="22"/>
          <w:szCs w:val="22"/>
          <w:shd w:val="clear" w:color="auto" w:fill="FFFFFF"/>
        </w:rPr>
        <w:t>/Caribbean</w:t>
      </w:r>
      <w:r w:rsidRPr="00A132B3">
        <w:rPr>
          <w:bCs/>
          <w:sz w:val="22"/>
          <w:szCs w:val="22"/>
          <w:shd w:val="clear" w:color="auto" w:fill="FFFFFF"/>
        </w:rPr>
        <w:t xml:space="preserve"> Regional Trends and Coordination to Combat Human Trafficking,”</w:t>
      </w:r>
      <w:r>
        <w:rPr>
          <w:bCs/>
          <w:sz w:val="22"/>
          <w:szCs w:val="22"/>
          <w:shd w:val="clear" w:color="auto" w:fill="FFFFFF"/>
        </w:rPr>
        <w:t xml:space="preserve"> </w:t>
      </w:r>
      <w:r w:rsidRPr="00A132B3">
        <w:rPr>
          <w:bCs/>
          <w:sz w:val="22"/>
          <w:szCs w:val="22"/>
          <w:shd w:val="clear" w:color="auto" w:fill="FFFFFF"/>
        </w:rPr>
        <w:t xml:space="preserve">Caribbean Area Studies Seminar, Foreign Service Institute, </w:t>
      </w:r>
      <w:r>
        <w:rPr>
          <w:bCs/>
          <w:sz w:val="22"/>
          <w:szCs w:val="22"/>
          <w:shd w:val="clear" w:color="auto" w:fill="FFFFFF"/>
        </w:rPr>
        <w:t>February 24, 2022</w:t>
      </w:r>
      <w:r w:rsidRPr="00A132B3">
        <w:rPr>
          <w:bCs/>
          <w:sz w:val="22"/>
          <w:szCs w:val="22"/>
          <w:shd w:val="clear" w:color="auto" w:fill="FFFFFF"/>
        </w:rPr>
        <w:t xml:space="preserve"> (Zoom presentation).</w:t>
      </w:r>
    </w:p>
    <w:p w14:paraId="58FD7377" w14:textId="77777777" w:rsidR="000E440F" w:rsidRPr="00497D9F" w:rsidRDefault="000E440F" w:rsidP="000E440F">
      <w:pPr>
        <w:widowControl/>
        <w:shd w:val="clear" w:color="auto" w:fill="FFFFFF"/>
        <w:overflowPunct/>
        <w:autoSpaceDE/>
        <w:autoSpaceDN/>
        <w:adjustRightInd/>
        <w:rPr>
          <w:bCs/>
          <w:sz w:val="22"/>
          <w:szCs w:val="22"/>
          <w:shd w:val="clear" w:color="auto" w:fill="FFFFFF"/>
        </w:rPr>
      </w:pPr>
    </w:p>
    <w:p w14:paraId="5C15F372" w14:textId="7E53CF19" w:rsidR="00226F4D" w:rsidRDefault="000A72ED" w:rsidP="00373E6C">
      <w:pPr>
        <w:widowControl/>
        <w:shd w:val="clear" w:color="auto" w:fill="FFFFFF"/>
        <w:overflowPunct/>
        <w:autoSpaceDE/>
        <w:autoSpaceDN/>
        <w:adjustRightInd/>
        <w:rPr>
          <w:sz w:val="22"/>
          <w:szCs w:val="22"/>
        </w:rPr>
      </w:pPr>
      <w:r w:rsidRPr="000A72ED">
        <w:rPr>
          <w:sz w:val="22"/>
          <w:szCs w:val="22"/>
        </w:rPr>
        <w:t>“How are emerging technologies (re)-shaping the security landscape? Centre for Science and Security Studies (CSSS), Department of War Studies, King’s College London, UK, January 19, 2022 (Zoom presentation).</w:t>
      </w:r>
    </w:p>
    <w:p w14:paraId="7E9D9CFF" w14:textId="77777777" w:rsidR="00CF2BB3" w:rsidRPr="000A72ED" w:rsidRDefault="00CF2BB3" w:rsidP="00373E6C">
      <w:pPr>
        <w:widowControl/>
        <w:shd w:val="clear" w:color="auto" w:fill="FFFFFF"/>
        <w:overflowPunct/>
        <w:autoSpaceDE/>
        <w:autoSpaceDN/>
        <w:adjustRightInd/>
        <w:rPr>
          <w:color w:val="323130"/>
          <w:sz w:val="22"/>
          <w:szCs w:val="22"/>
          <w:shd w:val="clear" w:color="auto" w:fill="FAF9F8"/>
        </w:rPr>
      </w:pPr>
    </w:p>
    <w:p w14:paraId="3E108B7E" w14:textId="51295606" w:rsidR="00D97FD9" w:rsidRPr="00470C24" w:rsidRDefault="00D97FD9" w:rsidP="00373E6C">
      <w:pPr>
        <w:widowControl/>
        <w:shd w:val="clear" w:color="auto" w:fill="FFFFFF"/>
        <w:overflowPunct/>
        <w:autoSpaceDE/>
        <w:autoSpaceDN/>
        <w:adjustRightInd/>
        <w:rPr>
          <w:color w:val="323130"/>
          <w:sz w:val="22"/>
          <w:szCs w:val="22"/>
          <w:shd w:val="clear" w:color="auto" w:fill="FAF9F8"/>
        </w:rPr>
      </w:pPr>
      <w:r w:rsidRPr="00470C24">
        <w:rPr>
          <w:color w:val="323130"/>
          <w:sz w:val="22"/>
          <w:szCs w:val="22"/>
          <w:shd w:val="clear" w:color="auto" w:fill="FAF9F8"/>
        </w:rPr>
        <w:t xml:space="preserve">"Biosecurity: What are we </w:t>
      </w:r>
      <w:proofErr w:type="gramStart"/>
      <w:r w:rsidRPr="00470C24">
        <w:rPr>
          <w:color w:val="323130"/>
          <w:sz w:val="22"/>
          <w:szCs w:val="22"/>
          <w:shd w:val="clear" w:color="auto" w:fill="FAF9F8"/>
        </w:rPr>
        <w:t>missing?,</w:t>
      </w:r>
      <w:proofErr w:type="gramEnd"/>
      <w:r w:rsidRPr="00470C24">
        <w:rPr>
          <w:color w:val="323130"/>
          <w:sz w:val="22"/>
          <w:szCs w:val="22"/>
          <w:shd w:val="clear" w:color="auto" w:fill="FAF9F8"/>
        </w:rPr>
        <w:t xml:space="preserve">” </w:t>
      </w:r>
      <w:proofErr w:type="spellStart"/>
      <w:r w:rsidR="00F74812" w:rsidRPr="00470C24">
        <w:rPr>
          <w:color w:val="323130"/>
          <w:sz w:val="22"/>
          <w:szCs w:val="22"/>
          <w:shd w:val="clear" w:color="auto" w:fill="FAF9F8"/>
        </w:rPr>
        <w:t>BioR</w:t>
      </w:r>
      <w:r w:rsidR="00DF04E9" w:rsidRPr="00470C24">
        <w:rPr>
          <w:color w:val="323130"/>
          <w:sz w:val="22"/>
          <w:szCs w:val="22"/>
          <w:shd w:val="clear" w:color="auto" w:fill="FAF9F8"/>
        </w:rPr>
        <w:t>AFT</w:t>
      </w:r>
      <w:proofErr w:type="spellEnd"/>
      <w:r w:rsidR="00433C94">
        <w:rPr>
          <w:color w:val="323130"/>
          <w:sz w:val="22"/>
          <w:szCs w:val="22"/>
          <w:shd w:val="clear" w:color="auto" w:fill="FAF9F8"/>
        </w:rPr>
        <w:t xml:space="preserve"> E</w:t>
      </w:r>
      <w:r w:rsidR="0059012F">
        <w:rPr>
          <w:color w:val="323130"/>
          <w:sz w:val="22"/>
          <w:szCs w:val="22"/>
          <w:shd w:val="clear" w:color="auto" w:fill="FAF9F8"/>
        </w:rPr>
        <w:t>nvironmental Health and Safety</w:t>
      </w:r>
      <w:r w:rsidR="00433C94">
        <w:rPr>
          <w:color w:val="323130"/>
          <w:sz w:val="22"/>
          <w:szCs w:val="22"/>
          <w:shd w:val="clear" w:color="auto" w:fill="FAF9F8"/>
        </w:rPr>
        <w:t xml:space="preserve"> Community </w:t>
      </w:r>
      <w:r w:rsidR="003A4171">
        <w:rPr>
          <w:color w:val="323130"/>
          <w:sz w:val="22"/>
          <w:szCs w:val="22"/>
          <w:shd w:val="clear" w:color="auto" w:fill="FAF9F8"/>
        </w:rPr>
        <w:t xml:space="preserve">Connection </w:t>
      </w:r>
      <w:r w:rsidR="00433C94">
        <w:rPr>
          <w:color w:val="323130"/>
          <w:sz w:val="22"/>
          <w:szCs w:val="22"/>
          <w:shd w:val="clear" w:color="auto" w:fill="FAF9F8"/>
        </w:rPr>
        <w:t>Webinar Series</w:t>
      </w:r>
      <w:r w:rsidR="00F74812" w:rsidRPr="00470C24">
        <w:rPr>
          <w:color w:val="323130"/>
          <w:sz w:val="22"/>
          <w:szCs w:val="22"/>
          <w:shd w:val="clear" w:color="auto" w:fill="FAF9F8"/>
        </w:rPr>
        <w:t xml:space="preserve">, </w:t>
      </w:r>
      <w:r w:rsidRPr="00470C24">
        <w:rPr>
          <w:color w:val="323130"/>
          <w:sz w:val="22"/>
          <w:szCs w:val="22"/>
          <w:shd w:val="clear" w:color="auto" w:fill="FAF9F8"/>
        </w:rPr>
        <w:t xml:space="preserve">November </w:t>
      </w:r>
      <w:r w:rsidR="0019780D">
        <w:rPr>
          <w:color w:val="323130"/>
          <w:sz w:val="22"/>
          <w:szCs w:val="22"/>
          <w:shd w:val="clear" w:color="auto" w:fill="FAF9F8"/>
        </w:rPr>
        <w:t>4</w:t>
      </w:r>
      <w:r w:rsidRPr="00470C24">
        <w:rPr>
          <w:color w:val="323130"/>
          <w:sz w:val="22"/>
          <w:szCs w:val="22"/>
          <w:shd w:val="clear" w:color="auto" w:fill="FAF9F8"/>
        </w:rPr>
        <w:t>, 2021</w:t>
      </w:r>
      <w:r w:rsidR="00470C24" w:rsidRPr="00470C24">
        <w:rPr>
          <w:color w:val="323130"/>
          <w:sz w:val="22"/>
          <w:szCs w:val="22"/>
          <w:shd w:val="clear" w:color="auto" w:fill="FAF9F8"/>
        </w:rPr>
        <w:t xml:space="preserve">, </w:t>
      </w:r>
      <w:hyperlink r:id="rId32" w:history="1">
        <w:r w:rsidR="00470C24" w:rsidRPr="00470C24">
          <w:rPr>
            <w:rStyle w:val="Hyperlink"/>
            <w:sz w:val="22"/>
            <w:szCs w:val="22"/>
          </w:rPr>
          <w:t>EHS Community Connection Webinars (bioraft.com)</w:t>
        </w:r>
      </w:hyperlink>
      <w:r w:rsidR="00470C24" w:rsidRPr="00470C24">
        <w:rPr>
          <w:color w:val="323130"/>
          <w:sz w:val="22"/>
          <w:szCs w:val="22"/>
          <w:shd w:val="clear" w:color="auto" w:fill="FAF9F8"/>
        </w:rPr>
        <w:t xml:space="preserve"> </w:t>
      </w:r>
      <w:r w:rsidRPr="00470C24">
        <w:rPr>
          <w:color w:val="323130"/>
          <w:sz w:val="22"/>
          <w:szCs w:val="22"/>
          <w:shd w:val="clear" w:color="auto" w:fill="FAF9F8"/>
        </w:rPr>
        <w:t>(Zoom presentation)</w:t>
      </w:r>
      <w:r w:rsidR="00470C24">
        <w:rPr>
          <w:color w:val="323130"/>
          <w:sz w:val="22"/>
          <w:szCs w:val="22"/>
          <w:shd w:val="clear" w:color="auto" w:fill="FAF9F8"/>
        </w:rPr>
        <w:t>.</w:t>
      </w:r>
    </w:p>
    <w:p w14:paraId="643AAE5A" w14:textId="77777777" w:rsidR="00D97FD9" w:rsidRPr="00D97FD9" w:rsidRDefault="00D97FD9" w:rsidP="00373E6C">
      <w:pPr>
        <w:widowControl/>
        <w:shd w:val="clear" w:color="auto" w:fill="FFFFFF"/>
        <w:overflowPunct/>
        <w:autoSpaceDE/>
        <w:autoSpaceDN/>
        <w:adjustRightInd/>
        <w:rPr>
          <w:sz w:val="22"/>
          <w:szCs w:val="22"/>
          <w:shd w:val="clear" w:color="auto" w:fill="FFFFFF"/>
        </w:rPr>
      </w:pPr>
    </w:p>
    <w:p w14:paraId="7E178D52" w14:textId="0A3BD134" w:rsidR="00373E6C" w:rsidRDefault="00373E6C" w:rsidP="00497D9F">
      <w:pPr>
        <w:widowControl/>
        <w:shd w:val="clear" w:color="auto" w:fill="FFFFFF"/>
        <w:overflowPunct/>
        <w:autoSpaceDE/>
        <w:autoSpaceDN/>
        <w:adjustRightInd/>
        <w:rPr>
          <w:bCs/>
          <w:sz w:val="22"/>
          <w:szCs w:val="22"/>
          <w:shd w:val="clear" w:color="auto" w:fill="FFFFFF"/>
        </w:rPr>
      </w:pPr>
      <w:r w:rsidRPr="00A132B3">
        <w:rPr>
          <w:bCs/>
          <w:sz w:val="22"/>
          <w:szCs w:val="22"/>
          <w:shd w:val="clear" w:color="auto" w:fill="FFFFFF"/>
        </w:rPr>
        <w:t>“Western Hemisphere</w:t>
      </w:r>
      <w:r w:rsidR="00EF6C49">
        <w:rPr>
          <w:bCs/>
          <w:sz w:val="22"/>
          <w:szCs w:val="22"/>
          <w:shd w:val="clear" w:color="auto" w:fill="FFFFFF"/>
        </w:rPr>
        <w:t>/Caribbean</w:t>
      </w:r>
      <w:r w:rsidRPr="00A132B3">
        <w:rPr>
          <w:bCs/>
          <w:sz w:val="22"/>
          <w:szCs w:val="22"/>
          <w:shd w:val="clear" w:color="auto" w:fill="FFFFFF"/>
        </w:rPr>
        <w:t xml:space="preserve"> Regional Trends and Coordination to Combat Human Trafficking,”</w:t>
      </w:r>
      <w:r>
        <w:rPr>
          <w:bCs/>
          <w:sz w:val="22"/>
          <w:szCs w:val="22"/>
          <w:shd w:val="clear" w:color="auto" w:fill="FFFFFF"/>
        </w:rPr>
        <w:t xml:space="preserve"> </w:t>
      </w:r>
      <w:r w:rsidRPr="00A132B3">
        <w:rPr>
          <w:bCs/>
          <w:sz w:val="22"/>
          <w:szCs w:val="22"/>
          <w:shd w:val="clear" w:color="auto" w:fill="FFFFFF"/>
        </w:rPr>
        <w:t xml:space="preserve">Caribbean Area Studies Seminar, Foreign Service Institute, </w:t>
      </w:r>
      <w:r>
        <w:rPr>
          <w:bCs/>
          <w:sz w:val="22"/>
          <w:szCs w:val="22"/>
          <w:shd w:val="clear" w:color="auto" w:fill="FFFFFF"/>
        </w:rPr>
        <w:t xml:space="preserve">October </w:t>
      </w:r>
      <w:r w:rsidR="007B7541">
        <w:rPr>
          <w:bCs/>
          <w:sz w:val="22"/>
          <w:szCs w:val="22"/>
          <w:shd w:val="clear" w:color="auto" w:fill="FFFFFF"/>
        </w:rPr>
        <w:t>21, 2021</w:t>
      </w:r>
      <w:r w:rsidRPr="00A132B3">
        <w:rPr>
          <w:bCs/>
          <w:sz w:val="22"/>
          <w:szCs w:val="22"/>
          <w:shd w:val="clear" w:color="auto" w:fill="FFFFFF"/>
        </w:rPr>
        <w:t xml:space="preserve"> (Zoom presentation).</w:t>
      </w:r>
    </w:p>
    <w:p w14:paraId="0AEA161C" w14:textId="77777777" w:rsidR="00C43BC9" w:rsidRPr="00497D9F" w:rsidRDefault="00C43BC9" w:rsidP="00497D9F">
      <w:pPr>
        <w:widowControl/>
        <w:shd w:val="clear" w:color="auto" w:fill="FFFFFF"/>
        <w:overflowPunct/>
        <w:autoSpaceDE/>
        <w:autoSpaceDN/>
        <w:adjustRightInd/>
        <w:rPr>
          <w:bCs/>
          <w:sz w:val="22"/>
          <w:szCs w:val="22"/>
          <w:shd w:val="clear" w:color="auto" w:fill="FFFFFF"/>
        </w:rPr>
      </w:pPr>
    </w:p>
    <w:p w14:paraId="634F935C" w14:textId="4B4F55A1" w:rsidR="007B6D8C" w:rsidRDefault="007B6D8C" w:rsidP="007B6D8C">
      <w:pPr>
        <w:widowControl/>
        <w:shd w:val="clear" w:color="auto" w:fill="FFFFFF"/>
        <w:overflowPunct/>
        <w:autoSpaceDE/>
        <w:autoSpaceDN/>
        <w:adjustRightInd/>
        <w:rPr>
          <w:sz w:val="22"/>
          <w:szCs w:val="22"/>
        </w:rPr>
      </w:pPr>
      <w:r w:rsidRPr="00080E39">
        <w:rPr>
          <w:sz w:val="22"/>
          <w:szCs w:val="22"/>
        </w:rPr>
        <w:t>“Human Trafficking in the Americas,” Human Rights and International Humanitarian Law Seminar, Inter-American Defense College, October 2</w:t>
      </w:r>
      <w:r w:rsidR="00D0678D">
        <w:rPr>
          <w:sz w:val="22"/>
          <w:szCs w:val="22"/>
        </w:rPr>
        <w:t>2</w:t>
      </w:r>
      <w:r w:rsidRPr="00080E39">
        <w:rPr>
          <w:sz w:val="22"/>
          <w:szCs w:val="22"/>
        </w:rPr>
        <w:t>, 202</w:t>
      </w:r>
      <w:r w:rsidR="00D0678D">
        <w:rPr>
          <w:sz w:val="22"/>
          <w:szCs w:val="22"/>
        </w:rPr>
        <w:t>1</w:t>
      </w:r>
      <w:r w:rsidRPr="00080E39">
        <w:rPr>
          <w:sz w:val="22"/>
          <w:szCs w:val="22"/>
        </w:rPr>
        <w:t xml:space="preserve"> (Zoom presentation).</w:t>
      </w:r>
    </w:p>
    <w:p w14:paraId="129B3CB5" w14:textId="5524AAE7" w:rsidR="00790B46" w:rsidRDefault="00790B46" w:rsidP="00790B46">
      <w:pPr>
        <w:widowControl/>
        <w:shd w:val="clear" w:color="auto" w:fill="FFFFFF"/>
        <w:overflowPunct/>
        <w:autoSpaceDE/>
        <w:autoSpaceDN/>
        <w:adjustRightInd/>
        <w:textAlignment w:val="baseline"/>
        <w:rPr>
          <w:color w:val="201F1E"/>
          <w:sz w:val="22"/>
          <w:szCs w:val="22"/>
          <w:bdr w:val="none" w:sz="0" w:space="0" w:color="auto" w:frame="1"/>
        </w:rPr>
      </w:pPr>
      <w:r w:rsidRPr="00F7147D">
        <w:rPr>
          <w:color w:val="201F1E"/>
          <w:sz w:val="22"/>
          <w:szCs w:val="22"/>
          <w:bdr w:val="none" w:sz="0" w:space="0" w:color="auto" w:frame="1"/>
        </w:rPr>
        <w:lastRenderedPageBreak/>
        <w:t xml:space="preserve">“Lab Leak Case Study,” STS Summer School @ Harvard, August 3, 2021 (Zoom presentation).   </w:t>
      </w:r>
    </w:p>
    <w:p w14:paraId="593F0E61" w14:textId="77777777" w:rsidR="002C79E1" w:rsidRPr="00F7147D" w:rsidRDefault="002C79E1" w:rsidP="00790B46">
      <w:pPr>
        <w:widowControl/>
        <w:shd w:val="clear" w:color="auto" w:fill="FFFFFF"/>
        <w:overflowPunct/>
        <w:autoSpaceDE/>
        <w:autoSpaceDN/>
        <w:adjustRightInd/>
        <w:textAlignment w:val="baseline"/>
        <w:rPr>
          <w:color w:val="323130"/>
          <w:sz w:val="22"/>
          <w:szCs w:val="22"/>
          <w:shd w:val="clear" w:color="auto" w:fill="FFFFFF"/>
        </w:rPr>
      </w:pPr>
    </w:p>
    <w:p w14:paraId="5F970EE0" w14:textId="77777777" w:rsidR="00790B46" w:rsidRPr="00E33899" w:rsidRDefault="00790B46" w:rsidP="00790B46">
      <w:pPr>
        <w:widowControl/>
        <w:shd w:val="clear" w:color="auto" w:fill="FFFFFF"/>
        <w:overflowPunct/>
        <w:autoSpaceDE/>
        <w:autoSpaceDN/>
        <w:adjustRightInd/>
        <w:textAlignment w:val="baseline"/>
        <w:rPr>
          <w:color w:val="201F1E"/>
          <w:sz w:val="22"/>
          <w:szCs w:val="22"/>
        </w:rPr>
      </w:pPr>
      <w:r w:rsidRPr="00E33899">
        <w:rPr>
          <w:color w:val="323130"/>
          <w:sz w:val="22"/>
          <w:szCs w:val="22"/>
          <w:shd w:val="clear" w:color="auto" w:fill="FFFFFF"/>
        </w:rPr>
        <w:t xml:space="preserve">“USG Policy &amp; Practice in the Caribbean Region,” </w:t>
      </w:r>
      <w:r w:rsidRPr="00E33899">
        <w:rPr>
          <w:bCs/>
          <w:sz w:val="22"/>
          <w:szCs w:val="22"/>
          <w:shd w:val="clear" w:color="auto" w:fill="FFFFFF"/>
        </w:rPr>
        <w:t xml:space="preserve">Caribbean Area Studies Seminar, Foreign Service Institute, July 1, 2021 (Zoom presentation). </w:t>
      </w:r>
    </w:p>
    <w:p w14:paraId="41229C7D" w14:textId="77777777" w:rsidR="00790B46" w:rsidRDefault="00790B46" w:rsidP="00790B46">
      <w:pPr>
        <w:widowControl/>
        <w:shd w:val="clear" w:color="auto" w:fill="FFFFFF"/>
        <w:overflowPunct/>
        <w:autoSpaceDE/>
        <w:autoSpaceDN/>
        <w:adjustRightInd/>
        <w:textAlignment w:val="baseline"/>
        <w:rPr>
          <w:color w:val="201F1E"/>
          <w:sz w:val="22"/>
          <w:szCs w:val="22"/>
        </w:rPr>
      </w:pPr>
    </w:p>
    <w:p w14:paraId="67DA3D93" w14:textId="77777777" w:rsidR="00790B46" w:rsidRPr="008464CD" w:rsidRDefault="00790B46" w:rsidP="00790B46">
      <w:pPr>
        <w:widowControl/>
        <w:shd w:val="clear" w:color="auto" w:fill="FFFFFF"/>
        <w:overflowPunct/>
        <w:autoSpaceDE/>
        <w:autoSpaceDN/>
        <w:adjustRightInd/>
        <w:textAlignment w:val="baseline"/>
        <w:rPr>
          <w:color w:val="201F1E"/>
          <w:sz w:val="22"/>
          <w:szCs w:val="22"/>
        </w:rPr>
      </w:pPr>
      <w:r w:rsidRPr="008464CD">
        <w:rPr>
          <w:color w:val="201F1E"/>
          <w:sz w:val="22"/>
          <w:szCs w:val="22"/>
        </w:rPr>
        <w:t>“Secrecy &amp; U.S. Nuclear Weapons,”</w:t>
      </w:r>
      <w:r>
        <w:rPr>
          <w:color w:val="201F1E"/>
          <w:sz w:val="22"/>
          <w:szCs w:val="22"/>
        </w:rPr>
        <w:t xml:space="preserve"> (with Alex </w:t>
      </w:r>
      <w:proofErr w:type="spellStart"/>
      <w:r>
        <w:rPr>
          <w:color w:val="201F1E"/>
          <w:sz w:val="22"/>
          <w:szCs w:val="22"/>
        </w:rPr>
        <w:t>Wellerstein</w:t>
      </w:r>
      <w:proofErr w:type="spellEnd"/>
      <w:r>
        <w:rPr>
          <w:color w:val="201F1E"/>
          <w:sz w:val="22"/>
          <w:szCs w:val="22"/>
        </w:rPr>
        <w:t xml:space="preserve"> and Erik </w:t>
      </w:r>
      <w:proofErr w:type="spellStart"/>
      <w:r>
        <w:rPr>
          <w:color w:val="201F1E"/>
          <w:sz w:val="22"/>
          <w:szCs w:val="22"/>
        </w:rPr>
        <w:t>Arnesen</w:t>
      </w:r>
      <w:proofErr w:type="spellEnd"/>
      <w:r>
        <w:rPr>
          <w:color w:val="201F1E"/>
          <w:sz w:val="22"/>
          <w:szCs w:val="22"/>
        </w:rPr>
        <w:t xml:space="preserve">), </w:t>
      </w:r>
      <w:r w:rsidRPr="008464CD">
        <w:rPr>
          <w:color w:val="201F1E"/>
          <w:sz w:val="22"/>
          <w:szCs w:val="22"/>
        </w:rPr>
        <w:t xml:space="preserve"> Washington History Seminar: Historical Perspectives on International and National Affairs,” The Wilson Center, May 10, 2021, </w:t>
      </w:r>
      <w:hyperlink r:id="rId33" w:history="1">
        <w:r w:rsidRPr="008464CD">
          <w:rPr>
            <w:rStyle w:val="Hyperlink"/>
            <w:sz w:val="22"/>
            <w:szCs w:val="22"/>
          </w:rPr>
          <w:t>Secrecy and U.S. Nuclear Weapons | C-SPAN.org</w:t>
        </w:r>
      </w:hyperlink>
      <w:r w:rsidRPr="008464CD">
        <w:rPr>
          <w:color w:val="201F1E"/>
          <w:sz w:val="22"/>
          <w:szCs w:val="22"/>
        </w:rPr>
        <w:t xml:space="preserve"> (Zoom presentation).  </w:t>
      </w:r>
    </w:p>
    <w:p w14:paraId="3A792C42" w14:textId="77777777" w:rsidR="00790B46" w:rsidRPr="00A132B3" w:rsidRDefault="00790B46" w:rsidP="00790B46">
      <w:pPr>
        <w:widowControl/>
        <w:shd w:val="clear" w:color="auto" w:fill="FFFFFF"/>
        <w:overflowPunct/>
        <w:autoSpaceDE/>
        <w:autoSpaceDN/>
        <w:adjustRightInd/>
        <w:textAlignment w:val="baseline"/>
        <w:rPr>
          <w:color w:val="201F1E"/>
          <w:sz w:val="22"/>
          <w:szCs w:val="22"/>
        </w:rPr>
      </w:pPr>
    </w:p>
    <w:p w14:paraId="55A3C37B" w14:textId="77777777" w:rsidR="00790B46" w:rsidRPr="00A132B3" w:rsidRDefault="00790B46" w:rsidP="00790B46">
      <w:pPr>
        <w:widowControl/>
        <w:shd w:val="clear" w:color="auto" w:fill="FFFFFF"/>
        <w:overflowPunct/>
        <w:autoSpaceDE/>
        <w:autoSpaceDN/>
        <w:adjustRightInd/>
        <w:rPr>
          <w:bCs/>
          <w:sz w:val="22"/>
          <w:szCs w:val="22"/>
          <w:shd w:val="clear" w:color="auto" w:fill="FFFFFF"/>
        </w:rPr>
      </w:pPr>
      <w:r w:rsidRPr="00A132B3">
        <w:rPr>
          <w:bCs/>
          <w:sz w:val="22"/>
          <w:szCs w:val="22"/>
          <w:shd w:val="clear" w:color="auto" w:fill="FFFFFF"/>
        </w:rPr>
        <w:t>“Western Hemisphere Regional Trends and Coordination to Combat Human Trafficking,” (with Rebecca Morgan), Caribbean Area Studies Seminar, Foreign Service Institute, March 2, 2021 (Zoom presentation).</w:t>
      </w:r>
    </w:p>
    <w:p w14:paraId="068F27EB" w14:textId="77777777" w:rsidR="00790B46" w:rsidRPr="00A132B3" w:rsidRDefault="00790B46" w:rsidP="00790B46">
      <w:pPr>
        <w:widowControl/>
        <w:shd w:val="clear" w:color="auto" w:fill="FFFFFF"/>
        <w:overflowPunct/>
        <w:autoSpaceDE/>
        <w:autoSpaceDN/>
        <w:adjustRightInd/>
        <w:rPr>
          <w:bCs/>
          <w:sz w:val="22"/>
          <w:szCs w:val="22"/>
          <w:shd w:val="clear" w:color="auto" w:fill="FFFFFF"/>
        </w:rPr>
      </w:pPr>
    </w:p>
    <w:p w14:paraId="3CFB1ADE" w14:textId="77777777" w:rsidR="00790B46" w:rsidRPr="00080E39" w:rsidRDefault="00790B46" w:rsidP="00790B46">
      <w:pPr>
        <w:widowControl/>
        <w:shd w:val="clear" w:color="auto" w:fill="FFFFFF"/>
        <w:overflowPunct/>
        <w:autoSpaceDE/>
        <w:autoSpaceDN/>
        <w:adjustRightInd/>
        <w:rPr>
          <w:bCs/>
          <w:sz w:val="22"/>
          <w:szCs w:val="22"/>
          <w:shd w:val="clear" w:color="auto" w:fill="FFFFFF"/>
        </w:rPr>
      </w:pPr>
      <w:r w:rsidRPr="00080E39">
        <w:rPr>
          <w:bCs/>
          <w:sz w:val="22"/>
          <w:szCs w:val="22"/>
          <w:shd w:val="clear" w:color="auto" w:fill="FFFFFF"/>
        </w:rPr>
        <w:t xml:space="preserve">“Algorithms that Empower: ACS and the Future of Intelligence Analysis,” IEEE ISTAS20, November 15, 2020 (Zoom presentation). </w:t>
      </w:r>
    </w:p>
    <w:p w14:paraId="08428ED8" w14:textId="77777777" w:rsidR="00790B46" w:rsidRPr="00080E39" w:rsidRDefault="00790B46" w:rsidP="00790B46">
      <w:pPr>
        <w:widowControl/>
        <w:shd w:val="clear" w:color="auto" w:fill="FFFFFF"/>
        <w:overflowPunct/>
        <w:autoSpaceDE/>
        <w:autoSpaceDN/>
        <w:adjustRightInd/>
        <w:rPr>
          <w:bCs/>
          <w:sz w:val="22"/>
          <w:szCs w:val="22"/>
          <w:shd w:val="clear" w:color="auto" w:fill="FFFFFF"/>
        </w:rPr>
      </w:pPr>
    </w:p>
    <w:p w14:paraId="7C6E9FEC" w14:textId="77777777" w:rsidR="00790B46" w:rsidRPr="00080E39" w:rsidRDefault="00790B46" w:rsidP="00790B46">
      <w:pPr>
        <w:widowControl/>
        <w:shd w:val="clear" w:color="auto" w:fill="FFFFFF"/>
        <w:overflowPunct/>
        <w:autoSpaceDE/>
        <w:autoSpaceDN/>
        <w:adjustRightInd/>
        <w:rPr>
          <w:bCs/>
          <w:sz w:val="22"/>
          <w:szCs w:val="22"/>
          <w:shd w:val="clear" w:color="auto" w:fill="FFFFFF"/>
        </w:rPr>
      </w:pPr>
      <w:r w:rsidRPr="00080E39">
        <w:rPr>
          <w:sz w:val="22"/>
          <w:szCs w:val="22"/>
        </w:rPr>
        <w:t>“Human Trafficking in the Americas,” Human Rights and International Humanitarian Law Seminar, Inter-American Defense College, October 28, 2020 (Zoom presentation).</w:t>
      </w:r>
    </w:p>
    <w:p w14:paraId="3AFA2E6D" w14:textId="77777777" w:rsidR="00790B46" w:rsidRPr="00080E39" w:rsidRDefault="00790B46" w:rsidP="00790B46">
      <w:pPr>
        <w:widowControl/>
        <w:shd w:val="clear" w:color="auto" w:fill="FFFFFF"/>
        <w:overflowPunct/>
        <w:autoSpaceDE/>
        <w:autoSpaceDN/>
        <w:adjustRightInd/>
        <w:rPr>
          <w:bCs/>
          <w:sz w:val="22"/>
          <w:szCs w:val="22"/>
          <w:shd w:val="clear" w:color="auto" w:fill="FFFFFF"/>
        </w:rPr>
      </w:pPr>
    </w:p>
    <w:p w14:paraId="2AD3D1A8" w14:textId="77777777" w:rsidR="00790B46" w:rsidRPr="00080E39" w:rsidRDefault="00790B46" w:rsidP="00790B46">
      <w:pPr>
        <w:widowControl/>
        <w:shd w:val="clear" w:color="auto" w:fill="FFFFFF"/>
        <w:overflowPunct/>
        <w:autoSpaceDE/>
        <w:autoSpaceDN/>
        <w:adjustRightInd/>
        <w:rPr>
          <w:bCs/>
          <w:sz w:val="22"/>
          <w:szCs w:val="22"/>
          <w:shd w:val="clear" w:color="auto" w:fill="FFFFFF"/>
        </w:rPr>
      </w:pPr>
      <w:r w:rsidRPr="00080E39">
        <w:rPr>
          <w:bCs/>
          <w:sz w:val="22"/>
          <w:szCs w:val="22"/>
          <w:shd w:val="clear" w:color="auto" w:fill="FFFFFF"/>
        </w:rPr>
        <w:t>“Western Hemisphere Regional Trends and Coordination to Combat Human Trafficking,” (with Rebecca Morgan), Caribbean Area Studies Seminar, Foreign Service Institute, June 25, 2020 (Zoom presentation).</w:t>
      </w:r>
    </w:p>
    <w:p w14:paraId="1B1EED81" w14:textId="77777777" w:rsidR="00790B46" w:rsidRPr="00080E39" w:rsidRDefault="00790B46" w:rsidP="00790B46">
      <w:pPr>
        <w:widowControl/>
        <w:shd w:val="clear" w:color="auto" w:fill="FFFFFF"/>
        <w:overflowPunct/>
        <w:autoSpaceDE/>
        <w:autoSpaceDN/>
        <w:adjustRightInd/>
        <w:rPr>
          <w:bCs/>
          <w:sz w:val="22"/>
          <w:szCs w:val="22"/>
          <w:shd w:val="clear" w:color="auto" w:fill="FFFFFF"/>
        </w:rPr>
      </w:pPr>
    </w:p>
    <w:p w14:paraId="0C8A2EAE" w14:textId="77777777" w:rsidR="00790B46" w:rsidRPr="00080E39" w:rsidRDefault="00790B46" w:rsidP="00790B46">
      <w:pPr>
        <w:widowControl/>
        <w:shd w:val="clear" w:color="auto" w:fill="FFFFFF"/>
        <w:overflowPunct/>
        <w:autoSpaceDE/>
        <w:autoSpaceDN/>
        <w:adjustRightInd/>
        <w:rPr>
          <w:bCs/>
          <w:sz w:val="22"/>
          <w:szCs w:val="22"/>
          <w:shd w:val="clear" w:color="auto" w:fill="FFFFFF"/>
        </w:rPr>
      </w:pPr>
      <w:r w:rsidRPr="00080E39">
        <w:rPr>
          <w:bCs/>
          <w:sz w:val="22"/>
          <w:szCs w:val="22"/>
          <w:shd w:val="clear" w:color="auto" w:fill="FFFFFF"/>
        </w:rPr>
        <w:t>“Western Hemisphere Regional Trends and Coordination to Combat Human Trafficking,” (with Mary Ellison), Caribbean Area Studies Seminar, Foreign Service Institute, Arlington, VA, August 21, 2019.</w:t>
      </w:r>
    </w:p>
    <w:p w14:paraId="2C2D8142" w14:textId="77777777" w:rsidR="00790B46" w:rsidRPr="00080E39" w:rsidRDefault="00790B46" w:rsidP="00790B46">
      <w:pPr>
        <w:widowControl/>
        <w:shd w:val="clear" w:color="auto" w:fill="FFFFFF"/>
        <w:overflowPunct/>
        <w:autoSpaceDE/>
        <w:autoSpaceDN/>
        <w:adjustRightInd/>
        <w:rPr>
          <w:bCs/>
          <w:sz w:val="22"/>
          <w:szCs w:val="22"/>
          <w:shd w:val="clear" w:color="auto" w:fill="FFFFFF"/>
        </w:rPr>
      </w:pPr>
    </w:p>
    <w:p w14:paraId="68C495B8" w14:textId="77777777" w:rsidR="00790B46" w:rsidRPr="00080E39" w:rsidRDefault="00790B46" w:rsidP="00790B46">
      <w:pPr>
        <w:widowControl/>
        <w:shd w:val="clear" w:color="auto" w:fill="FFFFFF"/>
        <w:overflowPunct/>
        <w:autoSpaceDE/>
        <w:autoSpaceDN/>
        <w:adjustRightInd/>
        <w:rPr>
          <w:bCs/>
          <w:sz w:val="22"/>
          <w:szCs w:val="22"/>
          <w:shd w:val="clear" w:color="auto" w:fill="FFFFFF"/>
        </w:rPr>
      </w:pPr>
      <w:r w:rsidRPr="00080E39">
        <w:rPr>
          <w:bCs/>
          <w:sz w:val="22"/>
          <w:szCs w:val="22"/>
          <w:shd w:val="clear" w:color="auto" w:fill="FFFFFF"/>
        </w:rPr>
        <w:t>“Intelligence-Academia Engagement,” Department of War Studies, King’s College, London, UK, May 16, 2019.</w:t>
      </w:r>
    </w:p>
    <w:p w14:paraId="58B09E64" w14:textId="77777777" w:rsidR="00790B46" w:rsidRPr="00080E39" w:rsidRDefault="00790B46" w:rsidP="00790B46">
      <w:pPr>
        <w:widowControl/>
        <w:shd w:val="clear" w:color="auto" w:fill="FFFFFF"/>
        <w:overflowPunct/>
        <w:autoSpaceDE/>
        <w:autoSpaceDN/>
        <w:adjustRightInd/>
        <w:rPr>
          <w:bCs/>
          <w:sz w:val="22"/>
          <w:szCs w:val="22"/>
          <w:shd w:val="clear" w:color="auto" w:fill="FFFFFF"/>
        </w:rPr>
      </w:pPr>
    </w:p>
    <w:p w14:paraId="0AB94769" w14:textId="77777777" w:rsidR="00790B46" w:rsidRPr="00080E39" w:rsidRDefault="00790B46" w:rsidP="00790B46">
      <w:pPr>
        <w:widowControl/>
        <w:shd w:val="clear" w:color="auto" w:fill="FFFFFF"/>
        <w:overflowPunct/>
        <w:autoSpaceDE/>
        <w:autoSpaceDN/>
        <w:adjustRightInd/>
        <w:rPr>
          <w:bCs/>
          <w:sz w:val="22"/>
          <w:szCs w:val="22"/>
          <w:shd w:val="clear" w:color="auto" w:fill="FFFFFF"/>
        </w:rPr>
      </w:pPr>
      <w:r w:rsidRPr="00080E39">
        <w:rPr>
          <w:bCs/>
          <w:sz w:val="22"/>
          <w:szCs w:val="22"/>
          <w:shd w:val="clear" w:color="auto" w:fill="FFFFFF"/>
        </w:rPr>
        <w:t xml:space="preserve">“Big Data, Privacy, and the U.S. Intelligence Workforce,” Judith V. </w:t>
      </w:r>
      <w:proofErr w:type="spellStart"/>
      <w:r w:rsidRPr="00080E39">
        <w:rPr>
          <w:bCs/>
          <w:sz w:val="22"/>
          <w:szCs w:val="22"/>
          <w:shd w:val="clear" w:color="auto" w:fill="FFFFFF"/>
        </w:rPr>
        <w:t>Reppy</w:t>
      </w:r>
      <w:proofErr w:type="spellEnd"/>
      <w:r w:rsidRPr="00080E39">
        <w:rPr>
          <w:bCs/>
          <w:sz w:val="22"/>
          <w:szCs w:val="22"/>
          <w:shd w:val="clear" w:color="auto" w:fill="FFFFFF"/>
        </w:rPr>
        <w:t xml:space="preserve"> Institute for Peace and Conflict Studies, Cornell University, April 25, 2019.</w:t>
      </w:r>
    </w:p>
    <w:p w14:paraId="00F53BE6" w14:textId="77777777" w:rsidR="00790B46" w:rsidRPr="00080E39" w:rsidRDefault="00790B46" w:rsidP="00790B46">
      <w:pPr>
        <w:widowControl/>
        <w:shd w:val="clear" w:color="auto" w:fill="FFFFFF"/>
        <w:overflowPunct/>
        <w:autoSpaceDE/>
        <w:autoSpaceDN/>
        <w:adjustRightInd/>
        <w:rPr>
          <w:bCs/>
          <w:sz w:val="22"/>
          <w:szCs w:val="22"/>
          <w:shd w:val="clear" w:color="auto" w:fill="FFFFFF"/>
        </w:rPr>
      </w:pPr>
    </w:p>
    <w:p w14:paraId="5B07953C" w14:textId="77777777" w:rsidR="00790B46" w:rsidRDefault="00790B46" w:rsidP="00790B46">
      <w:pPr>
        <w:widowControl/>
        <w:shd w:val="clear" w:color="auto" w:fill="FFFFFF"/>
        <w:overflowPunct/>
        <w:autoSpaceDE/>
        <w:autoSpaceDN/>
        <w:adjustRightInd/>
        <w:rPr>
          <w:bCs/>
          <w:sz w:val="22"/>
          <w:szCs w:val="22"/>
          <w:shd w:val="clear" w:color="auto" w:fill="FFFFFF"/>
        </w:rPr>
      </w:pPr>
      <w:r w:rsidRPr="00080E39">
        <w:rPr>
          <w:bCs/>
          <w:sz w:val="22"/>
          <w:szCs w:val="22"/>
          <w:shd w:val="clear" w:color="auto" w:fill="FFFFFF"/>
        </w:rPr>
        <w:t>“Methods,” Triangle Institute for Security Studies, Intelligence Community Center for Academic Excellence Conference, TISS at Sixty: Intelligence in a National Security Context, University of North Carolina, Chapel Hill, North Carolina. April 13, 2019.</w:t>
      </w:r>
    </w:p>
    <w:p w14:paraId="4CF4FEDB" w14:textId="7FF71C0F" w:rsidR="00790B46" w:rsidRPr="00080E39" w:rsidRDefault="00790B46" w:rsidP="00790B46">
      <w:pPr>
        <w:widowControl/>
        <w:shd w:val="clear" w:color="auto" w:fill="FFFFFF"/>
        <w:overflowPunct/>
        <w:autoSpaceDE/>
        <w:autoSpaceDN/>
        <w:adjustRightInd/>
        <w:rPr>
          <w:bCs/>
          <w:sz w:val="22"/>
          <w:szCs w:val="22"/>
          <w:shd w:val="clear" w:color="auto" w:fill="FFFFFF"/>
        </w:rPr>
      </w:pPr>
    </w:p>
    <w:p w14:paraId="6DE1F79D" w14:textId="1053D032" w:rsidR="00790B46" w:rsidRDefault="00790B46" w:rsidP="00790B46">
      <w:pPr>
        <w:widowControl/>
        <w:shd w:val="clear" w:color="auto" w:fill="FFFFFF"/>
        <w:overflowPunct/>
        <w:autoSpaceDE/>
        <w:autoSpaceDN/>
        <w:adjustRightInd/>
        <w:rPr>
          <w:sz w:val="22"/>
          <w:szCs w:val="22"/>
        </w:rPr>
      </w:pPr>
      <w:r w:rsidRPr="00080E39">
        <w:rPr>
          <w:bCs/>
          <w:sz w:val="22"/>
          <w:szCs w:val="22"/>
          <w:shd w:val="clear" w:color="auto" w:fill="FFFFFF"/>
        </w:rPr>
        <w:t>“Tacklin</w:t>
      </w:r>
      <w:r w:rsidRPr="00080E39">
        <w:rPr>
          <w:sz w:val="22"/>
          <w:szCs w:val="22"/>
        </w:rPr>
        <w:t>g the Challenges of Intelligence Analysis with Workplace Productivity Software,” The Alan Turing Institute, London, UK, March 20, 2019.</w:t>
      </w:r>
    </w:p>
    <w:p w14:paraId="7A66B6D9" w14:textId="77777777" w:rsidR="00F1213B" w:rsidRPr="00080E39" w:rsidRDefault="00F1213B" w:rsidP="00790B46">
      <w:pPr>
        <w:widowControl/>
        <w:shd w:val="clear" w:color="auto" w:fill="FFFFFF"/>
        <w:overflowPunct/>
        <w:autoSpaceDE/>
        <w:autoSpaceDN/>
        <w:adjustRightInd/>
        <w:rPr>
          <w:bCs/>
          <w:sz w:val="22"/>
          <w:szCs w:val="22"/>
          <w:shd w:val="clear" w:color="auto" w:fill="FFFFFF"/>
        </w:rPr>
      </w:pPr>
    </w:p>
    <w:p w14:paraId="4561B8F6" w14:textId="77777777" w:rsidR="00790B46" w:rsidRPr="00080E39" w:rsidRDefault="00790B46" w:rsidP="00790B46">
      <w:pPr>
        <w:widowControl/>
        <w:shd w:val="clear" w:color="auto" w:fill="FFFFFF"/>
        <w:overflowPunct/>
        <w:autoSpaceDE/>
        <w:autoSpaceDN/>
        <w:adjustRightInd/>
        <w:rPr>
          <w:bCs/>
          <w:sz w:val="22"/>
          <w:szCs w:val="22"/>
          <w:shd w:val="clear" w:color="auto" w:fill="FFFFFF"/>
        </w:rPr>
      </w:pPr>
      <w:r w:rsidRPr="00080E39">
        <w:rPr>
          <w:bCs/>
          <w:sz w:val="22"/>
          <w:szCs w:val="22"/>
          <w:shd w:val="clear" w:color="auto" w:fill="FFFFFF"/>
        </w:rPr>
        <w:t>“Anticipating Emerging Biotechnology Threats:  A Case Study of CRISPR,” Jonathan B. Tucker CBW Symposium, National Defense University, Washington, DC December 13, 2018, delivered via Zoom from London, England.</w:t>
      </w:r>
    </w:p>
    <w:p w14:paraId="5101834B" w14:textId="77777777" w:rsidR="00790B46" w:rsidRPr="00080E39" w:rsidRDefault="00790B46" w:rsidP="00790B46">
      <w:pPr>
        <w:widowControl/>
        <w:shd w:val="clear" w:color="auto" w:fill="FFFFFF"/>
        <w:overflowPunct/>
        <w:autoSpaceDE/>
        <w:autoSpaceDN/>
        <w:adjustRightInd/>
        <w:rPr>
          <w:bCs/>
          <w:sz w:val="22"/>
          <w:szCs w:val="22"/>
          <w:shd w:val="clear" w:color="auto" w:fill="FFFFFF"/>
        </w:rPr>
      </w:pPr>
    </w:p>
    <w:p w14:paraId="4216AA7D" w14:textId="77777777" w:rsidR="00790B46" w:rsidRDefault="00790B46" w:rsidP="00790B46">
      <w:pPr>
        <w:widowControl/>
        <w:shd w:val="clear" w:color="auto" w:fill="FFFFFF"/>
        <w:overflowPunct/>
        <w:autoSpaceDE/>
        <w:autoSpaceDN/>
        <w:adjustRightInd/>
        <w:rPr>
          <w:bCs/>
          <w:sz w:val="22"/>
          <w:szCs w:val="22"/>
          <w:shd w:val="clear" w:color="auto" w:fill="FFFFFF"/>
        </w:rPr>
      </w:pPr>
      <w:r w:rsidRPr="00080E39">
        <w:rPr>
          <w:bCs/>
          <w:sz w:val="22"/>
          <w:szCs w:val="22"/>
          <w:shd w:val="clear" w:color="auto" w:fill="FFFFFF"/>
        </w:rPr>
        <w:t>“Anticipating Emerging Biotechnology Threats:  A Case Study of CRISPR,” Symposium: Human Germline Editing—Perspectives of Global Regulation, University of Heidelberg, Heidelberg, Germany, November 14, 2018.</w:t>
      </w:r>
    </w:p>
    <w:p w14:paraId="7A9759DE" w14:textId="77777777" w:rsidR="00790B46" w:rsidRPr="00080E39" w:rsidRDefault="00790B46" w:rsidP="00790B46">
      <w:pPr>
        <w:widowControl/>
        <w:shd w:val="clear" w:color="auto" w:fill="FFFFFF"/>
        <w:overflowPunct/>
        <w:autoSpaceDE/>
        <w:autoSpaceDN/>
        <w:adjustRightInd/>
        <w:rPr>
          <w:bCs/>
          <w:sz w:val="22"/>
          <w:szCs w:val="22"/>
          <w:shd w:val="clear" w:color="auto" w:fill="FFFFFF"/>
        </w:rPr>
      </w:pPr>
    </w:p>
    <w:p w14:paraId="1B5F9F66" w14:textId="77777777" w:rsidR="00790B46" w:rsidRPr="00080E39" w:rsidRDefault="00790B46" w:rsidP="00790B46">
      <w:pPr>
        <w:widowControl/>
        <w:shd w:val="clear" w:color="auto" w:fill="FFFFFF"/>
        <w:overflowPunct/>
        <w:autoSpaceDE/>
        <w:autoSpaceDN/>
        <w:adjustRightInd/>
        <w:rPr>
          <w:bCs/>
          <w:sz w:val="22"/>
          <w:szCs w:val="22"/>
          <w:shd w:val="clear" w:color="auto" w:fill="FFFFFF"/>
        </w:rPr>
      </w:pPr>
      <w:r w:rsidRPr="00080E39">
        <w:rPr>
          <w:bCs/>
          <w:sz w:val="22"/>
          <w:szCs w:val="22"/>
          <w:shd w:val="clear" w:color="auto" w:fill="FFFFFF"/>
        </w:rPr>
        <w:t>“Anticipating Emerging Biotechnology Threats:  A Case Study of CRISPR,” International Studies Research Unit, School of Law and Politics, Cardiff University, Cardiff, England, October 31, 2018.</w:t>
      </w:r>
    </w:p>
    <w:p w14:paraId="3E72C85F" w14:textId="77777777" w:rsidR="00790B46" w:rsidRPr="00080E39" w:rsidRDefault="00790B46" w:rsidP="00790B46">
      <w:pPr>
        <w:widowControl/>
        <w:shd w:val="clear" w:color="auto" w:fill="FFFFFF"/>
        <w:overflowPunct/>
        <w:autoSpaceDE/>
        <w:autoSpaceDN/>
        <w:adjustRightInd/>
        <w:rPr>
          <w:bCs/>
          <w:sz w:val="22"/>
          <w:szCs w:val="22"/>
          <w:shd w:val="clear" w:color="auto" w:fill="FFFFFF"/>
        </w:rPr>
      </w:pPr>
    </w:p>
    <w:p w14:paraId="547DC6D1" w14:textId="77777777" w:rsidR="00790B46" w:rsidRPr="00080E39" w:rsidRDefault="00790B46" w:rsidP="00790B46">
      <w:pPr>
        <w:widowControl/>
        <w:shd w:val="clear" w:color="auto" w:fill="FFFFFF"/>
        <w:overflowPunct/>
        <w:autoSpaceDE/>
        <w:autoSpaceDN/>
        <w:adjustRightInd/>
        <w:rPr>
          <w:bCs/>
          <w:sz w:val="22"/>
          <w:szCs w:val="22"/>
          <w:shd w:val="clear" w:color="auto" w:fill="FFFFFF"/>
        </w:rPr>
      </w:pPr>
      <w:r w:rsidRPr="00080E39">
        <w:rPr>
          <w:bCs/>
          <w:sz w:val="22"/>
          <w:szCs w:val="22"/>
          <w:shd w:val="clear" w:color="auto" w:fill="FFFFFF"/>
        </w:rPr>
        <w:t xml:space="preserve">“Anticipating Emerging Biotechnology Threats:  A Case Study of CRISPR,” (with Sonia Ben </w:t>
      </w:r>
      <w:proofErr w:type="spellStart"/>
      <w:r w:rsidRPr="00080E39">
        <w:rPr>
          <w:bCs/>
          <w:sz w:val="22"/>
          <w:szCs w:val="22"/>
          <w:shd w:val="clear" w:color="auto" w:fill="FFFFFF"/>
        </w:rPr>
        <w:t>Ouagrham</w:t>
      </w:r>
      <w:proofErr w:type="spellEnd"/>
      <w:r w:rsidRPr="00080E39">
        <w:rPr>
          <w:bCs/>
          <w:sz w:val="22"/>
          <w:szCs w:val="22"/>
          <w:shd w:val="clear" w:color="auto" w:fill="FFFFFF"/>
        </w:rPr>
        <w:t xml:space="preserve">-Gormley), UK </w:t>
      </w:r>
      <w:proofErr w:type="spellStart"/>
      <w:r w:rsidRPr="00080E39">
        <w:rPr>
          <w:bCs/>
          <w:sz w:val="22"/>
          <w:szCs w:val="22"/>
          <w:shd w:val="clear" w:color="auto" w:fill="FFFFFF"/>
        </w:rPr>
        <w:t>Defence</w:t>
      </w:r>
      <w:proofErr w:type="spellEnd"/>
      <w:r w:rsidRPr="00080E39">
        <w:rPr>
          <w:bCs/>
          <w:sz w:val="22"/>
          <w:szCs w:val="22"/>
          <w:shd w:val="clear" w:color="auto" w:fill="FFFFFF"/>
        </w:rPr>
        <w:t xml:space="preserve"> Science and Technology Laboratory, </w:t>
      </w:r>
      <w:proofErr w:type="spellStart"/>
      <w:r w:rsidRPr="00080E39">
        <w:rPr>
          <w:bCs/>
          <w:sz w:val="22"/>
          <w:szCs w:val="22"/>
          <w:shd w:val="clear" w:color="auto" w:fill="FFFFFF"/>
        </w:rPr>
        <w:t>Porton</w:t>
      </w:r>
      <w:proofErr w:type="spellEnd"/>
      <w:r w:rsidRPr="00080E39">
        <w:rPr>
          <w:bCs/>
          <w:sz w:val="22"/>
          <w:szCs w:val="22"/>
          <w:shd w:val="clear" w:color="auto" w:fill="FFFFFF"/>
        </w:rPr>
        <w:t xml:space="preserve"> Down, England, October 23, 2018.</w:t>
      </w:r>
    </w:p>
    <w:p w14:paraId="784125C0" w14:textId="77777777" w:rsidR="00790B46" w:rsidRPr="00080E39" w:rsidRDefault="00790B46" w:rsidP="00790B46">
      <w:pPr>
        <w:widowControl/>
        <w:shd w:val="clear" w:color="auto" w:fill="FFFFFF"/>
        <w:overflowPunct/>
        <w:autoSpaceDE/>
        <w:autoSpaceDN/>
        <w:adjustRightInd/>
        <w:rPr>
          <w:bCs/>
          <w:sz w:val="22"/>
          <w:szCs w:val="22"/>
          <w:shd w:val="clear" w:color="auto" w:fill="FFFFFF"/>
        </w:rPr>
      </w:pPr>
    </w:p>
    <w:p w14:paraId="7652312E" w14:textId="77777777" w:rsidR="00790B46" w:rsidRPr="00080E39" w:rsidRDefault="00790B46" w:rsidP="00790B46">
      <w:pPr>
        <w:widowControl/>
        <w:shd w:val="clear" w:color="auto" w:fill="FFFFFF"/>
        <w:overflowPunct/>
        <w:autoSpaceDE/>
        <w:autoSpaceDN/>
        <w:adjustRightInd/>
        <w:rPr>
          <w:bCs/>
          <w:sz w:val="22"/>
          <w:szCs w:val="22"/>
          <w:shd w:val="clear" w:color="auto" w:fill="FFFFFF"/>
        </w:rPr>
      </w:pPr>
      <w:r w:rsidRPr="00080E39">
        <w:rPr>
          <w:bCs/>
          <w:sz w:val="22"/>
          <w:szCs w:val="22"/>
          <w:shd w:val="clear" w:color="auto" w:fill="FFFFFF"/>
        </w:rPr>
        <w:lastRenderedPageBreak/>
        <w:t>“Bringing the National Security Agency into the Classroom: Ethical Reflections on Academia-Intelligence Agency Partnerships,” Department of Science and Technology Studies, University College London, London, UK, October 10, 2018.</w:t>
      </w:r>
    </w:p>
    <w:p w14:paraId="4A35AA6C" w14:textId="77777777" w:rsidR="00790B46" w:rsidRPr="00080E39" w:rsidRDefault="00790B46" w:rsidP="00790B46">
      <w:pPr>
        <w:widowControl/>
        <w:shd w:val="clear" w:color="auto" w:fill="FFFFFF"/>
        <w:overflowPunct/>
        <w:autoSpaceDE/>
        <w:autoSpaceDN/>
        <w:adjustRightInd/>
        <w:rPr>
          <w:sz w:val="22"/>
          <w:szCs w:val="22"/>
          <w:shd w:val="clear" w:color="auto" w:fill="FFFFFF"/>
        </w:rPr>
      </w:pPr>
    </w:p>
    <w:p w14:paraId="07D7BCB1" w14:textId="77777777" w:rsidR="00790B46" w:rsidRPr="00080E39" w:rsidRDefault="00790B46" w:rsidP="00790B46">
      <w:pPr>
        <w:widowControl/>
        <w:shd w:val="clear" w:color="auto" w:fill="FFFFFF"/>
        <w:overflowPunct/>
        <w:autoSpaceDE/>
        <w:autoSpaceDN/>
        <w:adjustRightInd/>
        <w:rPr>
          <w:bCs/>
          <w:sz w:val="22"/>
          <w:szCs w:val="22"/>
          <w:shd w:val="clear" w:color="auto" w:fill="FFFFFF"/>
        </w:rPr>
      </w:pPr>
      <w:r w:rsidRPr="00080E39">
        <w:rPr>
          <w:sz w:val="22"/>
          <w:szCs w:val="22"/>
          <w:shd w:val="clear" w:color="auto" w:fill="FFFFFF"/>
        </w:rPr>
        <w:t>“How to Evaluate Current and Prospective Biological Weapons Threats,” Roundtable on </w:t>
      </w:r>
      <w:r w:rsidRPr="00080E39">
        <w:rPr>
          <w:bCs/>
          <w:sz w:val="22"/>
          <w:szCs w:val="22"/>
          <w:shd w:val="clear" w:color="auto" w:fill="FFFFFF"/>
        </w:rPr>
        <w:t>current and prospective biological terror threats as well as the role analytical frameworks play in the analysis of those threats, National Counterterrorism Center, McLean, VA, March 8, 2018.</w:t>
      </w:r>
    </w:p>
    <w:p w14:paraId="7A6E8267" w14:textId="77777777" w:rsidR="00790B46" w:rsidRPr="00080E39" w:rsidRDefault="00790B46" w:rsidP="00790B46">
      <w:pPr>
        <w:widowControl/>
        <w:shd w:val="clear" w:color="auto" w:fill="FFFFFF"/>
        <w:overflowPunct/>
        <w:autoSpaceDE/>
        <w:autoSpaceDN/>
        <w:adjustRightInd/>
        <w:rPr>
          <w:sz w:val="22"/>
          <w:szCs w:val="22"/>
        </w:rPr>
      </w:pPr>
    </w:p>
    <w:p w14:paraId="0A884ADD" w14:textId="77777777" w:rsidR="00CD36A1" w:rsidRDefault="00790B46" w:rsidP="00790B46">
      <w:pPr>
        <w:widowControl/>
        <w:shd w:val="clear" w:color="auto" w:fill="FFFFFF"/>
        <w:overflowPunct/>
        <w:autoSpaceDE/>
        <w:autoSpaceDN/>
        <w:adjustRightInd/>
        <w:rPr>
          <w:sz w:val="22"/>
          <w:szCs w:val="22"/>
        </w:rPr>
      </w:pPr>
      <w:r w:rsidRPr="00080E39">
        <w:rPr>
          <w:sz w:val="22"/>
          <w:szCs w:val="22"/>
        </w:rPr>
        <w:t xml:space="preserve">“Anticipating Emerging Biotechnology Threats,” Ottawa Workshop on Strategic Foresight: Charting the </w:t>
      </w:r>
    </w:p>
    <w:p w14:paraId="7C8D9AC8" w14:textId="29ACC78B" w:rsidR="00790B46" w:rsidRDefault="00790B46" w:rsidP="00790B46">
      <w:pPr>
        <w:widowControl/>
        <w:shd w:val="clear" w:color="auto" w:fill="FFFFFF"/>
        <w:overflowPunct/>
        <w:autoSpaceDE/>
        <w:autoSpaceDN/>
        <w:adjustRightInd/>
        <w:rPr>
          <w:sz w:val="22"/>
          <w:szCs w:val="22"/>
        </w:rPr>
      </w:pPr>
      <w:r w:rsidRPr="00080E39">
        <w:rPr>
          <w:sz w:val="22"/>
          <w:szCs w:val="22"/>
        </w:rPr>
        <w:t xml:space="preserve">Future of Technology and National Security, Carleton University, Ottawa, Canada, November 10, 2017. </w:t>
      </w:r>
    </w:p>
    <w:p w14:paraId="646FEF5E" w14:textId="77777777" w:rsidR="00CD36A1" w:rsidRPr="00080E39" w:rsidRDefault="00CD36A1" w:rsidP="00790B46">
      <w:pPr>
        <w:widowControl/>
        <w:shd w:val="clear" w:color="auto" w:fill="FFFFFF"/>
        <w:overflowPunct/>
        <w:autoSpaceDE/>
        <w:autoSpaceDN/>
        <w:adjustRightInd/>
        <w:rPr>
          <w:sz w:val="22"/>
          <w:szCs w:val="22"/>
        </w:rPr>
      </w:pPr>
    </w:p>
    <w:p w14:paraId="5F77E41D" w14:textId="77777777" w:rsidR="00790B46" w:rsidRPr="00080E39" w:rsidRDefault="00790B46" w:rsidP="00790B46">
      <w:pPr>
        <w:widowControl/>
        <w:shd w:val="clear" w:color="auto" w:fill="FFFFFF"/>
        <w:overflowPunct/>
        <w:autoSpaceDE/>
        <w:autoSpaceDN/>
        <w:adjustRightInd/>
        <w:rPr>
          <w:sz w:val="22"/>
          <w:szCs w:val="22"/>
        </w:rPr>
      </w:pPr>
      <w:r w:rsidRPr="00080E39">
        <w:rPr>
          <w:sz w:val="22"/>
          <w:szCs w:val="22"/>
        </w:rPr>
        <w:t>“Biosecurity,” Making the Living World Engineerable: Science, Practice, and Policy, National Academy of Sciences, Engineering, and Medicine, Washington, DC, November 16, 2016.</w:t>
      </w:r>
    </w:p>
    <w:p w14:paraId="15771750" w14:textId="77777777" w:rsidR="00790B46" w:rsidRPr="00080E39" w:rsidRDefault="00790B46" w:rsidP="00790B46">
      <w:pPr>
        <w:widowControl/>
        <w:shd w:val="clear" w:color="auto" w:fill="FFFFFF"/>
        <w:overflowPunct/>
        <w:autoSpaceDE/>
        <w:autoSpaceDN/>
        <w:adjustRightInd/>
        <w:rPr>
          <w:sz w:val="22"/>
          <w:szCs w:val="22"/>
        </w:rPr>
      </w:pPr>
    </w:p>
    <w:p w14:paraId="14C60552" w14:textId="70D6E870" w:rsidR="00790B46" w:rsidRDefault="00790B46" w:rsidP="00790B46">
      <w:pPr>
        <w:widowControl/>
        <w:shd w:val="clear" w:color="auto" w:fill="FFFFFF"/>
        <w:overflowPunct/>
        <w:autoSpaceDE/>
        <w:autoSpaceDN/>
        <w:adjustRightInd/>
        <w:rPr>
          <w:sz w:val="22"/>
          <w:szCs w:val="22"/>
        </w:rPr>
      </w:pPr>
      <w:r w:rsidRPr="00080E39">
        <w:rPr>
          <w:sz w:val="22"/>
          <w:szCs w:val="22"/>
        </w:rPr>
        <w:t>“Ethics and Big Data Analytics: Bringing NSA into the Classroom,” Department of Science, Technology, and Society, Virginia Polytechnic Institute and State University, Blacksburg, VA, November 4, 2016.</w:t>
      </w:r>
    </w:p>
    <w:p w14:paraId="7F9FF34A" w14:textId="77777777" w:rsidR="00EC0379" w:rsidRPr="00080E39" w:rsidRDefault="00EC0379" w:rsidP="00790B46">
      <w:pPr>
        <w:widowControl/>
        <w:shd w:val="clear" w:color="auto" w:fill="FFFFFF"/>
        <w:overflowPunct/>
        <w:autoSpaceDE/>
        <w:autoSpaceDN/>
        <w:adjustRightInd/>
        <w:rPr>
          <w:sz w:val="22"/>
          <w:szCs w:val="22"/>
        </w:rPr>
      </w:pPr>
    </w:p>
    <w:p w14:paraId="0BC6E98B" w14:textId="77777777" w:rsidR="00790B46" w:rsidRPr="00080E39" w:rsidRDefault="00790B46" w:rsidP="00790B46">
      <w:pPr>
        <w:widowControl/>
        <w:shd w:val="clear" w:color="auto" w:fill="FFFFFF"/>
        <w:overflowPunct/>
        <w:autoSpaceDE/>
        <w:autoSpaceDN/>
        <w:adjustRightInd/>
        <w:rPr>
          <w:sz w:val="22"/>
          <w:szCs w:val="22"/>
          <w:shd w:val="clear" w:color="auto" w:fill="FFFFFF"/>
        </w:rPr>
      </w:pPr>
      <w:r w:rsidRPr="00080E39">
        <w:rPr>
          <w:sz w:val="22"/>
          <w:szCs w:val="22"/>
        </w:rPr>
        <w:t xml:space="preserve">“Biotechnology and Bioterrorism: Re-Conceptualizing Bioweapons Threats,” </w:t>
      </w:r>
      <w:r w:rsidRPr="00080E39">
        <w:rPr>
          <w:sz w:val="22"/>
          <w:szCs w:val="22"/>
          <w:shd w:val="clear" w:color="auto" w:fill="FFFFFF"/>
        </w:rPr>
        <w:t>Animal and Plant Health Inspection Service/USDA, Riverdale, MD, September 27, 2016.</w:t>
      </w:r>
    </w:p>
    <w:p w14:paraId="68FA294C" w14:textId="77777777" w:rsidR="00790B46" w:rsidRPr="00080E39" w:rsidRDefault="00790B46" w:rsidP="00790B46">
      <w:pPr>
        <w:widowControl/>
        <w:shd w:val="clear" w:color="auto" w:fill="FFFFFF"/>
        <w:overflowPunct/>
        <w:autoSpaceDE/>
        <w:autoSpaceDN/>
        <w:adjustRightInd/>
        <w:rPr>
          <w:sz w:val="22"/>
          <w:szCs w:val="22"/>
          <w:shd w:val="clear" w:color="auto" w:fill="FFFFFF"/>
        </w:rPr>
      </w:pPr>
    </w:p>
    <w:p w14:paraId="600F4477" w14:textId="77777777" w:rsidR="00790B46" w:rsidRPr="00080E39" w:rsidRDefault="00790B46" w:rsidP="00790B46">
      <w:pPr>
        <w:widowControl/>
        <w:shd w:val="clear" w:color="auto" w:fill="FFFFFF"/>
        <w:overflowPunct/>
        <w:autoSpaceDE/>
        <w:autoSpaceDN/>
        <w:adjustRightInd/>
        <w:rPr>
          <w:sz w:val="22"/>
          <w:szCs w:val="22"/>
        </w:rPr>
      </w:pPr>
      <w:r w:rsidRPr="00080E39">
        <w:rPr>
          <w:sz w:val="22"/>
          <w:szCs w:val="22"/>
          <w:shd w:val="clear" w:color="auto" w:fill="FFFFFF"/>
        </w:rPr>
        <w:t>“Improving Threat Assessment,” Dogs that Haven’t Barked: Towards an Understanding of the Absence of Technological Threats, Lawrence Livermore National Laboratory, Livermore, CA, July 7, 2016.</w:t>
      </w:r>
    </w:p>
    <w:p w14:paraId="44C26CBC" w14:textId="77777777" w:rsidR="00790B46" w:rsidRPr="00080E39" w:rsidRDefault="00790B46" w:rsidP="00790B46">
      <w:pPr>
        <w:widowControl/>
        <w:shd w:val="clear" w:color="auto" w:fill="FFFFFF"/>
        <w:overflowPunct/>
        <w:autoSpaceDE/>
        <w:autoSpaceDN/>
        <w:adjustRightInd/>
        <w:rPr>
          <w:sz w:val="22"/>
          <w:szCs w:val="22"/>
        </w:rPr>
      </w:pPr>
    </w:p>
    <w:p w14:paraId="71D24A86" w14:textId="77777777" w:rsidR="00790B46" w:rsidRPr="00080E39" w:rsidRDefault="00790B46" w:rsidP="00790B46">
      <w:pPr>
        <w:rPr>
          <w:sz w:val="22"/>
          <w:szCs w:val="22"/>
        </w:rPr>
      </w:pPr>
      <w:r w:rsidRPr="00080E39">
        <w:rPr>
          <w:sz w:val="22"/>
          <w:szCs w:val="22"/>
        </w:rPr>
        <w:t xml:space="preserve">“Oral History of the US and Soviet Bioweapons Programs: How Memory of the Past can Inform Current International Security Problems,” (with Sonia Ben </w:t>
      </w:r>
      <w:proofErr w:type="spellStart"/>
      <w:r w:rsidRPr="00080E39">
        <w:rPr>
          <w:sz w:val="22"/>
          <w:szCs w:val="22"/>
        </w:rPr>
        <w:t>Ouagrham</w:t>
      </w:r>
      <w:proofErr w:type="spellEnd"/>
      <w:r w:rsidRPr="00080E39">
        <w:rPr>
          <w:sz w:val="22"/>
          <w:szCs w:val="22"/>
        </w:rPr>
        <w:t>-Gormley), History, Security, and Arms Control Workshop, University College London, London, UK, June 22, 2016.</w:t>
      </w:r>
    </w:p>
    <w:p w14:paraId="2B81FBE7" w14:textId="77777777" w:rsidR="00790B46" w:rsidRPr="00080E39" w:rsidRDefault="00790B46" w:rsidP="00790B46">
      <w:pPr>
        <w:rPr>
          <w:sz w:val="22"/>
          <w:szCs w:val="22"/>
        </w:rPr>
      </w:pPr>
    </w:p>
    <w:p w14:paraId="34A9A542" w14:textId="77777777" w:rsidR="00790B46" w:rsidRPr="00080E39" w:rsidRDefault="00790B46" w:rsidP="00790B46">
      <w:pPr>
        <w:widowControl/>
        <w:shd w:val="clear" w:color="auto" w:fill="FFFFFF"/>
        <w:overflowPunct/>
        <w:autoSpaceDE/>
        <w:autoSpaceDN/>
        <w:adjustRightInd/>
        <w:rPr>
          <w:sz w:val="22"/>
          <w:szCs w:val="22"/>
        </w:rPr>
      </w:pPr>
      <w:r w:rsidRPr="00080E39">
        <w:rPr>
          <w:sz w:val="22"/>
          <w:szCs w:val="22"/>
        </w:rPr>
        <w:t>“New Technologies of Mass Destruction,” Tobin Project Meeting on Reassessing Threat Assessment, Washington, DC, May 20, 2016.</w:t>
      </w:r>
    </w:p>
    <w:p w14:paraId="6B35B4BC" w14:textId="77777777" w:rsidR="00790B46" w:rsidRPr="00080E39" w:rsidRDefault="00790B46" w:rsidP="00790B46">
      <w:pPr>
        <w:widowControl/>
        <w:shd w:val="clear" w:color="auto" w:fill="FFFFFF"/>
        <w:overflowPunct/>
        <w:autoSpaceDE/>
        <w:autoSpaceDN/>
        <w:adjustRightInd/>
        <w:rPr>
          <w:sz w:val="22"/>
          <w:szCs w:val="22"/>
        </w:rPr>
      </w:pPr>
    </w:p>
    <w:p w14:paraId="06636F62" w14:textId="77777777" w:rsidR="00790B46" w:rsidRPr="00080E39" w:rsidRDefault="00790B46" w:rsidP="00790B46">
      <w:pPr>
        <w:widowControl/>
        <w:shd w:val="clear" w:color="auto" w:fill="FFFFFF"/>
        <w:overflowPunct/>
        <w:autoSpaceDE/>
        <w:autoSpaceDN/>
        <w:adjustRightInd/>
        <w:rPr>
          <w:sz w:val="22"/>
          <w:szCs w:val="22"/>
        </w:rPr>
      </w:pPr>
      <w:r w:rsidRPr="00080E39">
        <w:rPr>
          <w:sz w:val="22"/>
          <w:szCs w:val="22"/>
        </w:rPr>
        <w:t xml:space="preserve">“Biosecurity and CRISPR,” Keynote talk for The Three Is &amp; Biosecurity, The Carolina Inn, Chapel Hill, NC, April 14, 2016.  </w:t>
      </w:r>
    </w:p>
    <w:p w14:paraId="2FB4C969" w14:textId="77777777" w:rsidR="00790B46" w:rsidRPr="00080E39" w:rsidRDefault="00790B46" w:rsidP="00790B46">
      <w:pPr>
        <w:widowControl/>
        <w:shd w:val="clear" w:color="auto" w:fill="FFFFFF"/>
        <w:overflowPunct/>
        <w:autoSpaceDE/>
        <w:autoSpaceDN/>
        <w:adjustRightInd/>
        <w:rPr>
          <w:sz w:val="22"/>
          <w:szCs w:val="22"/>
        </w:rPr>
      </w:pPr>
    </w:p>
    <w:p w14:paraId="459F8D92" w14:textId="77777777" w:rsidR="00790B46" w:rsidRPr="00080E39" w:rsidRDefault="00790B46" w:rsidP="00790B46">
      <w:pPr>
        <w:widowControl/>
        <w:shd w:val="clear" w:color="auto" w:fill="FFFFFF"/>
        <w:overflowPunct/>
        <w:autoSpaceDE/>
        <w:autoSpaceDN/>
        <w:adjustRightInd/>
        <w:rPr>
          <w:sz w:val="22"/>
          <w:szCs w:val="22"/>
        </w:rPr>
      </w:pPr>
      <w:r w:rsidRPr="00080E39">
        <w:rPr>
          <w:sz w:val="22"/>
          <w:szCs w:val="22"/>
        </w:rPr>
        <w:t>“Biotechnology and Bioterrorism: Re-Conceptualizing Bioweapons Threats,” Center for Global Security Research, Lawrence Livermore National Laboratory, Livermore, CA, September 4, 2015.</w:t>
      </w:r>
    </w:p>
    <w:p w14:paraId="1506FE5F" w14:textId="77777777" w:rsidR="00790B46" w:rsidRPr="00080E39" w:rsidRDefault="00790B46" w:rsidP="00790B46">
      <w:pPr>
        <w:widowControl/>
        <w:shd w:val="clear" w:color="auto" w:fill="FFFFFF"/>
        <w:overflowPunct/>
        <w:autoSpaceDE/>
        <w:autoSpaceDN/>
        <w:adjustRightInd/>
        <w:rPr>
          <w:sz w:val="22"/>
          <w:szCs w:val="22"/>
        </w:rPr>
      </w:pPr>
    </w:p>
    <w:p w14:paraId="48593E4E" w14:textId="77777777" w:rsidR="00790B46" w:rsidRDefault="00790B46" w:rsidP="00790B46">
      <w:pPr>
        <w:pStyle w:val="ListParagraph"/>
        <w:spacing w:after="0" w:line="240" w:lineRule="auto"/>
        <w:ind w:left="0"/>
        <w:rPr>
          <w:rFonts w:ascii="Times New Roman" w:hAnsi="Times New Roman"/>
        </w:rPr>
      </w:pPr>
      <w:r w:rsidRPr="00080E39">
        <w:rPr>
          <w:rFonts w:ascii="Times New Roman" w:hAnsi="Times New Roman"/>
        </w:rPr>
        <w:t>“Biological Warfare and Terrorism,” 7</w:t>
      </w:r>
      <w:r w:rsidRPr="00080E39">
        <w:rPr>
          <w:rFonts w:ascii="Times New Roman" w:hAnsi="Times New Roman"/>
          <w:vertAlign w:val="superscript"/>
        </w:rPr>
        <w:t>th</w:t>
      </w:r>
      <w:r w:rsidRPr="00080E39">
        <w:rPr>
          <w:rFonts w:ascii="Times New Roman" w:hAnsi="Times New Roman"/>
        </w:rPr>
        <w:t xml:space="preserve"> Annual Center on Irregular Warfare and Armed Groups (CIWAG) Symposium, Irregular Warfare and Armed Groups: Retrospect and Prospect, United States Naval War College, Newport, Rhode Island, June 23-24, 2015.</w:t>
      </w:r>
    </w:p>
    <w:p w14:paraId="22B80E3B" w14:textId="77777777" w:rsidR="00790B46" w:rsidRPr="00080E39" w:rsidRDefault="00790B46" w:rsidP="00790B46">
      <w:pPr>
        <w:pStyle w:val="ListParagraph"/>
        <w:spacing w:after="0" w:line="240" w:lineRule="auto"/>
        <w:ind w:left="0"/>
        <w:rPr>
          <w:rFonts w:ascii="Times New Roman" w:hAnsi="Times New Roman"/>
        </w:rPr>
      </w:pPr>
    </w:p>
    <w:p w14:paraId="0A06A363" w14:textId="77777777" w:rsidR="00790B46" w:rsidRDefault="00790B46" w:rsidP="00790B46">
      <w:pPr>
        <w:pStyle w:val="ListParagraph"/>
        <w:spacing w:after="0" w:line="240" w:lineRule="auto"/>
        <w:ind w:left="0"/>
        <w:rPr>
          <w:rFonts w:ascii="Times New Roman" w:hAnsi="Times New Roman"/>
        </w:rPr>
      </w:pPr>
      <w:r w:rsidRPr="00080E39">
        <w:rPr>
          <w:rFonts w:ascii="Times New Roman" w:eastAsia="Times New Roman" w:hAnsi="Times New Roman"/>
          <w:bCs/>
          <w:kern w:val="24"/>
        </w:rPr>
        <w:t>“How to Analyze and Weigh the Validity of Informati</w:t>
      </w:r>
      <w:r w:rsidRPr="00260C08">
        <w:rPr>
          <w:rFonts w:ascii="Times New Roman" w:eastAsia="Times New Roman" w:hAnsi="Times New Roman"/>
          <w:bCs/>
          <w:kern w:val="24"/>
        </w:rPr>
        <w:t xml:space="preserve">on Generated by Insider Accounts,” </w:t>
      </w:r>
      <w:r w:rsidRPr="00260C08">
        <w:rPr>
          <w:rFonts w:ascii="Times New Roman" w:hAnsi="Times New Roman"/>
        </w:rPr>
        <w:t>Open-Source Tools for the Assessment of Compliance with the Biological Weapons Convention, Expert workshop organized by the Research Group for Biological Arms Control, University of Hamburg, Geneva Switzerland, August 3, 2014.</w:t>
      </w:r>
    </w:p>
    <w:p w14:paraId="3BB6B80D" w14:textId="77777777" w:rsidR="00790B46" w:rsidRPr="00260C08" w:rsidRDefault="00790B46" w:rsidP="00790B46">
      <w:pPr>
        <w:pStyle w:val="ListParagraph"/>
        <w:spacing w:after="0" w:line="240" w:lineRule="auto"/>
        <w:ind w:left="0"/>
        <w:rPr>
          <w:rFonts w:ascii="Times New Roman" w:hAnsi="Times New Roman"/>
        </w:rPr>
      </w:pPr>
    </w:p>
    <w:p w14:paraId="6BBF8F34" w14:textId="1922DB5D" w:rsidR="00790B46" w:rsidRDefault="00790B46" w:rsidP="00790B46">
      <w:pPr>
        <w:pStyle w:val="ListParagraph"/>
        <w:spacing w:after="0" w:line="240" w:lineRule="auto"/>
        <w:ind w:left="0"/>
        <w:rPr>
          <w:rFonts w:ascii="Times New Roman" w:hAnsi="Times New Roman"/>
        </w:rPr>
      </w:pPr>
      <w:r w:rsidRPr="00260C08">
        <w:rPr>
          <w:rFonts w:ascii="Times New Roman" w:hAnsi="Times New Roman"/>
        </w:rPr>
        <w:t>“What is the role of tacit knowledge in what malevolent actors could achieve?” Presentation to National Ground Intelligence Center, Charlottesville, VA, July 23, 2014.</w:t>
      </w:r>
    </w:p>
    <w:p w14:paraId="69462EBD" w14:textId="77777777" w:rsidR="00F4236C" w:rsidRPr="00260C08" w:rsidRDefault="00F4236C" w:rsidP="00790B46">
      <w:pPr>
        <w:pStyle w:val="ListParagraph"/>
        <w:spacing w:after="0" w:line="240" w:lineRule="auto"/>
        <w:ind w:left="0"/>
        <w:rPr>
          <w:rFonts w:ascii="Times New Roman" w:hAnsi="Times New Roman"/>
        </w:rPr>
      </w:pPr>
    </w:p>
    <w:p w14:paraId="2EE5BED8" w14:textId="77777777" w:rsidR="00790B46" w:rsidRDefault="00790B46" w:rsidP="00790B46">
      <w:pPr>
        <w:rPr>
          <w:sz w:val="22"/>
          <w:szCs w:val="22"/>
        </w:rPr>
      </w:pPr>
      <w:r w:rsidRPr="00260C08">
        <w:rPr>
          <w:sz w:val="22"/>
          <w:szCs w:val="22"/>
        </w:rPr>
        <w:t xml:space="preserve">“S&amp;TS Translations into Intelligence: Some Early Observations,” Translations of Security Conference, </w:t>
      </w:r>
      <w:r w:rsidRPr="00260C08">
        <w:rPr>
          <w:sz w:val="22"/>
          <w:szCs w:val="22"/>
          <w:shd w:val="clear" w:color="auto" w:fill="FFFFFF"/>
        </w:rPr>
        <w:t xml:space="preserve">Centre for Advanced Security Theory (CAST), Department of Political Science, </w:t>
      </w:r>
      <w:r w:rsidRPr="00260C08">
        <w:rPr>
          <w:sz w:val="22"/>
          <w:szCs w:val="22"/>
        </w:rPr>
        <w:t xml:space="preserve">University of Copenhagen, Copenhagen, Denmark, May 20-22, 2014.  </w:t>
      </w:r>
    </w:p>
    <w:p w14:paraId="6317C1E5" w14:textId="77777777" w:rsidR="000244F0" w:rsidRDefault="000244F0" w:rsidP="00790B46">
      <w:pPr>
        <w:rPr>
          <w:sz w:val="22"/>
          <w:szCs w:val="22"/>
        </w:rPr>
      </w:pPr>
    </w:p>
    <w:p w14:paraId="6039887E" w14:textId="77777777" w:rsidR="00790B46" w:rsidRDefault="00790B46" w:rsidP="00790B46">
      <w:pPr>
        <w:widowControl/>
        <w:overflowPunct/>
        <w:autoSpaceDE/>
        <w:autoSpaceDN/>
        <w:adjustRightInd/>
        <w:rPr>
          <w:bCs/>
          <w:spacing w:val="6"/>
          <w:kern w:val="24"/>
          <w:position w:val="1"/>
          <w:sz w:val="22"/>
          <w:szCs w:val="22"/>
        </w:rPr>
      </w:pPr>
      <w:r w:rsidRPr="00260C08">
        <w:rPr>
          <w:bCs/>
          <w:spacing w:val="6"/>
          <w:kern w:val="24"/>
          <w:position w:val="1"/>
          <w:sz w:val="22"/>
          <w:szCs w:val="22"/>
        </w:rPr>
        <w:t>“What is the Role of Tacit Knowledge in What Malevolent Actors Could Achieve?”  Flowers Consortium Workshop on ‘Synthetic Biology and Biosecurity,’ King’s College, London, UK, February 28, 2014.</w:t>
      </w:r>
    </w:p>
    <w:p w14:paraId="1A363DFD" w14:textId="77777777" w:rsidR="00790B46" w:rsidRPr="00260C08" w:rsidRDefault="00790B46" w:rsidP="00790B46">
      <w:pPr>
        <w:widowControl/>
        <w:overflowPunct/>
        <w:autoSpaceDE/>
        <w:autoSpaceDN/>
        <w:adjustRightInd/>
        <w:rPr>
          <w:bCs/>
          <w:spacing w:val="6"/>
          <w:kern w:val="24"/>
          <w:position w:val="1"/>
          <w:sz w:val="22"/>
          <w:szCs w:val="22"/>
        </w:rPr>
      </w:pPr>
    </w:p>
    <w:p w14:paraId="2DF4E230" w14:textId="77777777" w:rsidR="00790B46" w:rsidRPr="00260C08" w:rsidRDefault="00790B46" w:rsidP="00790B46">
      <w:pPr>
        <w:widowControl/>
        <w:overflowPunct/>
        <w:autoSpaceDE/>
        <w:autoSpaceDN/>
        <w:adjustRightInd/>
        <w:rPr>
          <w:sz w:val="22"/>
          <w:szCs w:val="22"/>
          <w:shd w:val="clear" w:color="auto" w:fill="FFFFFF"/>
        </w:rPr>
      </w:pPr>
      <w:r w:rsidRPr="00260C08">
        <w:rPr>
          <w:bCs/>
          <w:kern w:val="24"/>
          <w:sz w:val="22"/>
          <w:szCs w:val="22"/>
        </w:rPr>
        <w:t xml:space="preserve">“Revolution versus </w:t>
      </w:r>
      <w:proofErr w:type="gramStart"/>
      <w:r w:rsidRPr="00260C08">
        <w:rPr>
          <w:bCs/>
          <w:kern w:val="24"/>
          <w:sz w:val="22"/>
          <w:szCs w:val="22"/>
        </w:rPr>
        <w:t>Evolution?:</w:t>
      </w:r>
      <w:proofErr w:type="gramEnd"/>
      <w:r w:rsidRPr="00260C08">
        <w:rPr>
          <w:bCs/>
          <w:kern w:val="24"/>
          <w:sz w:val="22"/>
          <w:szCs w:val="22"/>
        </w:rPr>
        <w:t xml:space="preserve"> Understanding Scientific and Technological Diffusion in Synthetic Biology,”</w:t>
      </w:r>
      <w:r w:rsidRPr="00260C08">
        <w:rPr>
          <w:b/>
          <w:bCs/>
          <w:kern w:val="24"/>
          <w:sz w:val="22"/>
          <w:szCs w:val="22"/>
        </w:rPr>
        <w:t xml:space="preserve"> </w:t>
      </w:r>
      <w:r w:rsidRPr="00260C08">
        <w:rPr>
          <w:sz w:val="22"/>
          <w:szCs w:val="22"/>
          <w:shd w:val="clear" w:color="auto" w:fill="FFFFFF"/>
        </w:rPr>
        <w:t xml:space="preserve">Q Symposium:  Security in the Quantum Age, the first annual conference of the University of Sydney’s Centre for International Security Studies, Sydney, Australia, February 20-22, 2014. </w:t>
      </w:r>
    </w:p>
    <w:p w14:paraId="269605A9" w14:textId="77777777" w:rsidR="00790B46" w:rsidRDefault="00790B46" w:rsidP="00790B46">
      <w:pPr>
        <w:rPr>
          <w:sz w:val="22"/>
          <w:szCs w:val="22"/>
        </w:rPr>
      </w:pPr>
    </w:p>
    <w:p w14:paraId="6463DD0A" w14:textId="77777777" w:rsidR="00790B46" w:rsidRDefault="00790B46" w:rsidP="00790B46">
      <w:pPr>
        <w:rPr>
          <w:sz w:val="22"/>
          <w:szCs w:val="22"/>
        </w:rPr>
      </w:pPr>
      <w:r w:rsidRPr="00260C08">
        <w:rPr>
          <w:sz w:val="22"/>
          <w:szCs w:val="22"/>
        </w:rPr>
        <w:t>“Intelligence Forecasting: The Jefferson Experiment,” for Issues and Non-issues in Science and Medicine, University of Exeter, Exeter, UK, September 27-28, 2013.</w:t>
      </w:r>
    </w:p>
    <w:p w14:paraId="6623AEC2" w14:textId="77777777" w:rsidR="00790B46" w:rsidRPr="00260C08" w:rsidRDefault="00790B46" w:rsidP="00790B46">
      <w:pPr>
        <w:rPr>
          <w:sz w:val="22"/>
          <w:szCs w:val="22"/>
        </w:rPr>
      </w:pPr>
    </w:p>
    <w:p w14:paraId="01F4386C" w14:textId="77777777" w:rsidR="00790B46" w:rsidRPr="00260C08" w:rsidRDefault="00790B46" w:rsidP="00790B46">
      <w:pPr>
        <w:rPr>
          <w:sz w:val="22"/>
          <w:szCs w:val="22"/>
        </w:rPr>
      </w:pPr>
      <w:r w:rsidRPr="00260C08">
        <w:rPr>
          <w:sz w:val="22"/>
          <w:szCs w:val="22"/>
        </w:rPr>
        <w:t>“Synthetic Biology: A Case Study in Complexity for Bioterrorists,” DARPA/DSO Speaker Series, Arlington, VA, July 22, 2013.</w:t>
      </w:r>
    </w:p>
    <w:p w14:paraId="112548F3" w14:textId="77777777" w:rsidR="00790B46" w:rsidRPr="00260C08" w:rsidRDefault="00790B46" w:rsidP="00790B46">
      <w:pPr>
        <w:rPr>
          <w:sz w:val="22"/>
          <w:szCs w:val="22"/>
        </w:rPr>
      </w:pPr>
    </w:p>
    <w:p w14:paraId="5E6C5138" w14:textId="77777777" w:rsidR="00790B46" w:rsidRDefault="00790B46" w:rsidP="00790B46">
      <w:pPr>
        <w:rPr>
          <w:sz w:val="22"/>
          <w:szCs w:val="22"/>
        </w:rPr>
      </w:pPr>
      <w:r w:rsidRPr="00260C08">
        <w:rPr>
          <w:sz w:val="22"/>
          <w:szCs w:val="22"/>
          <w:lang w:val="en"/>
        </w:rPr>
        <w:t>“</w:t>
      </w:r>
      <w:r w:rsidRPr="00260C08">
        <w:rPr>
          <w:sz w:val="22"/>
          <w:szCs w:val="22"/>
        </w:rPr>
        <w:t>Threat Assessment and Mitigation Strategies: A Dialogue about Biological Weapons,” Center for Science Technology and Security Policy, American Association for the Advancement of Science, Washington, DC, June 20, 2013.</w:t>
      </w:r>
    </w:p>
    <w:p w14:paraId="7C74B1FF" w14:textId="77777777" w:rsidR="00790B46" w:rsidRPr="00260C08" w:rsidRDefault="00790B46" w:rsidP="00790B46">
      <w:pPr>
        <w:rPr>
          <w:sz w:val="22"/>
          <w:szCs w:val="22"/>
        </w:rPr>
      </w:pPr>
    </w:p>
    <w:p w14:paraId="23DD8FFB" w14:textId="77777777" w:rsidR="00790B46" w:rsidRPr="00260C08" w:rsidRDefault="00790B46" w:rsidP="00790B46">
      <w:pPr>
        <w:rPr>
          <w:sz w:val="22"/>
          <w:szCs w:val="22"/>
        </w:rPr>
      </w:pPr>
      <w:r w:rsidRPr="00260C08">
        <w:rPr>
          <w:sz w:val="22"/>
          <w:szCs w:val="22"/>
        </w:rPr>
        <w:t>“Synthetic Biology: A Case Study in Complexity for Bioterrorists,” DARPA/DSO Speaker Series, Arlington, VA, July 22, 2013.</w:t>
      </w:r>
    </w:p>
    <w:p w14:paraId="05E94BE8" w14:textId="77777777" w:rsidR="00790B46" w:rsidRPr="00260C08" w:rsidRDefault="00790B46" w:rsidP="00790B46">
      <w:pPr>
        <w:rPr>
          <w:sz w:val="22"/>
          <w:szCs w:val="22"/>
        </w:rPr>
      </w:pPr>
    </w:p>
    <w:p w14:paraId="6211ADD7" w14:textId="77777777" w:rsidR="00790B46" w:rsidRPr="00260C08" w:rsidRDefault="00790B46" w:rsidP="00790B46">
      <w:pPr>
        <w:rPr>
          <w:sz w:val="22"/>
          <w:szCs w:val="22"/>
          <w:lang w:val="en"/>
        </w:rPr>
      </w:pPr>
      <w:r w:rsidRPr="00260C08">
        <w:rPr>
          <w:sz w:val="22"/>
          <w:szCs w:val="22"/>
        </w:rPr>
        <w:t xml:space="preserve">“Phantom Menace or Looming </w:t>
      </w:r>
      <w:proofErr w:type="gramStart"/>
      <w:r w:rsidRPr="00260C08">
        <w:rPr>
          <w:sz w:val="22"/>
          <w:szCs w:val="22"/>
        </w:rPr>
        <w:t>Danger?:</w:t>
      </w:r>
      <w:proofErr w:type="gramEnd"/>
      <w:r w:rsidRPr="00260C08">
        <w:rPr>
          <w:sz w:val="22"/>
          <w:szCs w:val="22"/>
        </w:rPr>
        <w:t xml:space="preserve"> A New Framework for Assessing Bioweapons Threats,” International Security Studies Program and Los Alamos National Laboratory Seminar Series, Woodrow Wilson International Center for Scholars, Washington, DC, March 22, 2013.</w:t>
      </w:r>
    </w:p>
    <w:p w14:paraId="5B46F189" w14:textId="77777777" w:rsidR="00790B46" w:rsidRPr="00260C08" w:rsidRDefault="00790B46" w:rsidP="00790B46">
      <w:pPr>
        <w:rPr>
          <w:sz w:val="22"/>
          <w:szCs w:val="22"/>
          <w:lang w:val="en"/>
        </w:rPr>
      </w:pPr>
    </w:p>
    <w:p w14:paraId="4BAD0C34" w14:textId="77777777" w:rsidR="00790B46" w:rsidRPr="00260C08" w:rsidRDefault="00790B46" w:rsidP="00790B46">
      <w:pPr>
        <w:rPr>
          <w:sz w:val="22"/>
          <w:szCs w:val="22"/>
          <w:lang w:val="en"/>
        </w:rPr>
      </w:pPr>
      <w:r w:rsidRPr="00260C08">
        <w:rPr>
          <w:sz w:val="22"/>
          <w:szCs w:val="22"/>
          <w:lang w:val="en"/>
        </w:rPr>
        <w:t>“The Duality of Technology,” Centre for Advanced Security Theory (CAST), University of Copenhagen, Copenhagen, Denmark, October 22, 2012.</w:t>
      </w:r>
    </w:p>
    <w:p w14:paraId="48BA1543" w14:textId="77777777" w:rsidR="00790B46" w:rsidRPr="00260C08" w:rsidRDefault="00790B46" w:rsidP="00790B46">
      <w:pPr>
        <w:rPr>
          <w:sz w:val="22"/>
          <w:szCs w:val="22"/>
          <w:lang w:val="en"/>
        </w:rPr>
      </w:pPr>
    </w:p>
    <w:p w14:paraId="25CE742C" w14:textId="77777777" w:rsidR="00790B46" w:rsidRPr="00260C08" w:rsidRDefault="00790B46" w:rsidP="00790B46">
      <w:pPr>
        <w:rPr>
          <w:sz w:val="22"/>
          <w:szCs w:val="22"/>
          <w:lang w:val="en"/>
        </w:rPr>
      </w:pPr>
      <w:r w:rsidRPr="00260C08">
        <w:rPr>
          <w:sz w:val="22"/>
          <w:szCs w:val="22"/>
          <w:lang w:val="en"/>
        </w:rPr>
        <w:t>“</w:t>
      </w:r>
      <w:r w:rsidRPr="00260C08">
        <w:rPr>
          <w:sz w:val="22"/>
          <w:szCs w:val="22"/>
        </w:rPr>
        <w:t xml:space="preserve">Bird Flu and Bioterrorism:  Re-thinking the Use of Expert Knowledge in Intelligence Assessments,” Workshop on </w:t>
      </w:r>
      <w:r w:rsidRPr="00260C08">
        <w:rPr>
          <w:bCs/>
          <w:sz w:val="22"/>
          <w:szCs w:val="22"/>
          <w:lang w:val="en"/>
        </w:rPr>
        <w:t xml:space="preserve">Understanding and Improving Intelligence Analysis: Learning from other Disciplines, </w:t>
      </w:r>
      <w:r w:rsidRPr="00260C08">
        <w:rPr>
          <w:sz w:val="22"/>
          <w:szCs w:val="22"/>
          <w:lang w:val="en"/>
        </w:rPr>
        <w:t xml:space="preserve">Brunel University’s Centre for Intelligence and Security Studies in collaboration with </w:t>
      </w:r>
      <w:proofErr w:type="gramStart"/>
      <w:r w:rsidRPr="00260C08">
        <w:rPr>
          <w:sz w:val="22"/>
          <w:szCs w:val="22"/>
          <w:lang w:val="en"/>
        </w:rPr>
        <w:t>University</w:t>
      </w:r>
      <w:proofErr w:type="gramEnd"/>
      <w:r w:rsidRPr="00260C08">
        <w:rPr>
          <w:sz w:val="22"/>
          <w:szCs w:val="22"/>
          <w:lang w:val="en"/>
        </w:rPr>
        <w:t xml:space="preserve"> of </w:t>
      </w:r>
    </w:p>
    <w:p w14:paraId="7C4B84BD" w14:textId="447BEC17" w:rsidR="00790B46" w:rsidRDefault="00790B46" w:rsidP="00790B46">
      <w:pPr>
        <w:widowControl/>
        <w:overflowPunct/>
        <w:autoSpaceDE/>
        <w:autoSpaceDN/>
        <w:adjustRightInd/>
        <w:rPr>
          <w:sz w:val="22"/>
          <w:szCs w:val="22"/>
          <w:lang w:val="en"/>
        </w:rPr>
      </w:pPr>
      <w:r w:rsidRPr="00260C08">
        <w:rPr>
          <w:sz w:val="22"/>
          <w:szCs w:val="22"/>
          <w:lang w:val="en"/>
        </w:rPr>
        <w:t>Mississippi’s Center for Intelligence and Security Studies, London, UK, July 13-14, 2012.</w:t>
      </w:r>
    </w:p>
    <w:p w14:paraId="611D099E" w14:textId="77777777" w:rsidR="00F4236C" w:rsidRPr="00260C08" w:rsidRDefault="00F4236C" w:rsidP="00790B46">
      <w:pPr>
        <w:widowControl/>
        <w:overflowPunct/>
        <w:autoSpaceDE/>
        <w:autoSpaceDN/>
        <w:adjustRightInd/>
        <w:rPr>
          <w:sz w:val="22"/>
          <w:szCs w:val="22"/>
          <w:lang w:val="en"/>
        </w:rPr>
      </w:pPr>
    </w:p>
    <w:p w14:paraId="78302ECF" w14:textId="77777777" w:rsidR="00790B46" w:rsidRPr="00260C08" w:rsidRDefault="00790B46" w:rsidP="00790B46">
      <w:pPr>
        <w:widowControl/>
        <w:overflowPunct/>
        <w:autoSpaceDE/>
        <w:autoSpaceDN/>
        <w:adjustRightInd/>
        <w:rPr>
          <w:sz w:val="22"/>
          <w:szCs w:val="22"/>
          <w:lang w:val="en"/>
        </w:rPr>
      </w:pPr>
      <w:r w:rsidRPr="00260C08">
        <w:rPr>
          <w:sz w:val="22"/>
          <w:szCs w:val="22"/>
        </w:rPr>
        <w:t>“The Role of Tacit Knowledge in WMD Proliferation: Past and Present,” Seminar Series, International Security Studies Program, Woodrow Wilson International Center for Scholars and Los Alamos National Laboratory, Washington, DC, April 20, 2012.</w:t>
      </w:r>
    </w:p>
    <w:p w14:paraId="6B80A79E" w14:textId="77777777" w:rsidR="00790B46" w:rsidRPr="00260C08" w:rsidRDefault="00790B46" w:rsidP="00790B46">
      <w:pPr>
        <w:rPr>
          <w:sz w:val="22"/>
          <w:szCs w:val="22"/>
          <w:lang w:val="en"/>
        </w:rPr>
      </w:pPr>
    </w:p>
    <w:p w14:paraId="41AB524F" w14:textId="77777777" w:rsidR="00790B46" w:rsidRDefault="00790B46" w:rsidP="00790B46">
      <w:pPr>
        <w:rPr>
          <w:sz w:val="22"/>
          <w:szCs w:val="22"/>
          <w:lang w:val="en"/>
        </w:rPr>
      </w:pPr>
      <w:r w:rsidRPr="00260C08">
        <w:rPr>
          <w:sz w:val="22"/>
          <w:szCs w:val="22"/>
          <w:lang w:val="en"/>
        </w:rPr>
        <w:t xml:space="preserve">“Intelligence Collection and Analysis on WMD Threats,” </w:t>
      </w:r>
      <w:proofErr w:type="gramStart"/>
      <w:r w:rsidRPr="00260C08">
        <w:rPr>
          <w:sz w:val="22"/>
          <w:szCs w:val="22"/>
          <w:lang w:val="en"/>
        </w:rPr>
        <w:t>and  “</w:t>
      </w:r>
      <w:proofErr w:type="gramEnd"/>
      <w:r w:rsidRPr="00260C08">
        <w:rPr>
          <w:sz w:val="22"/>
          <w:szCs w:val="22"/>
          <w:lang w:val="en"/>
        </w:rPr>
        <w:t>How Credible is the Threat of Attacks with Chemical-Biological Agents,” Workshop on Weapons of Mass Destruction Terrorism, NATO Centre of Excellence -</w:t>
      </w:r>
      <w:proofErr w:type="spellStart"/>
      <w:r w:rsidRPr="00260C08">
        <w:rPr>
          <w:sz w:val="22"/>
          <w:szCs w:val="22"/>
          <w:lang w:val="en"/>
        </w:rPr>
        <w:t>Defence</w:t>
      </w:r>
      <w:proofErr w:type="spellEnd"/>
      <w:r w:rsidRPr="00260C08">
        <w:rPr>
          <w:sz w:val="22"/>
          <w:szCs w:val="22"/>
          <w:lang w:val="en"/>
        </w:rPr>
        <w:t xml:space="preserve"> Against Terrorism,  Ankara, Turkey, January 31-February 1, 2012.</w:t>
      </w:r>
    </w:p>
    <w:p w14:paraId="1740E7B3" w14:textId="77777777" w:rsidR="00AC0826" w:rsidRPr="00260C08" w:rsidRDefault="00AC0826" w:rsidP="00790B46">
      <w:pPr>
        <w:rPr>
          <w:sz w:val="22"/>
          <w:szCs w:val="22"/>
          <w:lang w:val="en"/>
        </w:rPr>
      </w:pPr>
    </w:p>
    <w:p w14:paraId="34CA12B9" w14:textId="77777777" w:rsidR="00790B46" w:rsidRPr="00080E39" w:rsidRDefault="00790B46" w:rsidP="00790B46">
      <w:pPr>
        <w:rPr>
          <w:rFonts w:eastAsia="SimSun"/>
          <w:b/>
          <w:caps/>
          <w:sz w:val="22"/>
          <w:szCs w:val="22"/>
          <w:u w:val="single"/>
          <w:lang w:eastAsia="zh-CN"/>
        </w:rPr>
      </w:pPr>
      <w:r w:rsidRPr="00080E39">
        <w:rPr>
          <w:rFonts w:eastAsia="SimSun"/>
          <w:b/>
          <w:caps/>
          <w:sz w:val="22"/>
          <w:szCs w:val="22"/>
          <w:u w:val="single"/>
          <w:lang w:eastAsia="zh-CN"/>
        </w:rPr>
        <w:t xml:space="preserve">Conference Presentations </w:t>
      </w:r>
    </w:p>
    <w:p w14:paraId="473D23CA" w14:textId="05D8C9E5" w:rsidR="00790B46" w:rsidRPr="001F0D76" w:rsidRDefault="00790B46" w:rsidP="00790B46">
      <w:pPr>
        <w:widowControl/>
        <w:shd w:val="clear" w:color="auto" w:fill="FFFFFF"/>
        <w:overflowPunct/>
        <w:autoSpaceDE/>
        <w:autoSpaceDN/>
        <w:adjustRightInd/>
        <w:rPr>
          <w:color w:val="201F1E"/>
          <w:sz w:val="22"/>
          <w:szCs w:val="22"/>
          <w:shd w:val="clear" w:color="auto" w:fill="FFFFFF"/>
        </w:rPr>
      </w:pPr>
      <w:r w:rsidRPr="00135F6B">
        <w:rPr>
          <w:color w:val="000000"/>
          <w:sz w:val="22"/>
          <w:szCs w:val="22"/>
          <w:shd w:val="clear" w:color="auto" w:fill="FFFFFF"/>
        </w:rPr>
        <w:t xml:space="preserve">“Biosecurity Education: Building the Next Generation, </w:t>
      </w:r>
      <w:r w:rsidRPr="00135F6B">
        <w:rPr>
          <w:color w:val="201F1E"/>
          <w:sz w:val="22"/>
          <w:szCs w:val="22"/>
          <w:shd w:val="clear" w:color="auto" w:fill="FFFFFF"/>
        </w:rPr>
        <w:t>Biosecurity, Biosafety, and Bioethics Conference, </w:t>
      </w:r>
      <w:proofErr w:type="spellStart"/>
      <w:r w:rsidRPr="00135F6B">
        <w:rPr>
          <w:color w:val="201F1E"/>
          <w:sz w:val="22"/>
          <w:szCs w:val="22"/>
          <w:shd w:val="clear" w:color="auto" w:fill="FFFFFF"/>
        </w:rPr>
        <w:t>AlCh</w:t>
      </w:r>
      <w:r>
        <w:rPr>
          <w:color w:val="201F1E"/>
          <w:sz w:val="22"/>
          <w:szCs w:val="22"/>
          <w:shd w:val="clear" w:color="auto" w:fill="FFFFFF"/>
        </w:rPr>
        <w:t>E</w:t>
      </w:r>
      <w:proofErr w:type="spellEnd"/>
      <w:r>
        <w:rPr>
          <w:color w:val="201F1E"/>
          <w:sz w:val="22"/>
          <w:szCs w:val="22"/>
          <w:shd w:val="clear" w:color="auto" w:fill="FFFFFF"/>
        </w:rPr>
        <w:t xml:space="preserve"> </w:t>
      </w:r>
      <w:r w:rsidRPr="00135F6B">
        <w:rPr>
          <w:color w:val="201F1E"/>
          <w:sz w:val="22"/>
          <w:szCs w:val="22"/>
          <w:shd w:val="clear" w:color="auto" w:fill="FFFFFF"/>
        </w:rPr>
        <w:t>(</w:t>
      </w:r>
      <w:r>
        <w:rPr>
          <w:color w:val="201F1E"/>
          <w:sz w:val="22"/>
          <w:szCs w:val="22"/>
          <w:shd w:val="clear" w:color="auto" w:fill="FFFFFF"/>
        </w:rPr>
        <w:t xml:space="preserve">American Institute of Chemical </w:t>
      </w:r>
      <w:r w:rsidRPr="00135F6B">
        <w:rPr>
          <w:color w:val="201F1E"/>
          <w:sz w:val="22"/>
          <w:szCs w:val="22"/>
          <w:shd w:val="clear" w:color="auto" w:fill="FFFFFF"/>
        </w:rPr>
        <w:t>Engineers)</w:t>
      </w:r>
      <w:r>
        <w:rPr>
          <w:color w:val="201F1E"/>
          <w:sz w:val="22"/>
          <w:szCs w:val="22"/>
          <w:shd w:val="clear" w:color="auto" w:fill="FFFFFF"/>
        </w:rPr>
        <w:t xml:space="preserve"> </w:t>
      </w:r>
      <w:r w:rsidRPr="00135F6B">
        <w:rPr>
          <w:color w:val="201F1E"/>
          <w:sz w:val="22"/>
          <w:szCs w:val="22"/>
          <w:shd w:val="clear" w:color="auto" w:fill="FFFFFF"/>
        </w:rPr>
        <w:t xml:space="preserve">2020 Biosecurity, Biosafety, Bioethics </w:t>
      </w:r>
      <w:r w:rsidRPr="001F0D76">
        <w:rPr>
          <w:color w:val="201F1E"/>
          <w:sz w:val="22"/>
          <w:szCs w:val="22"/>
          <w:shd w:val="clear" w:color="auto" w:fill="FFFFFF"/>
        </w:rPr>
        <w:t xml:space="preserve">Conference, Arizona State University, </w:t>
      </w:r>
      <w:r w:rsidRPr="001F0D76">
        <w:rPr>
          <w:bCs/>
          <w:color w:val="201F1E"/>
          <w:sz w:val="22"/>
          <w:szCs w:val="22"/>
          <w:shd w:val="clear" w:color="auto" w:fill="FFFFFF"/>
        </w:rPr>
        <w:t>December 4, 2020 (Zoom presentation).</w:t>
      </w:r>
      <w:r w:rsidRPr="001F0D76">
        <w:rPr>
          <w:color w:val="201F1E"/>
          <w:sz w:val="22"/>
          <w:szCs w:val="22"/>
          <w:shd w:val="clear" w:color="auto" w:fill="FFFFFF"/>
        </w:rPr>
        <w:t> </w:t>
      </w:r>
    </w:p>
    <w:p w14:paraId="68C5FD3A" w14:textId="0E908C44" w:rsidR="00FD7E53" w:rsidRPr="001F0D76" w:rsidRDefault="00FD7E53" w:rsidP="00790B46">
      <w:pPr>
        <w:widowControl/>
        <w:shd w:val="clear" w:color="auto" w:fill="FFFFFF"/>
        <w:overflowPunct/>
        <w:autoSpaceDE/>
        <w:autoSpaceDN/>
        <w:adjustRightInd/>
        <w:rPr>
          <w:color w:val="201F1E"/>
          <w:sz w:val="22"/>
          <w:szCs w:val="22"/>
          <w:shd w:val="clear" w:color="auto" w:fill="FFFFFF"/>
        </w:rPr>
      </w:pPr>
    </w:p>
    <w:p w14:paraId="5A61B949" w14:textId="5E4A12EB" w:rsidR="00FD7E53" w:rsidRPr="001F0D76" w:rsidRDefault="00CD4AAD" w:rsidP="00790B46">
      <w:pPr>
        <w:widowControl/>
        <w:shd w:val="clear" w:color="auto" w:fill="FFFFFF"/>
        <w:overflowPunct/>
        <w:autoSpaceDE/>
        <w:autoSpaceDN/>
        <w:adjustRightInd/>
        <w:rPr>
          <w:color w:val="000000"/>
          <w:sz w:val="22"/>
          <w:szCs w:val="22"/>
          <w:shd w:val="clear" w:color="auto" w:fill="FFFFFF"/>
        </w:rPr>
      </w:pPr>
      <w:r w:rsidRPr="001F0D76">
        <w:rPr>
          <w:sz w:val="22"/>
          <w:szCs w:val="22"/>
        </w:rPr>
        <w:t xml:space="preserve">“Algorithms that Empower? </w:t>
      </w:r>
      <w:proofErr w:type="spellStart"/>
      <w:r w:rsidRPr="001F0D76">
        <w:rPr>
          <w:sz w:val="22"/>
          <w:szCs w:val="22"/>
        </w:rPr>
        <w:t>Platformization</w:t>
      </w:r>
      <w:proofErr w:type="spellEnd"/>
      <w:r w:rsidRPr="001F0D76">
        <w:rPr>
          <w:sz w:val="22"/>
          <w:szCs w:val="22"/>
        </w:rPr>
        <w:t xml:space="preserve"> in U.S. Intelligence Analysis,” </w:t>
      </w:r>
      <w:r w:rsidR="0026329D" w:rsidRPr="001F0D76">
        <w:rPr>
          <w:sz w:val="22"/>
          <w:szCs w:val="22"/>
        </w:rPr>
        <w:t xml:space="preserve">ISTAS 20: International Symposium on Technology and Society, </w:t>
      </w:r>
      <w:r w:rsidR="001F0D76" w:rsidRPr="001F0D76">
        <w:rPr>
          <w:sz w:val="22"/>
          <w:szCs w:val="22"/>
        </w:rPr>
        <w:t>November 15, 2020 (Zoom presentation).</w:t>
      </w:r>
    </w:p>
    <w:p w14:paraId="0F92DB65" w14:textId="77777777" w:rsidR="00790B46" w:rsidRDefault="00790B46" w:rsidP="00790B46">
      <w:pPr>
        <w:rPr>
          <w:sz w:val="22"/>
          <w:szCs w:val="22"/>
          <w:shd w:val="clear" w:color="auto" w:fill="FFFFFF"/>
        </w:rPr>
      </w:pPr>
    </w:p>
    <w:p w14:paraId="0FF77175" w14:textId="77777777" w:rsidR="00790B46" w:rsidRPr="00080E39" w:rsidRDefault="00790B46" w:rsidP="00790B46">
      <w:pPr>
        <w:rPr>
          <w:sz w:val="22"/>
          <w:szCs w:val="22"/>
          <w:shd w:val="clear" w:color="auto" w:fill="FFFFFF"/>
        </w:rPr>
      </w:pPr>
      <w:r w:rsidRPr="00080E39">
        <w:rPr>
          <w:sz w:val="22"/>
          <w:szCs w:val="22"/>
          <w:shd w:val="clear" w:color="auto" w:fill="FFFFFF"/>
        </w:rPr>
        <w:t xml:space="preserve">“Examples of Tradecraft Development and Project Successes,” 2019 Symposium on Cryptologic History: </w:t>
      </w:r>
      <w:r w:rsidRPr="00080E39">
        <w:rPr>
          <w:sz w:val="22"/>
          <w:szCs w:val="22"/>
          <w:shd w:val="clear" w:color="auto" w:fill="FFFFFF"/>
        </w:rPr>
        <w:lastRenderedPageBreak/>
        <w:t xml:space="preserve">From Discovery to Discourse, Center for Cryptologic History, National Security Agency, </w:t>
      </w:r>
      <w:proofErr w:type="spellStart"/>
      <w:r w:rsidRPr="00080E39">
        <w:rPr>
          <w:sz w:val="22"/>
          <w:szCs w:val="22"/>
          <w:shd w:val="clear" w:color="auto" w:fill="FFFFFF"/>
        </w:rPr>
        <w:t>Kossiakoff</w:t>
      </w:r>
      <w:proofErr w:type="spellEnd"/>
      <w:r w:rsidRPr="00080E39">
        <w:rPr>
          <w:sz w:val="22"/>
          <w:szCs w:val="22"/>
          <w:shd w:val="clear" w:color="auto" w:fill="FFFFFF"/>
        </w:rPr>
        <w:t xml:space="preserve"> Center, Laurel, MD, October 12, 2019. </w:t>
      </w:r>
    </w:p>
    <w:p w14:paraId="22C85F16" w14:textId="77777777" w:rsidR="00790B46" w:rsidRPr="00080E39" w:rsidRDefault="00790B46" w:rsidP="00790B46">
      <w:pPr>
        <w:rPr>
          <w:sz w:val="22"/>
          <w:szCs w:val="22"/>
          <w:shd w:val="clear" w:color="auto" w:fill="FFFFFF"/>
        </w:rPr>
      </w:pPr>
    </w:p>
    <w:p w14:paraId="7BF490B3" w14:textId="1B8C55CB" w:rsidR="00790B46" w:rsidRDefault="00790B46" w:rsidP="00790B46">
      <w:pPr>
        <w:rPr>
          <w:sz w:val="22"/>
          <w:szCs w:val="22"/>
          <w:shd w:val="clear" w:color="auto" w:fill="FFFFFF"/>
        </w:rPr>
      </w:pPr>
      <w:r w:rsidRPr="00080E39">
        <w:rPr>
          <w:sz w:val="22"/>
          <w:szCs w:val="22"/>
          <w:shd w:val="clear" w:color="auto" w:fill="FFFFFF"/>
        </w:rPr>
        <w:t>“Algorithms that Empower? ACS and the Future of Intelligence Analysis,” 2019 Society for the Social Studies of Science, New Orleans, LA, September 2019.</w:t>
      </w:r>
    </w:p>
    <w:p w14:paraId="71C41918" w14:textId="77777777" w:rsidR="00F1213B" w:rsidRPr="00080E39" w:rsidRDefault="00F1213B" w:rsidP="00790B46">
      <w:pPr>
        <w:rPr>
          <w:bCs/>
          <w:sz w:val="22"/>
          <w:szCs w:val="22"/>
          <w:shd w:val="clear" w:color="auto" w:fill="FFFFFF"/>
        </w:rPr>
      </w:pPr>
    </w:p>
    <w:p w14:paraId="34EC2C52" w14:textId="77777777" w:rsidR="00790B46" w:rsidRPr="00080E39" w:rsidRDefault="00790B46" w:rsidP="00790B46">
      <w:pPr>
        <w:rPr>
          <w:rFonts w:eastAsia="SimSun"/>
          <w:sz w:val="22"/>
          <w:szCs w:val="22"/>
          <w:lang w:eastAsia="zh-CN"/>
        </w:rPr>
      </w:pPr>
      <w:r w:rsidRPr="00080E39">
        <w:rPr>
          <w:bCs/>
          <w:sz w:val="22"/>
          <w:szCs w:val="22"/>
          <w:shd w:val="clear" w:color="auto" w:fill="FFFFFF"/>
        </w:rPr>
        <w:t xml:space="preserve">“Bringing the National Security Agency into the Classroom: Ethical Reflections on Academia-Intelligence Agency Partnerships,” </w:t>
      </w:r>
      <w:r w:rsidRPr="00080E39">
        <w:rPr>
          <w:sz w:val="22"/>
          <w:szCs w:val="22"/>
        </w:rPr>
        <w:t>2018 Forum on Philosophy, Engineering and Technology</w:t>
      </w:r>
      <w:r w:rsidRPr="00080E39">
        <w:rPr>
          <w:bCs/>
          <w:sz w:val="22"/>
          <w:szCs w:val="22"/>
          <w:shd w:val="clear" w:color="auto" w:fill="FFFFFF"/>
        </w:rPr>
        <w:t xml:space="preserve">, College Park, MD, May 31, 2018. </w:t>
      </w:r>
    </w:p>
    <w:p w14:paraId="636D0E8B" w14:textId="77777777" w:rsidR="00790B46" w:rsidRPr="00080E39" w:rsidRDefault="00790B46" w:rsidP="00790B46">
      <w:pPr>
        <w:rPr>
          <w:rFonts w:eastAsia="SimSun"/>
          <w:sz w:val="22"/>
          <w:szCs w:val="22"/>
          <w:lang w:eastAsia="zh-CN"/>
        </w:rPr>
      </w:pPr>
    </w:p>
    <w:p w14:paraId="69D3D2A5" w14:textId="77777777" w:rsidR="00790B46" w:rsidRPr="00080E39" w:rsidRDefault="00790B46" w:rsidP="00790B46">
      <w:pPr>
        <w:rPr>
          <w:rFonts w:eastAsia="SimSun"/>
          <w:sz w:val="22"/>
          <w:szCs w:val="22"/>
          <w:lang w:eastAsia="zh-CN"/>
        </w:rPr>
      </w:pPr>
      <w:r w:rsidRPr="00080E39">
        <w:rPr>
          <w:rFonts w:eastAsia="SimSun"/>
          <w:sz w:val="22"/>
          <w:szCs w:val="22"/>
          <w:lang w:eastAsia="zh-CN"/>
        </w:rPr>
        <w:t>“Co-constructing Anticipatory Intelligence,” 2017 International Studies Association, Baltimore, MD, February 25, 2017.</w:t>
      </w:r>
    </w:p>
    <w:p w14:paraId="7E44F036" w14:textId="77777777" w:rsidR="00790B46" w:rsidRPr="00080E39" w:rsidRDefault="00790B46" w:rsidP="00790B46">
      <w:pPr>
        <w:rPr>
          <w:rFonts w:eastAsia="SimSun"/>
          <w:sz w:val="22"/>
          <w:szCs w:val="22"/>
          <w:lang w:eastAsia="zh-CN"/>
        </w:rPr>
      </w:pPr>
    </w:p>
    <w:p w14:paraId="35C03384" w14:textId="77777777" w:rsidR="00790B46" w:rsidRPr="00080E39" w:rsidRDefault="00790B46" w:rsidP="00790B46">
      <w:pPr>
        <w:rPr>
          <w:rFonts w:eastAsia="SimSun"/>
          <w:sz w:val="22"/>
          <w:szCs w:val="22"/>
          <w:lang w:eastAsia="zh-CN"/>
        </w:rPr>
      </w:pPr>
      <w:r w:rsidRPr="00080E39">
        <w:rPr>
          <w:rFonts w:eastAsia="SimSun"/>
          <w:sz w:val="22"/>
          <w:szCs w:val="22"/>
          <w:lang w:eastAsia="zh-CN"/>
        </w:rPr>
        <w:t>“Bringing NSA into the Classroom: Lessons Learned from Studying Student Workflows,” 2016 International Studies Association, Atlanta, GA, March 17, 2016.</w:t>
      </w:r>
    </w:p>
    <w:p w14:paraId="29851803" w14:textId="77777777" w:rsidR="00790B46" w:rsidRPr="00080E39" w:rsidRDefault="00790B46" w:rsidP="00790B46">
      <w:pPr>
        <w:rPr>
          <w:rFonts w:eastAsia="SimSun"/>
          <w:sz w:val="22"/>
          <w:szCs w:val="22"/>
          <w:lang w:eastAsia="zh-CN"/>
        </w:rPr>
      </w:pPr>
    </w:p>
    <w:p w14:paraId="71F6E262" w14:textId="77777777" w:rsidR="00790B46" w:rsidRPr="00080E39" w:rsidRDefault="00790B46" w:rsidP="00790B46">
      <w:pPr>
        <w:rPr>
          <w:rFonts w:eastAsia="SimSun"/>
          <w:sz w:val="22"/>
          <w:szCs w:val="22"/>
          <w:lang w:eastAsia="zh-CN"/>
        </w:rPr>
      </w:pPr>
      <w:r w:rsidRPr="00080E39">
        <w:rPr>
          <w:rFonts w:eastAsia="SimSun"/>
          <w:caps/>
          <w:sz w:val="22"/>
          <w:szCs w:val="22"/>
          <w:lang w:eastAsia="zh-CN"/>
        </w:rPr>
        <w:t>“I</w:t>
      </w:r>
      <w:r w:rsidRPr="00080E39">
        <w:rPr>
          <w:rFonts w:eastAsia="SimSun"/>
          <w:sz w:val="22"/>
          <w:szCs w:val="22"/>
          <w:lang w:eastAsia="zh-CN"/>
        </w:rPr>
        <w:t>nterdisciplinary Teams for Intelligence Analysis: An Experiment at NC State,” 2015 Society for Social Studies of Science, Denver, CO, November 14, 2015.</w:t>
      </w:r>
    </w:p>
    <w:p w14:paraId="2757CBC1" w14:textId="77777777" w:rsidR="00790B46" w:rsidRPr="00080E39" w:rsidRDefault="00790B46" w:rsidP="00790B46">
      <w:pPr>
        <w:rPr>
          <w:rFonts w:eastAsia="SimSun"/>
          <w:sz w:val="22"/>
          <w:szCs w:val="22"/>
          <w:lang w:eastAsia="zh-CN"/>
        </w:rPr>
      </w:pPr>
    </w:p>
    <w:p w14:paraId="6E307238" w14:textId="77777777" w:rsidR="00790B46" w:rsidRPr="00080E39" w:rsidRDefault="00790B46" w:rsidP="00790B46">
      <w:pPr>
        <w:rPr>
          <w:sz w:val="22"/>
          <w:szCs w:val="22"/>
        </w:rPr>
      </w:pPr>
      <w:r w:rsidRPr="00080E39">
        <w:rPr>
          <w:rFonts w:eastAsia="SimSun"/>
          <w:caps/>
          <w:sz w:val="22"/>
          <w:szCs w:val="22"/>
          <w:lang w:eastAsia="zh-CN"/>
        </w:rPr>
        <w:t>“c</w:t>
      </w:r>
      <w:r w:rsidRPr="00080E39">
        <w:rPr>
          <w:rFonts w:eastAsia="SimSun"/>
          <w:sz w:val="22"/>
          <w:szCs w:val="22"/>
          <w:lang w:eastAsia="zh-CN"/>
        </w:rPr>
        <w:t>reation of Multidisciplinary Teams for Improving Intelligence Analysis: A Natural Experiment at NC State,” 2015 American Political Science Association, San Francisco, CA, September 4, 2015.</w:t>
      </w:r>
    </w:p>
    <w:p w14:paraId="539AB6A5" w14:textId="77777777" w:rsidR="00790B46" w:rsidRPr="00080E39" w:rsidRDefault="00790B46" w:rsidP="00790B46">
      <w:pPr>
        <w:rPr>
          <w:sz w:val="22"/>
          <w:szCs w:val="22"/>
        </w:rPr>
      </w:pPr>
    </w:p>
    <w:p w14:paraId="715DABC9" w14:textId="77777777" w:rsidR="00790B46" w:rsidRPr="00080E39" w:rsidRDefault="00790B46" w:rsidP="00790B46">
      <w:pPr>
        <w:rPr>
          <w:sz w:val="22"/>
          <w:szCs w:val="22"/>
        </w:rPr>
      </w:pPr>
      <w:r w:rsidRPr="00080E39">
        <w:rPr>
          <w:sz w:val="22"/>
          <w:szCs w:val="22"/>
        </w:rPr>
        <w:t>“Interventions into Intelligence: Some Reflections by a Participant Observer,” 2015 International Studies Association Annual Meeting, New Orleans, LA, February 21, 2015.</w:t>
      </w:r>
    </w:p>
    <w:p w14:paraId="319421AD" w14:textId="77777777" w:rsidR="00790B46" w:rsidRPr="00080E39" w:rsidRDefault="00790B46" w:rsidP="00790B46">
      <w:pPr>
        <w:rPr>
          <w:sz w:val="22"/>
          <w:szCs w:val="22"/>
        </w:rPr>
      </w:pPr>
    </w:p>
    <w:p w14:paraId="1ADCB3CE" w14:textId="77777777" w:rsidR="00790B46" w:rsidRPr="00080E39" w:rsidRDefault="00790B46" w:rsidP="00790B46">
      <w:pPr>
        <w:rPr>
          <w:rFonts w:eastAsia="SimSun"/>
          <w:sz w:val="22"/>
          <w:szCs w:val="22"/>
          <w:lang w:eastAsia="zh-CN"/>
        </w:rPr>
      </w:pPr>
      <w:r w:rsidRPr="00080E39">
        <w:rPr>
          <w:rFonts w:eastAsia="SimSun"/>
          <w:caps/>
          <w:sz w:val="22"/>
          <w:szCs w:val="22"/>
          <w:lang w:eastAsia="zh-CN"/>
        </w:rPr>
        <w:t>“</w:t>
      </w:r>
      <w:r w:rsidRPr="00080E39">
        <w:rPr>
          <w:rFonts w:eastAsia="SimSun"/>
          <w:sz w:val="22"/>
          <w:szCs w:val="22"/>
          <w:lang w:eastAsia="zh-CN"/>
        </w:rPr>
        <w:t>Ethnography of Engagement Between S&amp;TS and U.S. Intelligence: Lessons-to-Date,” 2013 Society for the Social Studies of Science Annual Meeting, San Diego, CA, October 12, 2013.</w:t>
      </w:r>
    </w:p>
    <w:p w14:paraId="1FEAA407" w14:textId="77777777" w:rsidR="00790B46" w:rsidRPr="00080E39" w:rsidRDefault="00790B46" w:rsidP="00790B46">
      <w:pPr>
        <w:rPr>
          <w:rFonts w:eastAsia="SimSun"/>
          <w:sz w:val="22"/>
          <w:szCs w:val="22"/>
          <w:lang w:eastAsia="zh-CN"/>
        </w:rPr>
      </w:pPr>
    </w:p>
    <w:p w14:paraId="07A3713F" w14:textId="77777777" w:rsidR="00790B46" w:rsidRDefault="00790B46" w:rsidP="00790B46">
      <w:pPr>
        <w:rPr>
          <w:sz w:val="22"/>
          <w:szCs w:val="22"/>
          <w:lang w:val="en"/>
        </w:rPr>
      </w:pPr>
      <w:r w:rsidRPr="00080E39">
        <w:rPr>
          <w:sz w:val="22"/>
          <w:szCs w:val="22"/>
          <w:lang w:val="en"/>
        </w:rPr>
        <w:t>“New Perspectives on Assessing Proliferation Risks,” ISA ISSS-ISAC Joint Annual Conference, Bridging the Academic/Policy Divide, George Washington University, Washington, DC, October 4-6, 2013.</w:t>
      </w:r>
    </w:p>
    <w:p w14:paraId="243C230E" w14:textId="77777777" w:rsidR="00790B46" w:rsidRPr="00080E39" w:rsidRDefault="00790B46" w:rsidP="00790B46">
      <w:pPr>
        <w:rPr>
          <w:sz w:val="22"/>
          <w:szCs w:val="22"/>
          <w:lang w:val="en"/>
        </w:rPr>
      </w:pPr>
    </w:p>
    <w:p w14:paraId="32198729" w14:textId="13798E41" w:rsidR="00790B46" w:rsidRDefault="00790B46" w:rsidP="00790B46">
      <w:pPr>
        <w:widowControl/>
        <w:overflowPunct/>
        <w:rPr>
          <w:rFonts w:eastAsia="Calibri"/>
          <w:sz w:val="22"/>
          <w:szCs w:val="22"/>
        </w:rPr>
      </w:pPr>
      <w:r w:rsidRPr="00080E39">
        <w:rPr>
          <w:rFonts w:eastAsia="Calibri"/>
          <w:sz w:val="22"/>
          <w:szCs w:val="22"/>
        </w:rPr>
        <w:t xml:space="preserve">“Understanding Scientific and Technological Diffusion in Synthetic Biology,” SB 6.0, London, UK, July 11, 2013.  </w:t>
      </w:r>
    </w:p>
    <w:p w14:paraId="33B61E2E" w14:textId="77777777" w:rsidR="008D7C9A" w:rsidRDefault="008D7C9A" w:rsidP="00790B46">
      <w:pPr>
        <w:widowControl/>
        <w:overflowPunct/>
        <w:rPr>
          <w:rFonts w:eastAsia="Calibri"/>
          <w:sz w:val="22"/>
          <w:szCs w:val="22"/>
        </w:rPr>
      </w:pPr>
    </w:p>
    <w:p w14:paraId="1862F6C8" w14:textId="77777777" w:rsidR="00790B46" w:rsidRPr="00080E39" w:rsidRDefault="00790B46" w:rsidP="00790B46">
      <w:pPr>
        <w:widowControl/>
        <w:overflowPunct/>
        <w:rPr>
          <w:rFonts w:eastAsia="Calibri"/>
          <w:sz w:val="22"/>
          <w:szCs w:val="22"/>
        </w:rPr>
      </w:pPr>
      <w:r w:rsidRPr="00080E39">
        <w:rPr>
          <w:rFonts w:eastAsia="Calibri"/>
          <w:sz w:val="22"/>
          <w:szCs w:val="22"/>
        </w:rPr>
        <w:t>“Assessing Deterrence,” 2013 International Studies Association Annual Meeting, San Francisco, CA, April 4, 2013.</w:t>
      </w:r>
    </w:p>
    <w:p w14:paraId="27A203B1" w14:textId="77777777" w:rsidR="00790B46" w:rsidRPr="00080E39" w:rsidRDefault="00790B46" w:rsidP="00790B46">
      <w:pPr>
        <w:widowControl/>
        <w:overflowPunct/>
        <w:rPr>
          <w:rFonts w:eastAsia="Calibri"/>
          <w:sz w:val="22"/>
          <w:szCs w:val="22"/>
        </w:rPr>
      </w:pPr>
    </w:p>
    <w:p w14:paraId="0D745726" w14:textId="77777777" w:rsidR="00790B46" w:rsidRPr="00080E39" w:rsidRDefault="00790B46" w:rsidP="00790B46">
      <w:pPr>
        <w:widowControl/>
        <w:overflowPunct/>
        <w:rPr>
          <w:rFonts w:eastAsia="Calibri"/>
          <w:sz w:val="22"/>
          <w:szCs w:val="22"/>
        </w:rPr>
      </w:pPr>
      <w:r w:rsidRPr="00080E39">
        <w:rPr>
          <w:rFonts w:eastAsia="Calibri"/>
          <w:sz w:val="22"/>
          <w:szCs w:val="22"/>
        </w:rPr>
        <w:t>“Project BACHUS: Forecasting Bioweapons Threats with Experiment and Demonstration,” 2013 International Studies Association Annual Meeting, San Francisco, CA, April 5, 2013.</w:t>
      </w:r>
    </w:p>
    <w:p w14:paraId="434008F9" w14:textId="77777777" w:rsidR="00790B46" w:rsidRPr="00080E39" w:rsidRDefault="00790B46" w:rsidP="00790B46">
      <w:pPr>
        <w:widowControl/>
        <w:overflowPunct/>
        <w:rPr>
          <w:rFonts w:eastAsia="Calibri"/>
          <w:sz w:val="22"/>
          <w:szCs w:val="22"/>
        </w:rPr>
      </w:pPr>
    </w:p>
    <w:p w14:paraId="0AA50CD4" w14:textId="77777777" w:rsidR="00790B46" w:rsidRPr="00080E39" w:rsidRDefault="00790B46" w:rsidP="00790B46">
      <w:pPr>
        <w:widowControl/>
        <w:overflowPunct/>
        <w:rPr>
          <w:rFonts w:eastAsia="Calibri"/>
          <w:sz w:val="22"/>
          <w:szCs w:val="22"/>
        </w:rPr>
      </w:pPr>
      <w:r w:rsidRPr="00080E39">
        <w:rPr>
          <w:rFonts w:eastAsia="Calibri"/>
          <w:sz w:val="22"/>
          <w:szCs w:val="22"/>
        </w:rPr>
        <w:t>“The H5N1 Controversy: Where Science Studies Meets Intelligence Practitioners,” 2012 Society for the Social Studies of Science Annual Meeting, Copenhagen, Denmark, October 20, 2012.</w:t>
      </w:r>
    </w:p>
    <w:p w14:paraId="78E9E8B8" w14:textId="77777777" w:rsidR="00790B46" w:rsidRPr="00080E39" w:rsidRDefault="00790B46" w:rsidP="00790B46">
      <w:pPr>
        <w:widowControl/>
        <w:overflowPunct/>
        <w:rPr>
          <w:rFonts w:eastAsia="Calibri"/>
          <w:sz w:val="22"/>
          <w:szCs w:val="22"/>
        </w:rPr>
      </w:pPr>
    </w:p>
    <w:p w14:paraId="4091D487" w14:textId="77777777" w:rsidR="00790B46" w:rsidRPr="00080E39" w:rsidRDefault="00790B46" w:rsidP="00790B46">
      <w:pPr>
        <w:widowControl/>
        <w:overflowPunct/>
        <w:rPr>
          <w:rFonts w:eastAsia="Calibri"/>
          <w:sz w:val="22"/>
          <w:szCs w:val="22"/>
        </w:rPr>
      </w:pPr>
      <w:r w:rsidRPr="00080E39">
        <w:rPr>
          <w:rFonts w:eastAsia="Calibri"/>
          <w:sz w:val="22"/>
          <w:szCs w:val="22"/>
        </w:rPr>
        <w:t>“Sociotechnical Factors in U.S. Bioweapons Intelligence Assessments,” 2012 International Studies Association Annual Meeting, San Diego, CA, April 3, 2012.</w:t>
      </w:r>
    </w:p>
    <w:p w14:paraId="35931849" w14:textId="77777777" w:rsidR="00790B46" w:rsidRPr="00080E39" w:rsidRDefault="00790B46" w:rsidP="00790B46">
      <w:pPr>
        <w:widowControl/>
        <w:overflowPunct/>
        <w:rPr>
          <w:rFonts w:eastAsia="Calibri"/>
          <w:sz w:val="22"/>
          <w:szCs w:val="22"/>
        </w:rPr>
      </w:pPr>
    </w:p>
    <w:p w14:paraId="671768CE" w14:textId="77777777" w:rsidR="00790B46" w:rsidRPr="00080E39" w:rsidRDefault="00790B46" w:rsidP="00790B46">
      <w:pPr>
        <w:widowControl/>
        <w:overflowPunct/>
        <w:rPr>
          <w:rFonts w:eastAsia="Calibri"/>
          <w:sz w:val="22"/>
          <w:szCs w:val="22"/>
        </w:rPr>
      </w:pPr>
      <w:r w:rsidRPr="00080E39">
        <w:rPr>
          <w:rFonts w:eastAsia="Calibri"/>
          <w:sz w:val="22"/>
          <w:szCs w:val="22"/>
        </w:rPr>
        <w:t>“Biosecurity Threats: Expertise and Intelligence Assessments,” 2010 American Political Science Association Annual Meeting, Washington, DC, September 3, 2010.</w:t>
      </w:r>
    </w:p>
    <w:p w14:paraId="081CA133" w14:textId="77777777" w:rsidR="00790B46" w:rsidRPr="00080E39" w:rsidRDefault="00790B46" w:rsidP="00790B46">
      <w:pPr>
        <w:widowControl/>
        <w:overflowPunct/>
        <w:rPr>
          <w:rFonts w:eastAsia="Calibri"/>
          <w:sz w:val="22"/>
          <w:szCs w:val="22"/>
        </w:rPr>
      </w:pPr>
    </w:p>
    <w:p w14:paraId="4D60C664" w14:textId="77777777" w:rsidR="00790B46" w:rsidRPr="00080E39" w:rsidRDefault="00790B46" w:rsidP="00790B46">
      <w:pPr>
        <w:widowControl/>
        <w:overflowPunct/>
        <w:rPr>
          <w:rFonts w:eastAsia="SimSun"/>
          <w:sz w:val="22"/>
          <w:szCs w:val="22"/>
          <w:lang w:eastAsia="zh-CN"/>
        </w:rPr>
      </w:pPr>
      <w:r w:rsidRPr="00080E39">
        <w:rPr>
          <w:rFonts w:eastAsia="Calibri"/>
          <w:sz w:val="22"/>
          <w:szCs w:val="22"/>
        </w:rPr>
        <w:lastRenderedPageBreak/>
        <w:t xml:space="preserve">“Biosecurity Threats: Expertise and Intelligence Assessments,” </w:t>
      </w:r>
      <w:r w:rsidRPr="00080E39">
        <w:rPr>
          <w:rFonts w:eastAsia="SimSun"/>
          <w:bCs/>
          <w:sz w:val="22"/>
          <w:szCs w:val="22"/>
          <w:lang w:eastAsia="zh-CN"/>
        </w:rPr>
        <w:t xml:space="preserve">2009 Society for the Social Studies of Science </w:t>
      </w:r>
      <w:r w:rsidRPr="00080E39">
        <w:rPr>
          <w:rFonts w:eastAsia="SimSun"/>
          <w:sz w:val="22"/>
          <w:szCs w:val="22"/>
          <w:lang w:eastAsia="zh-CN"/>
        </w:rPr>
        <w:t>Annual Meeting, Washington, DC, October 29, 2009.</w:t>
      </w:r>
    </w:p>
    <w:p w14:paraId="14A7D242" w14:textId="77777777" w:rsidR="00790B46" w:rsidRPr="00080E39" w:rsidRDefault="00790B46" w:rsidP="00790B46">
      <w:pPr>
        <w:widowControl/>
        <w:overflowPunct/>
        <w:rPr>
          <w:rFonts w:eastAsia="SimSun"/>
          <w:sz w:val="22"/>
          <w:szCs w:val="22"/>
          <w:lang w:eastAsia="zh-CN"/>
        </w:rPr>
      </w:pPr>
    </w:p>
    <w:p w14:paraId="0539DEFC" w14:textId="77777777" w:rsidR="00790B46" w:rsidRPr="00260C08" w:rsidRDefault="00790B46" w:rsidP="00790B46">
      <w:pPr>
        <w:tabs>
          <w:tab w:val="left" w:pos="3420"/>
        </w:tabs>
        <w:rPr>
          <w:sz w:val="22"/>
          <w:szCs w:val="22"/>
        </w:rPr>
      </w:pPr>
      <w:r w:rsidRPr="00080E39">
        <w:rPr>
          <w:sz w:val="22"/>
          <w:szCs w:val="22"/>
        </w:rPr>
        <w:t xml:space="preserve">“Living Legacy:  An Oral History of U.S. &amp; Soviet </w:t>
      </w:r>
      <w:proofErr w:type="spellStart"/>
      <w:r w:rsidRPr="00080E39">
        <w:rPr>
          <w:sz w:val="22"/>
          <w:szCs w:val="22"/>
        </w:rPr>
        <w:t>Biowe</w:t>
      </w:r>
      <w:r w:rsidRPr="00260C08">
        <w:rPr>
          <w:sz w:val="22"/>
          <w:szCs w:val="22"/>
        </w:rPr>
        <w:t>aponeers</w:t>
      </w:r>
      <w:proofErr w:type="spellEnd"/>
      <w:r w:rsidRPr="00260C08">
        <w:rPr>
          <w:sz w:val="22"/>
          <w:szCs w:val="22"/>
        </w:rPr>
        <w:t xml:space="preserve"> and Its Implications for Understanding Past, Present, and Future Biosecurity Threats,” 2009 International Studies Association Annual Meeting, New York, NY, February 17, 2009.</w:t>
      </w:r>
    </w:p>
    <w:p w14:paraId="182C1515" w14:textId="77777777" w:rsidR="00790B46" w:rsidRPr="00260C08" w:rsidRDefault="00790B46" w:rsidP="00790B46">
      <w:pPr>
        <w:tabs>
          <w:tab w:val="left" w:pos="3420"/>
        </w:tabs>
        <w:rPr>
          <w:sz w:val="22"/>
          <w:szCs w:val="22"/>
        </w:rPr>
      </w:pPr>
    </w:p>
    <w:p w14:paraId="6E318E8F" w14:textId="77777777" w:rsidR="00790B46" w:rsidRPr="00260C08" w:rsidRDefault="00790B46" w:rsidP="00790B46">
      <w:pPr>
        <w:widowControl/>
        <w:overflowPunct/>
        <w:rPr>
          <w:rFonts w:eastAsia="SimSun"/>
          <w:sz w:val="22"/>
          <w:szCs w:val="22"/>
          <w:lang w:eastAsia="zh-CN"/>
        </w:rPr>
      </w:pPr>
      <w:r w:rsidRPr="00260C08">
        <w:rPr>
          <w:sz w:val="22"/>
          <w:szCs w:val="22"/>
        </w:rPr>
        <w:t xml:space="preserve">“Imagined and Realized Futures of U.S. Bioweapons Threat Assessments,” 2007 </w:t>
      </w:r>
      <w:r w:rsidRPr="00260C08">
        <w:rPr>
          <w:rFonts w:eastAsia="SimSun"/>
          <w:bCs/>
          <w:sz w:val="22"/>
          <w:szCs w:val="22"/>
          <w:lang w:eastAsia="zh-CN"/>
        </w:rPr>
        <w:t xml:space="preserve">Society for the Social Studies of Science </w:t>
      </w:r>
      <w:r w:rsidRPr="00260C08">
        <w:rPr>
          <w:rFonts w:eastAsia="SimSun"/>
          <w:sz w:val="22"/>
          <w:szCs w:val="22"/>
          <w:lang w:eastAsia="zh-CN"/>
        </w:rPr>
        <w:t>Annual Meeting, Montreal, Canada, October 12, 2007.</w:t>
      </w:r>
    </w:p>
    <w:p w14:paraId="7E36EC2C" w14:textId="77777777" w:rsidR="00790B46" w:rsidRPr="00260C08" w:rsidRDefault="00790B46" w:rsidP="00790B46">
      <w:pPr>
        <w:tabs>
          <w:tab w:val="left" w:pos="3420"/>
        </w:tabs>
        <w:rPr>
          <w:sz w:val="22"/>
          <w:szCs w:val="22"/>
        </w:rPr>
      </w:pPr>
    </w:p>
    <w:p w14:paraId="1C0F474D" w14:textId="77777777" w:rsidR="00790B46" w:rsidRPr="00080E39" w:rsidRDefault="00790B46" w:rsidP="00790B46">
      <w:pPr>
        <w:widowControl/>
        <w:overflowPunct/>
        <w:rPr>
          <w:rFonts w:eastAsia="SimSun"/>
          <w:sz w:val="22"/>
          <w:szCs w:val="22"/>
          <w:lang w:eastAsia="zh-CN"/>
        </w:rPr>
      </w:pPr>
      <w:r w:rsidRPr="00260C08">
        <w:rPr>
          <w:rFonts w:eastAsia="SimSun"/>
          <w:bCs/>
          <w:sz w:val="22"/>
          <w:szCs w:val="22"/>
          <w:lang w:eastAsia="zh-CN"/>
        </w:rPr>
        <w:t xml:space="preserve"> “Synthetic Biology: </w:t>
      </w:r>
      <w:proofErr w:type="spellStart"/>
      <w:r w:rsidRPr="00260C08">
        <w:rPr>
          <w:rFonts w:eastAsia="SimSun"/>
          <w:bCs/>
          <w:sz w:val="22"/>
          <w:szCs w:val="22"/>
          <w:lang w:eastAsia="zh-CN"/>
        </w:rPr>
        <w:t>Reframers</w:t>
      </w:r>
      <w:proofErr w:type="spellEnd"/>
      <w:r w:rsidRPr="00260C08">
        <w:rPr>
          <w:rFonts w:eastAsia="SimSun"/>
          <w:bCs/>
          <w:sz w:val="22"/>
          <w:szCs w:val="22"/>
          <w:lang w:eastAsia="zh-CN"/>
        </w:rPr>
        <w:t xml:space="preserve">, Rewriters, and Bioterrorism Policy,” 2006 Society for the Social Studies of Science </w:t>
      </w:r>
      <w:r w:rsidRPr="00260C08">
        <w:rPr>
          <w:rFonts w:eastAsia="SimSun"/>
          <w:sz w:val="22"/>
          <w:szCs w:val="22"/>
          <w:lang w:eastAsia="zh-CN"/>
        </w:rPr>
        <w:t xml:space="preserve">Annual </w:t>
      </w:r>
      <w:r w:rsidRPr="00080E39">
        <w:rPr>
          <w:rFonts w:eastAsia="SimSun"/>
          <w:sz w:val="22"/>
          <w:szCs w:val="22"/>
          <w:lang w:eastAsia="zh-CN"/>
        </w:rPr>
        <w:t>Meeting, Vancouver, Canada, November 3, 2006.</w:t>
      </w:r>
    </w:p>
    <w:p w14:paraId="112F1D6E" w14:textId="77777777" w:rsidR="00790B46" w:rsidRPr="00080E39" w:rsidRDefault="00790B46" w:rsidP="00790B46">
      <w:pPr>
        <w:widowControl/>
        <w:overflowPunct/>
        <w:rPr>
          <w:rFonts w:eastAsia="SimSun"/>
          <w:sz w:val="22"/>
          <w:szCs w:val="22"/>
          <w:lang w:eastAsia="zh-CN"/>
        </w:rPr>
      </w:pPr>
    </w:p>
    <w:p w14:paraId="5788D13D" w14:textId="77777777" w:rsidR="00790B46" w:rsidRPr="00080E39" w:rsidRDefault="00790B46" w:rsidP="00790B46">
      <w:pPr>
        <w:widowControl/>
        <w:overflowPunct/>
        <w:autoSpaceDE/>
        <w:rPr>
          <w:rFonts w:eastAsia="SimSun"/>
          <w:sz w:val="22"/>
          <w:szCs w:val="22"/>
          <w:lang w:eastAsia="zh-CN"/>
        </w:rPr>
      </w:pPr>
      <w:r w:rsidRPr="00080E39">
        <w:rPr>
          <w:rFonts w:eastAsia="SimSun"/>
          <w:sz w:val="22"/>
          <w:szCs w:val="22"/>
          <w:lang w:eastAsia="zh-CN"/>
        </w:rPr>
        <w:t>“Deconstructing the Bioterrorism Threat:  New Insights from the Field of Science and Technology Studies,” 2005 National Meeting of the Association for Politics and Life Sciences, Washington, DC, September 2, 2005.</w:t>
      </w:r>
    </w:p>
    <w:p w14:paraId="36CFE78E" w14:textId="77777777" w:rsidR="00790B46" w:rsidRPr="00080E39" w:rsidRDefault="00790B46" w:rsidP="00790B46">
      <w:pPr>
        <w:widowControl/>
        <w:overflowPunct/>
        <w:autoSpaceDE/>
        <w:rPr>
          <w:rFonts w:eastAsia="SimSun"/>
          <w:sz w:val="22"/>
          <w:szCs w:val="22"/>
          <w:lang w:eastAsia="zh-CN"/>
        </w:rPr>
      </w:pPr>
    </w:p>
    <w:p w14:paraId="6E595402" w14:textId="53880DFF" w:rsidR="00790B46" w:rsidRPr="00080E39" w:rsidRDefault="00790B46" w:rsidP="00790B46">
      <w:pPr>
        <w:widowControl/>
        <w:overflowPunct/>
        <w:rPr>
          <w:rFonts w:eastAsia="SimSun"/>
          <w:b/>
          <w:bCs/>
          <w:caps/>
          <w:sz w:val="22"/>
          <w:szCs w:val="22"/>
          <w:u w:val="single"/>
          <w:lang w:eastAsia="zh-CN"/>
        </w:rPr>
      </w:pPr>
      <w:r w:rsidRPr="00080E39">
        <w:rPr>
          <w:rFonts w:eastAsia="SimSun"/>
          <w:b/>
          <w:bCs/>
          <w:caps/>
          <w:sz w:val="22"/>
          <w:szCs w:val="22"/>
          <w:u w:val="single"/>
          <w:lang w:eastAsia="zh-CN"/>
        </w:rPr>
        <w:t>invited Workshops and Other Professional Invitations</w:t>
      </w:r>
    </w:p>
    <w:p w14:paraId="73F8CBD5" w14:textId="77777777" w:rsidR="00790B46" w:rsidRPr="00080E39" w:rsidRDefault="00790B46" w:rsidP="00790B46">
      <w:pPr>
        <w:pStyle w:val="Header"/>
        <w:rPr>
          <w:sz w:val="22"/>
          <w:szCs w:val="22"/>
        </w:rPr>
      </w:pPr>
      <w:r w:rsidRPr="00080E39">
        <w:rPr>
          <w:color w:val="000000"/>
          <w:sz w:val="22"/>
          <w:szCs w:val="22"/>
        </w:rPr>
        <w:t>Computing Community Consortium (CCC) / Code 8.7 Workshop on Applying AI in the Fight Against Modern Slavery, Washington, DC, March 3-4, 2020.</w:t>
      </w:r>
    </w:p>
    <w:p w14:paraId="2AB09501" w14:textId="77777777" w:rsidR="00790B46" w:rsidRPr="00080E39" w:rsidRDefault="00790B46" w:rsidP="00790B46">
      <w:pPr>
        <w:pStyle w:val="Header"/>
        <w:rPr>
          <w:sz w:val="22"/>
          <w:szCs w:val="22"/>
        </w:rPr>
      </w:pPr>
    </w:p>
    <w:p w14:paraId="53510D1F" w14:textId="77777777" w:rsidR="00790B46" w:rsidRPr="00080E39" w:rsidRDefault="00790B46" w:rsidP="00790B46">
      <w:pPr>
        <w:pStyle w:val="Header"/>
        <w:rPr>
          <w:sz w:val="22"/>
          <w:szCs w:val="22"/>
        </w:rPr>
      </w:pPr>
      <w:r w:rsidRPr="00080E39">
        <w:rPr>
          <w:sz w:val="22"/>
          <w:szCs w:val="22"/>
        </w:rPr>
        <w:t>Code 8.7: Using Computational Research and Artificial Intelligence to End Modern Slavery, United Nations University, New York, NY, February 19-20, 2019.</w:t>
      </w:r>
    </w:p>
    <w:p w14:paraId="67713C38" w14:textId="77777777" w:rsidR="00790B46" w:rsidRPr="00080E39" w:rsidRDefault="00790B46" w:rsidP="00790B46">
      <w:pPr>
        <w:pStyle w:val="Header"/>
        <w:rPr>
          <w:sz w:val="22"/>
          <w:szCs w:val="22"/>
        </w:rPr>
      </w:pPr>
    </w:p>
    <w:p w14:paraId="7E202800" w14:textId="77777777" w:rsidR="00790B46" w:rsidRPr="00080E39" w:rsidRDefault="00790B46" w:rsidP="00790B46">
      <w:pPr>
        <w:pStyle w:val="Header"/>
        <w:rPr>
          <w:sz w:val="22"/>
          <w:szCs w:val="22"/>
        </w:rPr>
      </w:pPr>
      <w:r w:rsidRPr="00080E39">
        <w:rPr>
          <w:sz w:val="22"/>
          <w:szCs w:val="22"/>
        </w:rPr>
        <w:t>“Workshop on Research Agendas in the Society Aspects of Synthetic Biology,” Arizona State University, Tempe, AZ, November 4-6, 2014.</w:t>
      </w:r>
    </w:p>
    <w:p w14:paraId="32AB8B47" w14:textId="77777777" w:rsidR="00790B46" w:rsidRPr="00080E39" w:rsidRDefault="00790B46" w:rsidP="00790B46">
      <w:pPr>
        <w:pStyle w:val="Header"/>
        <w:rPr>
          <w:sz w:val="22"/>
          <w:szCs w:val="22"/>
        </w:rPr>
      </w:pPr>
    </w:p>
    <w:p w14:paraId="7A0ADF42" w14:textId="77777777" w:rsidR="00790B46" w:rsidRPr="00080E39" w:rsidRDefault="00790B46" w:rsidP="00790B46">
      <w:pPr>
        <w:pStyle w:val="Header"/>
        <w:rPr>
          <w:rFonts w:eastAsia="SimSun"/>
          <w:b/>
          <w:bCs/>
          <w:caps/>
          <w:sz w:val="22"/>
          <w:szCs w:val="22"/>
          <w:u w:val="single"/>
          <w:lang w:eastAsia="zh-CN"/>
        </w:rPr>
      </w:pPr>
      <w:r w:rsidRPr="00080E39">
        <w:rPr>
          <w:sz w:val="22"/>
          <w:szCs w:val="22"/>
        </w:rPr>
        <w:t>“Delphi Study Workshop: Looking Forward to Synthetic Biology Governance,” North Carolina State University, Raleigh, NC, June 3-4, 2014.</w:t>
      </w:r>
    </w:p>
    <w:p w14:paraId="0E23D739" w14:textId="77777777" w:rsidR="00790B46" w:rsidRPr="00080E39" w:rsidRDefault="00790B46" w:rsidP="00790B46">
      <w:pPr>
        <w:widowControl/>
        <w:overflowPunct/>
        <w:rPr>
          <w:rFonts w:eastAsia="SimSun"/>
          <w:b/>
          <w:bCs/>
          <w:caps/>
          <w:sz w:val="22"/>
          <w:szCs w:val="22"/>
          <w:u w:val="single"/>
          <w:lang w:eastAsia="zh-CN"/>
        </w:rPr>
      </w:pPr>
    </w:p>
    <w:p w14:paraId="10045D15" w14:textId="77777777" w:rsidR="00790B46" w:rsidRPr="00080E39" w:rsidRDefault="00790B46" w:rsidP="00790B46">
      <w:pPr>
        <w:widowControl/>
        <w:overflowPunct/>
        <w:rPr>
          <w:rFonts w:eastAsia="SimSun"/>
          <w:bCs/>
          <w:sz w:val="22"/>
          <w:szCs w:val="22"/>
          <w:lang w:eastAsia="zh-CN"/>
        </w:rPr>
      </w:pPr>
      <w:r w:rsidRPr="00080E39">
        <w:rPr>
          <w:rFonts w:eastAsia="SimSun"/>
          <w:bCs/>
          <w:sz w:val="22"/>
          <w:szCs w:val="22"/>
          <w:lang w:eastAsia="zh-CN"/>
        </w:rPr>
        <w:t>Invited discussant, “Chemical and Biological Weapons Utility in the 21</w:t>
      </w:r>
      <w:r w:rsidRPr="00080E39">
        <w:rPr>
          <w:rFonts w:eastAsia="SimSun"/>
          <w:bCs/>
          <w:sz w:val="22"/>
          <w:szCs w:val="22"/>
          <w:vertAlign w:val="superscript"/>
          <w:lang w:eastAsia="zh-CN"/>
        </w:rPr>
        <w:t>st</w:t>
      </w:r>
      <w:r w:rsidRPr="00080E39">
        <w:rPr>
          <w:rFonts w:eastAsia="SimSun"/>
          <w:bCs/>
          <w:sz w:val="22"/>
          <w:szCs w:val="22"/>
          <w:lang w:eastAsia="zh-CN"/>
        </w:rPr>
        <w:t xml:space="preserve"> Century Workshop,” U.S. National Intelligence Council, Arlington, VA, October 14, 2010.</w:t>
      </w:r>
    </w:p>
    <w:p w14:paraId="1273AB06" w14:textId="77777777" w:rsidR="00790B46" w:rsidRPr="00080E39" w:rsidRDefault="00790B46" w:rsidP="00790B46">
      <w:pPr>
        <w:widowControl/>
        <w:overflowPunct/>
        <w:rPr>
          <w:rFonts w:eastAsia="SimSun"/>
          <w:bCs/>
          <w:sz w:val="22"/>
          <w:szCs w:val="22"/>
          <w:lang w:eastAsia="zh-CN"/>
        </w:rPr>
      </w:pPr>
    </w:p>
    <w:p w14:paraId="7A74C816" w14:textId="77777777" w:rsidR="00790B46" w:rsidRPr="00080E39" w:rsidRDefault="00790B46" w:rsidP="00790B46">
      <w:pPr>
        <w:rPr>
          <w:sz w:val="22"/>
          <w:szCs w:val="22"/>
        </w:rPr>
      </w:pPr>
      <w:r w:rsidRPr="00080E39">
        <w:rPr>
          <w:rFonts w:eastAsia="SimSun"/>
          <w:bCs/>
          <w:sz w:val="22"/>
          <w:szCs w:val="22"/>
          <w:lang w:eastAsia="zh-CN"/>
        </w:rPr>
        <w:t>Invited participant, “</w:t>
      </w:r>
      <w:r w:rsidRPr="00080E39">
        <w:rPr>
          <w:sz w:val="22"/>
          <w:szCs w:val="22"/>
        </w:rPr>
        <w:t>Transparency, Compliance, and Building Confidence in the Biological Weapons Convention,” American Association for the Advancement of Science, Washington, DC, August 13, 2010.</w:t>
      </w:r>
    </w:p>
    <w:p w14:paraId="6D2CFC0F" w14:textId="77777777" w:rsidR="00790B46" w:rsidRPr="00080E39" w:rsidRDefault="00790B46" w:rsidP="00790B46">
      <w:pPr>
        <w:rPr>
          <w:sz w:val="22"/>
          <w:szCs w:val="22"/>
        </w:rPr>
      </w:pPr>
    </w:p>
    <w:p w14:paraId="71CEC641" w14:textId="77777777" w:rsidR="00790B46" w:rsidRPr="00080E39" w:rsidRDefault="00790B46" w:rsidP="00790B46">
      <w:pPr>
        <w:rPr>
          <w:rFonts w:eastAsia="SimSun"/>
          <w:bCs/>
          <w:sz w:val="22"/>
          <w:szCs w:val="22"/>
          <w:lang w:eastAsia="zh-CN"/>
        </w:rPr>
      </w:pPr>
      <w:r w:rsidRPr="00080E39">
        <w:rPr>
          <w:rFonts w:eastAsia="SimSun"/>
          <w:bCs/>
          <w:sz w:val="22"/>
          <w:szCs w:val="22"/>
          <w:lang w:eastAsia="zh-CN"/>
        </w:rPr>
        <w:t xml:space="preserve">Invited participant, “Building Biosecurity Capacity,” </w:t>
      </w:r>
      <w:r w:rsidRPr="00080E39">
        <w:rPr>
          <w:rFonts w:eastAsia="Arial Unicode MS"/>
          <w:sz w:val="22"/>
          <w:szCs w:val="22"/>
        </w:rPr>
        <w:t xml:space="preserve">University of California, San Diego, and Carnegie Corporation of New York, </w:t>
      </w:r>
      <w:r w:rsidRPr="00080E39">
        <w:rPr>
          <w:rFonts w:eastAsia="SimSun"/>
          <w:bCs/>
          <w:sz w:val="22"/>
          <w:szCs w:val="22"/>
          <w:lang w:eastAsia="zh-CN"/>
        </w:rPr>
        <w:t>Washington, DC, May 29-30, 2008.</w:t>
      </w:r>
    </w:p>
    <w:p w14:paraId="2498A0BA" w14:textId="77777777" w:rsidR="00790B46" w:rsidRPr="00080E39" w:rsidRDefault="00790B46" w:rsidP="00790B46">
      <w:pPr>
        <w:rPr>
          <w:rFonts w:eastAsia="SimSun"/>
          <w:bCs/>
          <w:sz w:val="22"/>
          <w:szCs w:val="22"/>
          <w:lang w:eastAsia="zh-CN"/>
        </w:rPr>
      </w:pPr>
    </w:p>
    <w:p w14:paraId="0E5AD5D1" w14:textId="77777777" w:rsidR="00790B46" w:rsidRPr="00080E39" w:rsidRDefault="00790B46" w:rsidP="00790B46">
      <w:pPr>
        <w:rPr>
          <w:rFonts w:eastAsia="SimSun"/>
          <w:bCs/>
          <w:sz w:val="22"/>
          <w:szCs w:val="22"/>
          <w:lang w:eastAsia="zh-CN"/>
        </w:rPr>
      </w:pPr>
      <w:r w:rsidRPr="00080E39">
        <w:rPr>
          <w:rFonts w:eastAsia="SimSun"/>
          <w:bCs/>
          <w:sz w:val="22"/>
          <w:szCs w:val="22"/>
          <w:lang w:eastAsia="zh-CN"/>
        </w:rPr>
        <w:t>Invited workshop participant and paper discussant, “</w:t>
      </w:r>
      <w:r w:rsidRPr="00080E39">
        <w:rPr>
          <w:sz w:val="22"/>
          <w:szCs w:val="22"/>
        </w:rPr>
        <w:t xml:space="preserve">The Problem of Biosecurity: Approaches from the Critical Social Sciences,” Social Science Research Council, New York, NY, April 6-7, 2007.  </w:t>
      </w:r>
    </w:p>
    <w:p w14:paraId="4DC96906" w14:textId="77777777" w:rsidR="00790B46" w:rsidRPr="00080E39" w:rsidRDefault="00790B46" w:rsidP="00790B46">
      <w:pPr>
        <w:widowControl/>
        <w:overflowPunct/>
        <w:rPr>
          <w:rFonts w:eastAsia="SimSun"/>
          <w:bCs/>
          <w:sz w:val="22"/>
          <w:szCs w:val="22"/>
          <w:lang w:eastAsia="zh-CN"/>
        </w:rPr>
      </w:pPr>
    </w:p>
    <w:p w14:paraId="42CEEA90" w14:textId="77777777" w:rsidR="00790B46" w:rsidRPr="00080E39" w:rsidRDefault="00790B46" w:rsidP="00790B46">
      <w:pPr>
        <w:widowControl/>
        <w:overflowPunct/>
        <w:rPr>
          <w:rFonts w:eastAsia="SimSun"/>
          <w:sz w:val="22"/>
          <w:szCs w:val="22"/>
          <w:lang w:eastAsia="zh-CN"/>
        </w:rPr>
      </w:pPr>
      <w:r w:rsidRPr="00080E39">
        <w:rPr>
          <w:rFonts w:eastAsia="SimSun"/>
          <w:sz w:val="22"/>
          <w:szCs w:val="22"/>
          <w:lang w:eastAsia="zh-CN"/>
        </w:rPr>
        <w:t>Invited workshop participant, ISN/CTR Biosecurity Experts Group, American Association for the Advancement of Science, Washington, DC, June 2, 2006.</w:t>
      </w:r>
    </w:p>
    <w:p w14:paraId="170978EC" w14:textId="77777777" w:rsidR="00790B46" w:rsidRPr="00080E39" w:rsidRDefault="00790B46" w:rsidP="00790B46">
      <w:pPr>
        <w:rPr>
          <w:rFonts w:eastAsia="SimSun"/>
          <w:sz w:val="22"/>
          <w:szCs w:val="22"/>
          <w:lang w:eastAsia="zh-CN"/>
        </w:rPr>
      </w:pPr>
    </w:p>
    <w:p w14:paraId="6170AAB5" w14:textId="77777777" w:rsidR="00790B46" w:rsidRPr="00080E39" w:rsidRDefault="00790B46" w:rsidP="00790B46">
      <w:pPr>
        <w:widowControl/>
        <w:overflowPunct/>
        <w:autoSpaceDE/>
        <w:rPr>
          <w:sz w:val="22"/>
          <w:szCs w:val="22"/>
        </w:rPr>
      </w:pPr>
      <w:r w:rsidRPr="00080E39">
        <w:rPr>
          <w:sz w:val="22"/>
          <w:szCs w:val="22"/>
        </w:rPr>
        <w:t>Invited workshop participant, Summer Workshop on Analysis of Military Operations and Strategy (SWAMOS) sponsored by Columbia University’s Arnold Saltzman Institute of War and Peace Studies, Cornell University, Ithaca, NY, July 11-30, 2004.</w:t>
      </w:r>
    </w:p>
    <w:p w14:paraId="3A51CBB4" w14:textId="77777777" w:rsidR="00790B46" w:rsidRPr="00080E39" w:rsidRDefault="00790B46" w:rsidP="00790B46">
      <w:pPr>
        <w:widowControl/>
        <w:overflowPunct/>
        <w:autoSpaceDE/>
        <w:rPr>
          <w:sz w:val="22"/>
          <w:szCs w:val="22"/>
        </w:rPr>
      </w:pPr>
    </w:p>
    <w:p w14:paraId="6F008C15" w14:textId="77777777" w:rsidR="00790B46" w:rsidRPr="00B25FB5" w:rsidRDefault="00790B46" w:rsidP="00790B46">
      <w:pPr>
        <w:widowControl/>
        <w:overflowPunct/>
        <w:autoSpaceDE/>
        <w:rPr>
          <w:b/>
          <w:sz w:val="22"/>
          <w:szCs w:val="22"/>
          <w:u w:val="single"/>
        </w:rPr>
      </w:pPr>
      <w:r w:rsidRPr="00B25FB5">
        <w:rPr>
          <w:b/>
          <w:sz w:val="22"/>
          <w:szCs w:val="22"/>
          <w:u w:val="single"/>
        </w:rPr>
        <w:t>GRADUATE STUDENT ADVISING</w:t>
      </w:r>
    </w:p>
    <w:p w14:paraId="030AFDB7" w14:textId="77777777" w:rsidR="00790B46" w:rsidRPr="00B25FB5" w:rsidRDefault="00790B46" w:rsidP="00790B46">
      <w:pPr>
        <w:widowControl/>
        <w:overflowPunct/>
        <w:autoSpaceDE/>
        <w:rPr>
          <w:b/>
          <w:bCs/>
          <w:sz w:val="22"/>
          <w:szCs w:val="22"/>
        </w:rPr>
      </w:pPr>
      <w:r w:rsidRPr="00B25FB5">
        <w:rPr>
          <w:b/>
          <w:bCs/>
          <w:sz w:val="22"/>
          <w:szCs w:val="22"/>
        </w:rPr>
        <w:t>Ph.D. Students</w:t>
      </w:r>
    </w:p>
    <w:p w14:paraId="6E94D90C" w14:textId="373DC4B3" w:rsidR="0022123D" w:rsidRPr="00761069" w:rsidRDefault="0022123D" w:rsidP="002D541D">
      <w:pPr>
        <w:widowControl/>
        <w:numPr>
          <w:ilvl w:val="0"/>
          <w:numId w:val="29"/>
        </w:numPr>
        <w:overflowPunct/>
        <w:autoSpaceDE/>
        <w:rPr>
          <w:sz w:val="22"/>
          <w:szCs w:val="22"/>
        </w:rPr>
      </w:pPr>
      <w:r w:rsidRPr="00761069">
        <w:rPr>
          <w:sz w:val="22"/>
          <w:szCs w:val="22"/>
        </w:rPr>
        <w:lastRenderedPageBreak/>
        <w:t xml:space="preserve">Nicholas </w:t>
      </w:r>
      <w:proofErr w:type="spellStart"/>
      <w:r w:rsidRPr="00761069">
        <w:rPr>
          <w:sz w:val="22"/>
          <w:szCs w:val="22"/>
        </w:rPr>
        <w:t>Shadid</w:t>
      </w:r>
      <w:proofErr w:type="spellEnd"/>
      <w:r w:rsidRPr="00761069">
        <w:rPr>
          <w:sz w:val="22"/>
          <w:szCs w:val="22"/>
        </w:rPr>
        <w:t>, PhD. Candidate-Biology and Society, Prospectus Committee Member, School of Life Sciences, Arizona State University</w:t>
      </w:r>
      <w:r w:rsidR="00761069" w:rsidRPr="00761069">
        <w:rPr>
          <w:sz w:val="22"/>
          <w:szCs w:val="22"/>
        </w:rPr>
        <w:t xml:space="preserve">, August 2022. </w:t>
      </w:r>
    </w:p>
    <w:p w14:paraId="4EDAEEE9" w14:textId="640D5578" w:rsidR="00F76F06" w:rsidRDefault="00F76F06" w:rsidP="002D541D">
      <w:pPr>
        <w:widowControl/>
        <w:numPr>
          <w:ilvl w:val="0"/>
          <w:numId w:val="29"/>
        </w:numPr>
        <w:overflowPunct/>
        <w:autoSpaceDE/>
        <w:rPr>
          <w:sz w:val="22"/>
          <w:szCs w:val="22"/>
        </w:rPr>
      </w:pPr>
      <w:proofErr w:type="spellStart"/>
      <w:r>
        <w:rPr>
          <w:sz w:val="22"/>
          <w:szCs w:val="22"/>
        </w:rPr>
        <w:t>Yagana</w:t>
      </w:r>
      <w:proofErr w:type="spellEnd"/>
      <w:r w:rsidR="003B4259">
        <w:rPr>
          <w:sz w:val="22"/>
          <w:szCs w:val="22"/>
        </w:rPr>
        <w:t xml:space="preserve"> </w:t>
      </w:r>
      <w:proofErr w:type="spellStart"/>
      <w:r w:rsidR="003B4259">
        <w:rPr>
          <w:sz w:val="22"/>
          <w:szCs w:val="22"/>
        </w:rPr>
        <w:t>Hafed</w:t>
      </w:r>
      <w:proofErr w:type="spellEnd"/>
      <w:r w:rsidR="003B4259">
        <w:rPr>
          <w:sz w:val="22"/>
          <w:szCs w:val="22"/>
        </w:rPr>
        <w:t xml:space="preserve">, Ph.D. </w:t>
      </w:r>
      <w:proofErr w:type="gramStart"/>
      <w:r w:rsidR="003B4259">
        <w:rPr>
          <w:sz w:val="22"/>
          <w:szCs w:val="22"/>
        </w:rPr>
        <w:t>candidate</w:t>
      </w:r>
      <w:proofErr w:type="gramEnd"/>
      <w:r w:rsidR="003B4259">
        <w:rPr>
          <w:sz w:val="22"/>
          <w:szCs w:val="22"/>
        </w:rPr>
        <w:t xml:space="preserve">-Innovations in Global Development, Committee Member, </w:t>
      </w:r>
      <w:r w:rsidR="003B4259" w:rsidRPr="00AA4702">
        <w:rPr>
          <w:sz w:val="22"/>
          <w:szCs w:val="22"/>
        </w:rPr>
        <w:t>School for the Future of Innovation in Society, Arizona State University,</w:t>
      </w:r>
      <w:r w:rsidR="003B4259">
        <w:rPr>
          <w:sz w:val="22"/>
          <w:szCs w:val="22"/>
        </w:rPr>
        <w:t xml:space="preserve"> August</w:t>
      </w:r>
      <w:r w:rsidR="003B4259" w:rsidRPr="00AA4702">
        <w:rPr>
          <w:sz w:val="22"/>
          <w:szCs w:val="22"/>
        </w:rPr>
        <w:t xml:space="preserve"> 202</w:t>
      </w:r>
      <w:r w:rsidR="003B4259">
        <w:rPr>
          <w:sz w:val="22"/>
          <w:szCs w:val="22"/>
        </w:rPr>
        <w:t>2</w:t>
      </w:r>
      <w:r w:rsidR="003B4259" w:rsidRPr="00AA4702">
        <w:rPr>
          <w:sz w:val="22"/>
          <w:szCs w:val="22"/>
        </w:rPr>
        <w:t xml:space="preserve"> to present</w:t>
      </w:r>
      <w:r w:rsidR="003B4259">
        <w:rPr>
          <w:sz w:val="22"/>
          <w:szCs w:val="22"/>
        </w:rPr>
        <w:t>.</w:t>
      </w:r>
    </w:p>
    <w:p w14:paraId="71C9A2D0" w14:textId="50033F61" w:rsidR="002D541D" w:rsidRPr="00AA4702" w:rsidRDefault="00AA7621" w:rsidP="002D541D">
      <w:pPr>
        <w:widowControl/>
        <w:numPr>
          <w:ilvl w:val="0"/>
          <w:numId w:val="29"/>
        </w:numPr>
        <w:overflowPunct/>
        <w:autoSpaceDE/>
        <w:rPr>
          <w:sz w:val="22"/>
          <w:szCs w:val="22"/>
        </w:rPr>
      </w:pPr>
      <w:r>
        <w:rPr>
          <w:sz w:val="22"/>
          <w:szCs w:val="22"/>
        </w:rPr>
        <w:t xml:space="preserve">Chantal </w:t>
      </w:r>
      <w:proofErr w:type="spellStart"/>
      <w:r>
        <w:rPr>
          <w:sz w:val="22"/>
          <w:szCs w:val="22"/>
        </w:rPr>
        <w:t>Sathi</w:t>
      </w:r>
      <w:proofErr w:type="spellEnd"/>
      <w:r>
        <w:rPr>
          <w:sz w:val="22"/>
          <w:szCs w:val="22"/>
        </w:rPr>
        <w:t xml:space="preserve">, Ph.D. </w:t>
      </w:r>
      <w:proofErr w:type="gramStart"/>
      <w:r>
        <w:rPr>
          <w:sz w:val="22"/>
          <w:szCs w:val="22"/>
        </w:rPr>
        <w:t>candidate</w:t>
      </w:r>
      <w:proofErr w:type="gramEnd"/>
      <w:r>
        <w:rPr>
          <w:sz w:val="22"/>
          <w:szCs w:val="22"/>
        </w:rPr>
        <w:t>-Innovations in Global Development</w:t>
      </w:r>
      <w:r w:rsidR="0022123D">
        <w:rPr>
          <w:sz w:val="22"/>
          <w:szCs w:val="22"/>
        </w:rPr>
        <w:t>/Human and Social Dimensions of Science and Technology</w:t>
      </w:r>
      <w:r>
        <w:rPr>
          <w:sz w:val="22"/>
          <w:szCs w:val="22"/>
        </w:rPr>
        <w:t xml:space="preserve">, Interim </w:t>
      </w:r>
      <w:r w:rsidR="002D541D">
        <w:rPr>
          <w:sz w:val="22"/>
          <w:szCs w:val="22"/>
        </w:rPr>
        <w:t xml:space="preserve">faculty advisor, </w:t>
      </w:r>
      <w:r w:rsidR="002D541D" w:rsidRPr="00AA4702">
        <w:rPr>
          <w:sz w:val="22"/>
          <w:szCs w:val="22"/>
        </w:rPr>
        <w:t xml:space="preserve">School for the Future of Innovation in Society, Arizona State University, </w:t>
      </w:r>
      <w:r w:rsidR="002D541D">
        <w:rPr>
          <w:sz w:val="22"/>
          <w:szCs w:val="22"/>
        </w:rPr>
        <w:t>January</w:t>
      </w:r>
      <w:r w:rsidR="002D541D" w:rsidRPr="00AA4702">
        <w:rPr>
          <w:sz w:val="22"/>
          <w:szCs w:val="22"/>
        </w:rPr>
        <w:t xml:space="preserve"> 202</w:t>
      </w:r>
      <w:r w:rsidR="002D541D">
        <w:rPr>
          <w:sz w:val="22"/>
          <w:szCs w:val="22"/>
        </w:rPr>
        <w:t>2</w:t>
      </w:r>
      <w:r w:rsidR="002D541D" w:rsidRPr="00AA4702">
        <w:rPr>
          <w:sz w:val="22"/>
          <w:szCs w:val="22"/>
        </w:rPr>
        <w:t xml:space="preserve"> to present</w:t>
      </w:r>
      <w:r w:rsidR="002D541D">
        <w:rPr>
          <w:sz w:val="22"/>
          <w:szCs w:val="22"/>
        </w:rPr>
        <w:t>.</w:t>
      </w:r>
    </w:p>
    <w:p w14:paraId="67AF4A4A" w14:textId="16EAB35A" w:rsidR="00AA4702" w:rsidRPr="00AA4702" w:rsidRDefault="00AA4702" w:rsidP="00CA7F79">
      <w:pPr>
        <w:widowControl/>
        <w:numPr>
          <w:ilvl w:val="0"/>
          <w:numId w:val="29"/>
        </w:numPr>
        <w:overflowPunct/>
        <w:autoSpaceDE/>
        <w:rPr>
          <w:sz w:val="22"/>
          <w:szCs w:val="22"/>
        </w:rPr>
      </w:pPr>
      <w:r w:rsidRPr="00AA4702">
        <w:rPr>
          <w:sz w:val="22"/>
          <w:szCs w:val="22"/>
        </w:rPr>
        <w:t xml:space="preserve">Denise Simmons, Ph.D. </w:t>
      </w:r>
      <w:proofErr w:type="gramStart"/>
      <w:r w:rsidRPr="00AA4702">
        <w:rPr>
          <w:color w:val="323130"/>
          <w:sz w:val="22"/>
          <w:szCs w:val="22"/>
          <w:shd w:val="clear" w:color="auto" w:fill="FFFFFF"/>
        </w:rPr>
        <w:t>candidate</w:t>
      </w:r>
      <w:proofErr w:type="gramEnd"/>
      <w:r w:rsidRPr="00AA4702">
        <w:rPr>
          <w:color w:val="323130"/>
          <w:sz w:val="22"/>
          <w:szCs w:val="22"/>
          <w:shd w:val="clear" w:color="auto" w:fill="FFFFFF"/>
        </w:rPr>
        <w:t xml:space="preserve">-Innovations in Global Development, Committee Member, </w:t>
      </w:r>
      <w:r w:rsidRPr="00AA4702">
        <w:rPr>
          <w:sz w:val="22"/>
          <w:szCs w:val="22"/>
        </w:rPr>
        <w:t>School for the Future of Innovation in Society, Arizona State University, October 2021 to present</w:t>
      </w:r>
      <w:r w:rsidR="00EC11C0">
        <w:rPr>
          <w:sz w:val="22"/>
          <w:szCs w:val="22"/>
        </w:rPr>
        <w:t>.</w:t>
      </w:r>
    </w:p>
    <w:p w14:paraId="6B84734A" w14:textId="59601253" w:rsidR="003236FB" w:rsidRDefault="00B25FB5" w:rsidP="002073DF">
      <w:pPr>
        <w:widowControl/>
        <w:numPr>
          <w:ilvl w:val="0"/>
          <w:numId w:val="29"/>
        </w:numPr>
        <w:overflowPunct/>
        <w:autoSpaceDE/>
        <w:rPr>
          <w:sz w:val="22"/>
          <w:szCs w:val="22"/>
        </w:rPr>
      </w:pPr>
      <w:r w:rsidRPr="00B25FB5">
        <w:rPr>
          <w:color w:val="323130"/>
          <w:sz w:val="22"/>
          <w:szCs w:val="22"/>
          <w:shd w:val="clear" w:color="auto" w:fill="FFFFFF"/>
        </w:rPr>
        <w:t xml:space="preserve">Dwayne Renville, Ph.D. </w:t>
      </w:r>
      <w:proofErr w:type="gramStart"/>
      <w:r w:rsidRPr="00B25FB5">
        <w:rPr>
          <w:color w:val="323130"/>
          <w:sz w:val="22"/>
          <w:szCs w:val="22"/>
          <w:shd w:val="clear" w:color="auto" w:fill="FFFFFF"/>
        </w:rPr>
        <w:t>candidate</w:t>
      </w:r>
      <w:proofErr w:type="gramEnd"/>
      <w:r w:rsidRPr="00B25FB5">
        <w:rPr>
          <w:color w:val="323130"/>
          <w:sz w:val="22"/>
          <w:szCs w:val="22"/>
          <w:shd w:val="clear" w:color="auto" w:fill="FFFFFF"/>
        </w:rPr>
        <w:t xml:space="preserve">-Innovations in Global Development, </w:t>
      </w:r>
      <w:r w:rsidR="00CF2BB3">
        <w:rPr>
          <w:color w:val="323130"/>
          <w:sz w:val="22"/>
          <w:szCs w:val="22"/>
          <w:shd w:val="clear" w:color="auto" w:fill="FFFFFF"/>
        </w:rPr>
        <w:t xml:space="preserve">Co-Chair of Ph.D. Committee, </w:t>
      </w:r>
      <w:r w:rsidRPr="00B25FB5">
        <w:rPr>
          <w:sz w:val="22"/>
          <w:szCs w:val="22"/>
        </w:rPr>
        <w:t>School for the Future of Innovation in Society, Arizona State University, October 2021 to present.</w:t>
      </w:r>
    </w:p>
    <w:p w14:paraId="3CF93ADE" w14:textId="652C0D28" w:rsidR="007B31BF" w:rsidRDefault="007B31BF" w:rsidP="007B31BF">
      <w:pPr>
        <w:widowControl/>
        <w:numPr>
          <w:ilvl w:val="0"/>
          <w:numId w:val="29"/>
        </w:numPr>
        <w:overflowPunct/>
        <w:autoSpaceDE/>
        <w:rPr>
          <w:sz w:val="22"/>
          <w:szCs w:val="22"/>
        </w:rPr>
      </w:pPr>
      <w:proofErr w:type="spellStart"/>
      <w:r>
        <w:rPr>
          <w:color w:val="323130"/>
          <w:sz w:val="22"/>
          <w:szCs w:val="22"/>
          <w:shd w:val="clear" w:color="auto" w:fill="FFFFFF"/>
        </w:rPr>
        <w:t>Aurel</w:t>
      </w:r>
      <w:proofErr w:type="spellEnd"/>
      <w:r>
        <w:rPr>
          <w:color w:val="323130"/>
          <w:sz w:val="22"/>
          <w:szCs w:val="22"/>
          <w:shd w:val="clear" w:color="auto" w:fill="FFFFFF"/>
        </w:rPr>
        <w:t xml:space="preserve"> Liddell, </w:t>
      </w:r>
      <w:r w:rsidRPr="00B25FB5">
        <w:rPr>
          <w:color w:val="323130"/>
          <w:sz w:val="22"/>
          <w:szCs w:val="22"/>
          <w:shd w:val="clear" w:color="auto" w:fill="FFFFFF"/>
        </w:rPr>
        <w:t xml:space="preserve">Ph.D. </w:t>
      </w:r>
      <w:proofErr w:type="gramStart"/>
      <w:r w:rsidRPr="00B25FB5">
        <w:rPr>
          <w:color w:val="323130"/>
          <w:sz w:val="22"/>
          <w:szCs w:val="22"/>
          <w:shd w:val="clear" w:color="auto" w:fill="FFFFFF"/>
        </w:rPr>
        <w:t>candidate</w:t>
      </w:r>
      <w:proofErr w:type="gramEnd"/>
      <w:r w:rsidRPr="00B25FB5">
        <w:rPr>
          <w:color w:val="323130"/>
          <w:sz w:val="22"/>
          <w:szCs w:val="22"/>
          <w:shd w:val="clear" w:color="auto" w:fill="FFFFFF"/>
        </w:rPr>
        <w:t xml:space="preserve">-Innovations in Global Development, Committee Member, </w:t>
      </w:r>
      <w:r w:rsidRPr="00B25FB5">
        <w:rPr>
          <w:sz w:val="22"/>
          <w:szCs w:val="22"/>
        </w:rPr>
        <w:t xml:space="preserve">School for the Future of Innovation in Society, Arizona State University, </w:t>
      </w:r>
      <w:r w:rsidR="003D35E8">
        <w:rPr>
          <w:sz w:val="22"/>
          <w:szCs w:val="22"/>
        </w:rPr>
        <w:t xml:space="preserve">September </w:t>
      </w:r>
      <w:r w:rsidRPr="00B25FB5">
        <w:rPr>
          <w:sz w:val="22"/>
          <w:szCs w:val="22"/>
        </w:rPr>
        <w:t>2021 to present.</w:t>
      </w:r>
    </w:p>
    <w:p w14:paraId="57B4012A" w14:textId="5D4F8B8F" w:rsidR="00790B46" w:rsidRPr="00080E39" w:rsidRDefault="00790B46" w:rsidP="00790B46">
      <w:pPr>
        <w:widowControl/>
        <w:numPr>
          <w:ilvl w:val="0"/>
          <w:numId w:val="29"/>
        </w:numPr>
        <w:overflowPunct/>
        <w:autoSpaceDE/>
        <w:rPr>
          <w:sz w:val="22"/>
          <w:szCs w:val="22"/>
        </w:rPr>
      </w:pPr>
      <w:r w:rsidRPr="00080E39">
        <w:rPr>
          <w:sz w:val="22"/>
          <w:szCs w:val="22"/>
        </w:rPr>
        <w:t>Gabrielle Lout, Chair of Ph.D. Committee</w:t>
      </w:r>
      <w:r w:rsidR="003236FB">
        <w:rPr>
          <w:sz w:val="22"/>
          <w:szCs w:val="22"/>
        </w:rPr>
        <w:t xml:space="preserve">-Human and Social Dimensions of Science and Technology, </w:t>
      </w:r>
      <w:r w:rsidRPr="00080E39">
        <w:rPr>
          <w:sz w:val="22"/>
          <w:szCs w:val="22"/>
        </w:rPr>
        <w:t xml:space="preserve">School for the Future of Innovation in Society, Arizona State University, </w:t>
      </w:r>
      <w:r w:rsidR="003B5DC9">
        <w:rPr>
          <w:sz w:val="22"/>
          <w:szCs w:val="22"/>
        </w:rPr>
        <w:t>graduated May 2022</w:t>
      </w:r>
      <w:r w:rsidR="002B1605">
        <w:rPr>
          <w:sz w:val="22"/>
          <w:szCs w:val="22"/>
        </w:rPr>
        <w:t>, “Improving Human Rights in Global Fisheries.”</w:t>
      </w:r>
    </w:p>
    <w:p w14:paraId="2F9D7E21" w14:textId="0B98C8E4" w:rsidR="00790B46" w:rsidRPr="00080E39" w:rsidRDefault="00790B46" w:rsidP="00790B46">
      <w:pPr>
        <w:widowControl/>
        <w:numPr>
          <w:ilvl w:val="0"/>
          <w:numId w:val="29"/>
        </w:numPr>
        <w:overflowPunct/>
        <w:autoSpaceDE/>
        <w:rPr>
          <w:sz w:val="22"/>
          <w:szCs w:val="22"/>
        </w:rPr>
      </w:pPr>
      <w:r w:rsidRPr="00080E39">
        <w:rPr>
          <w:sz w:val="22"/>
          <w:szCs w:val="22"/>
        </w:rPr>
        <w:t>Rebecca Earnhardt, Ph.D. candidate, Chair of Ph.D. Committee, UMD School of Public Policy, August 2019 to June 2020.</w:t>
      </w:r>
    </w:p>
    <w:p w14:paraId="47FC889C" w14:textId="77777777" w:rsidR="00790B46" w:rsidRPr="00080E39" w:rsidRDefault="00790B46" w:rsidP="00790B46">
      <w:pPr>
        <w:widowControl/>
        <w:numPr>
          <w:ilvl w:val="0"/>
          <w:numId w:val="29"/>
        </w:numPr>
        <w:overflowPunct/>
        <w:autoSpaceDE/>
        <w:rPr>
          <w:sz w:val="22"/>
          <w:szCs w:val="22"/>
        </w:rPr>
      </w:pPr>
      <w:r w:rsidRPr="00080E39">
        <w:rPr>
          <w:sz w:val="22"/>
          <w:szCs w:val="22"/>
        </w:rPr>
        <w:t>Shelby Hickman, Ph.D. Committee Member, Department of Criminology and Criminal Justice, August 2019 to August 2020.</w:t>
      </w:r>
    </w:p>
    <w:p w14:paraId="3E11B398" w14:textId="77777777" w:rsidR="00790B46" w:rsidRPr="00080E39" w:rsidRDefault="00790B46" w:rsidP="00790B46">
      <w:pPr>
        <w:widowControl/>
        <w:numPr>
          <w:ilvl w:val="0"/>
          <w:numId w:val="29"/>
        </w:numPr>
        <w:overflowPunct/>
        <w:autoSpaceDE/>
        <w:rPr>
          <w:sz w:val="22"/>
          <w:szCs w:val="22"/>
        </w:rPr>
      </w:pPr>
      <w:r w:rsidRPr="00080E39">
        <w:rPr>
          <w:sz w:val="22"/>
          <w:szCs w:val="22"/>
        </w:rPr>
        <w:t>Kristine Rodgers, Ph.D. candidate, Committee Member, UMD College of Information Studies, August 2017-August 2020.</w:t>
      </w:r>
    </w:p>
    <w:p w14:paraId="4823AFC6" w14:textId="77777777" w:rsidR="00790B46" w:rsidRPr="00080E39" w:rsidRDefault="00790B46" w:rsidP="00790B46">
      <w:pPr>
        <w:widowControl/>
        <w:numPr>
          <w:ilvl w:val="0"/>
          <w:numId w:val="29"/>
        </w:numPr>
        <w:overflowPunct/>
        <w:autoSpaceDE/>
        <w:rPr>
          <w:sz w:val="22"/>
          <w:szCs w:val="22"/>
        </w:rPr>
      </w:pPr>
      <w:r w:rsidRPr="00080E39">
        <w:rPr>
          <w:sz w:val="22"/>
          <w:szCs w:val="22"/>
        </w:rPr>
        <w:t>Paul Jones, Ph.D. candidate, Committee Member, Dissertation: Self-Tracking Instrumentation Agents and Analytics to Enable Knowledge Creation and Collaborative Intelligence from Analytical Workflows, Department of Computer Science, North Carolina State University, 2015-2017; graduated 2017.</w:t>
      </w:r>
    </w:p>
    <w:p w14:paraId="1C1B2BCE" w14:textId="77777777" w:rsidR="00790B46" w:rsidRPr="00080E39" w:rsidRDefault="00790B46" w:rsidP="00790B46">
      <w:pPr>
        <w:widowControl/>
        <w:numPr>
          <w:ilvl w:val="0"/>
          <w:numId w:val="29"/>
        </w:numPr>
        <w:overflowPunct/>
        <w:autoSpaceDE/>
        <w:rPr>
          <w:sz w:val="22"/>
          <w:szCs w:val="22"/>
        </w:rPr>
      </w:pPr>
      <w:r w:rsidRPr="00080E39">
        <w:rPr>
          <w:sz w:val="22"/>
          <w:szCs w:val="22"/>
        </w:rPr>
        <w:t xml:space="preserve">Shannon </w:t>
      </w:r>
      <w:proofErr w:type="spellStart"/>
      <w:r w:rsidRPr="00080E39">
        <w:rPr>
          <w:sz w:val="22"/>
          <w:szCs w:val="22"/>
        </w:rPr>
        <w:t>Fye-Marnien</w:t>
      </w:r>
      <w:proofErr w:type="spellEnd"/>
      <w:r w:rsidRPr="00080E39">
        <w:rPr>
          <w:sz w:val="22"/>
          <w:szCs w:val="22"/>
        </w:rPr>
        <w:t xml:space="preserve">, Ph.D. candidate, Committee Member, Dissertation: An Examination of Contingency in Synthetic Genomics Research and Implications for National Security, Biodefense Program, George Mason University, 2010-2015; graduated 2015. </w:t>
      </w:r>
    </w:p>
    <w:p w14:paraId="596C2E63" w14:textId="77777777" w:rsidR="00790B46" w:rsidRPr="00080E39" w:rsidRDefault="00790B46" w:rsidP="00790B46">
      <w:pPr>
        <w:widowControl/>
        <w:numPr>
          <w:ilvl w:val="0"/>
          <w:numId w:val="29"/>
        </w:numPr>
        <w:overflowPunct/>
        <w:autoSpaceDE/>
        <w:ind w:left="357" w:hanging="357"/>
        <w:rPr>
          <w:sz w:val="22"/>
          <w:szCs w:val="22"/>
        </w:rPr>
      </w:pPr>
      <w:r w:rsidRPr="00080E39">
        <w:rPr>
          <w:sz w:val="22"/>
          <w:szCs w:val="22"/>
        </w:rPr>
        <w:t>Benjamin Wang, Ph.D. candidate, Committee Member, Dissertation: Contaminated Landscapes: Explosive Remnants of War in Sudan, Department of Science and Technology Studies, Cornell University, 2009-2013; graduated 2013.</w:t>
      </w:r>
    </w:p>
    <w:p w14:paraId="263C80C8" w14:textId="77777777" w:rsidR="00790B46" w:rsidRPr="00080E39" w:rsidRDefault="00790B46" w:rsidP="00790B46">
      <w:pPr>
        <w:widowControl/>
        <w:numPr>
          <w:ilvl w:val="0"/>
          <w:numId w:val="29"/>
        </w:numPr>
        <w:overflowPunct/>
        <w:autoSpaceDE/>
        <w:autoSpaceDN/>
        <w:adjustRightInd/>
        <w:ind w:left="357" w:hanging="357"/>
        <w:rPr>
          <w:rFonts w:eastAsia="Calibri"/>
          <w:sz w:val="22"/>
          <w:szCs w:val="22"/>
        </w:rPr>
      </w:pPr>
      <w:r w:rsidRPr="00080E39">
        <w:rPr>
          <w:rFonts w:eastAsia="Calibri"/>
          <w:sz w:val="22"/>
          <w:szCs w:val="22"/>
        </w:rPr>
        <w:t xml:space="preserve">Dong Hao, Ph.D. candidate, Committee Member, Department of Materials Science and Engineering, College of Engineering, Concentration: Social Studies of Science and Technology, Cornell University, </w:t>
      </w:r>
      <w:proofErr w:type="gramStart"/>
      <w:r w:rsidRPr="00080E39">
        <w:rPr>
          <w:rFonts w:eastAsia="Calibri"/>
          <w:sz w:val="22"/>
          <w:szCs w:val="22"/>
        </w:rPr>
        <w:t>Fall</w:t>
      </w:r>
      <w:proofErr w:type="gramEnd"/>
      <w:r w:rsidRPr="00080E39">
        <w:rPr>
          <w:rFonts w:eastAsia="Calibri"/>
          <w:sz w:val="22"/>
          <w:szCs w:val="22"/>
        </w:rPr>
        <w:t xml:space="preserve"> 2009-2012; student passed away in 2012. </w:t>
      </w:r>
    </w:p>
    <w:p w14:paraId="7A2532F2" w14:textId="58E5BAA2" w:rsidR="00790B46" w:rsidRDefault="00790B46" w:rsidP="00790B46">
      <w:pPr>
        <w:widowControl/>
        <w:numPr>
          <w:ilvl w:val="0"/>
          <w:numId w:val="29"/>
        </w:numPr>
        <w:overflowPunct/>
        <w:autoSpaceDE/>
        <w:ind w:left="357" w:hanging="357"/>
        <w:rPr>
          <w:sz w:val="22"/>
          <w:szCs w:val="22"/>
        </w:rPr>
      </w:pPr>
      <w:r w:rsidRPr="00080E39">
        <w:rPr>
          <w:sz w:val="22"/>
          <w:szCs w:val="22"/>
        </w:rPr>
        <w:t xml:space="preserve">Daniel </w:t>
      </w:r>
      <w:proofErr w:type="spellStart"/>
      <w:r w:rsidRPr="00080E39">
        <w:rPr>
          <w:sz w:val="22"/>
          <w:szCs w:val="22"/>
        </w:rPr>
        <w:t>Plafcan</w:t>
      </w:r>
      <w:proofErr w:type="spellEnd"/>
      <w:r w:rsidRPr="00080E39">
        <w:rPr>
          <w:sz w:val="22"/>
          <w:szCs w:val="22"/>
        </w:rPr>
        <w:t xml:space="preserve">, Jr., Ph.D. candidate, Field Appointed Reader, Dissertation: Between State and Transnational Community: U.S.-Japan Technoscientific Diplomacy in Earth Observation, Department of Science and Technology Studies, Cornell University, 2006; graduated 2007. </w:t>
      </w:r>
    </w:p>
    <w:p w14:paraId="0035C0C8" w14:textId="77777777" w:rsidR="00AA4702" w:rsidRDefault="00AA4702" w:rsidP="00AA4702">
      <w:pPr>
        <w:widowControl/>
        <w:overflowPunct/>
        <w:autoSpaceDE/>
        <w:ind w:left="357"/>
        <w:rPr>
          <w:sz w:val="22"/>
          <w:szCs w:val="22"/>
        </w:rPr>
      </w:pPr>
    </w:p>
    <w:p w14:paraId="78FEF1B1" w14:textId="77777777" w:rsidR="00790B46" w:rsidRPr="00EA6C2D" w:rsidRDefault="00790B46" w:rsidP="00790B46">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sidRPr="00EA6C2D">
        <w:rPr>
          <w:b/>
          <w:szCs w:val="22"/>
        </w:rPr>
        <w:t>Master’s Students</w:t>
      </w:r>
    </w:p>
    <w:p w14:paraId="2EF04813" w14:textId="3A9E6BC3" w:rsidR="008951C1" w:rsidRPr="00F951B5" w:rsidRDefault="008951C1" w:rsidP="006E45A4">
      <w:pPr>
        <w:widowControl/>
        <w:numPr>
          <w:ilvl w:val="0"/>
          <w:numId w:val="31"/>
        </w:numPr>
        <w:overflowPunct/>
        <w:autoSpaceDE/>
        <w:autoSpaceDN/>
        <w:adjustRightInd/>
        <w:rPr>
          <w:rFonts w:eastAsia="Calibri"/>
          <w:color w:val="000000"/>
          <w:sz w:val="22"/>
          <w:szCs w:val="22"/>
          <w:bdr w:val="none" w:sz="0" w:space="0" w:color="auto" w:frame="1"/>
        </w:rPr>
      </w:pPr>
      <w:proofErr w:type="spellStart"/>
      <w:r w:rsidRPr="00F951B5">
        <w:rPr>
          <w:rFonts w:eastAsia="Calibri"/>
          <w:color w:val="000000"/>
          <w:sz w:val="22"/>
          <w:szCs w:val="22"/>
          <w:bdr w:val="none" w:sz="0" w:space="0" w:color="auto" w:frame="1"/>
        </w:rPr>
        <w:t>Mitsushi</w:t>
      </w:r>
      <w:proofErr w:type="spellEnd"/>
      <w:r w:rsidRPr="00F951B5">
        <w:rPr>
          <w:rFonts w:eastAsia="Calibri"/>
          <w:color w:val="000000"/>
          <w:sz w:val="22"/>
          <w:szCs w:val="22"/>
          <w:bdr w:val="none" w:sz="0" w:space="0" w:color="auto" w:frame="1"/>
        </w:rPr>
        <w:t xml:space="preserve"> </w:t>
      </w:r>
      <w:proofErr w:type="spellStart"/>
      <w:r w:rsidR="00F951B5" w:rsidRPr="00F951B5">
        <w:rPr>
          <w:rFonts w:eastAsia="Calibri"/>
          <w:color w:val="000000"/>
          <w:sz w:val="22"/>
          <w:szCs w:val="22"/>
          <w:bdr w:val="none" w:sz="0" w:space="0" w:color="auto" w:frame="1"/>
        </w:rPr>
        <w:t>Suzano</w:t>
      </w:r>
      <w:proofErr w:type="spellEnd"/>
      <w:r w:rsidR="00F951B5" w:rsidRPr="00F951B5">
        <w:rPr>
          <w:rFonts w:eastAsia="Calibri"/>
          <w:color w:val="000000"/>
          <w:sz w:val="22"/>
          <w:szCs w:val="22"/>
          <w:bdr w:val="none" w:sz="0" w:space="0" w:color="auto" w:frame="1"/>
        </w:rPr>
        <w:t>, Applied Project, Master of Science and Technology Policy, ASU, 2022</w:t>
      </w:r>
    </w:p>
    <w:p w14:paraId="678B0A96" w14:textId="7A9E88BA" w:rsidR="00790B46" w:rsidRPr="00080E39" w:rsidRDefault="00790B46" w:rsidP="00790B46">
      <w:pPr>
        <w:widowControl/>
        <w:numPr>
          <w:ilvl w:val="0"/>
          <w:numId w:val="31"/>
        </w:numPr>
        <w:overflowPunct/>
        <w:autoSpaceDE/>
        <w:autoSpaceDN/>
        <w:adjustRightInd/>
        <w:rPr>
          <w:rFonts w:eastAsia="Calibri"/>
          <w:color w:val="000000"/>
          <w:sz w:val="22"/>
          <w:szCs w:val="22"/>
          <w:bdr w:val="none" w:sz="0" w:space="0" w:color="auto" w:frame="1"/>
        </w:rPr>
      </w:pPr>
      <w:r w:rsidRPr="00080E39">
        <w:rPr>
          <w:rFonts w:eastAsia="Calibri"/>
          <w:color w:val="000000"/>
          <w:sz w:val="22"/>
          <w:szCs w:val="22"/>
          <w:bdr w:val="none" w:sz="0" w:space="0" w:color="auto" w:frame="1"/>
        </w:rPr>
        <w:t>Phil Kane, Applied Project, Master of Science and Technology Policy, ASU, 2021</w:t>
      </w:r>
    </w:p>
    <w:p w14:paraId="5C220B4F" w14:textId="77777777" w:rsidR="00790B46" w:rsidRPr="00080E39" w:rsidRDefault="00790B46" w:rsidP="00790B46">
      <w:pPr>
        <w:widowControl/>
        <w:numPr>
          <w:ilvl w:val="0"/>
          <w:numId w:val="31"/>
        </w:numPr>
        <w:overflowPunct/>
        <w:autoSpaceDE/>
        <w:autoSpaceDN/>
        <w:adjustRightInd/>
        <w:rPr>
          <w:rFonts w:eastAsia="Calibri"/>
          <w:color w:val="000000"/>
          <w:sz w:val="22"/>
          <w:szCs w:val="22"/>
          <w:bdr w:val="none" w:sz="0" w:space="0" w:color="auto" w:frame="1"/>
        </w:rPr>
      </w:pPr>
      <w:r w:rsidRPr="00080E39">
        <w:rPr>
          <w:rFonts w:eastAsia="Calibri"/>
          <w:color w:val="000000"/>
          <w:sz w:val="22"/>
          <w:szCs w:val="22"/>
          <w:bdr w:val="none" w:sz="0" w:space="0" w:color="auto" w:frame="1"/>
        </w:rPr>
        <w:t>Jacob Robertson, Applied Project, Master of Science and Technology Policy, ASU, 2021</w:t>
      </w:r>
    </w:p>
    <w:p w14:paraId="2118C857" w14:textId="77777777" w:rsidR="00790B46" w:rsidRPr="00080E39" w:rsidRDefault="00790B46" w:rsidP="00790B46">
      <w:pPr>
        <w:widowControl/>
        <w:numPr>
          <w:ilvl w:val="0"/>
          <w:numId w:val="31"/>
        </w:numPr>
        <w:overflowPunct/>
        <w:autoSpaceDE/>
        <w:autoSpaceDN/>
        <w:adjustRightInd/>
        <w:rPr>
          <w:rFonts w:eastAsia="Calibri"/>
          <w:color w:val="000000"/>
          <w:sz w:val="22"/>
          <w:szCs w:val="22"/>
          <w:bdr w:val="none" w:sz="0" w:space="0" w:color="auto" w:frame="1"/>
        </w:rPr>
      </w:pPr>
      <w:r w:rsidRPr="00080E39">
        <w:rPr>
          <w:rFonts w:eastAsia="Calibri"/>
          <w:color w:val="000000"/>
          <w:sz w:val="22"/>
          <w:szCs w:val="22"/>
          <w:bdr w:val="none" w:sz="0" w:space="0" w:color="auto" w:frame="1"/>
        </w:rPr>
        <w:t>Jenna Robinson, Applied Project, Master of Science and Technology Policy, ASU, 2021</w:t>
      </w:r>
    </w:p>
    <w:p w14:paraId="4ECA87FF" w14:textId="77777777" w:rsidR="00790B46" w:rsidRPr="00080E39" w:rsidRDefault="00790B46" w:rsidP="00790B46">
      <w:pPr>
        <w:widowControl/>
        <w:numPr>
          <w:ilvl w:val="0"/>
          <w:numId w:val="31"/>
        </w:numPr>
        <w:overflowPunct/>
        <w:autoSpaceDE/>
        <w:autoSpaceDN/>
        <w:adjustRightInd/>
        <w:rPr>
          <w:rFonts w:eastAsia="Calibri"/>
          <w:color w:val="000000"/>
          <w:sz w:val="22"/>
          <w:szCs w:val="22"/>
          <w:bdr w:val="none" w:sz="0" w:space="0" w:color="auto" w:frame="1"/>
        </w:rPr>
      </w:pPr>
      <w:r w:rsidRPr="00080E39">
        <w:rPr>
          <w:rFonts w:eastAsia="Calibri"/>
          <w:color w:val="000000"/>
          <w:sz w:val="22"/>
          <w:szCs w:val="22"/>
          <w:bdr w:val="none" w:sz="0" w:space="0" w:color="auto" w:frame="1"/>
        </w:rPr>
        <w:t xml:space="preserve">Francesca </w:t>
      </w:r>
      <w:proofErr w:type="spellStart"/>
      <w:r w:rsidRPr="00080E39">
        <w:rPr>
          <w:rFonts w:eastAsia="Calibri"/>
          <w:color w:val="000000"/>
          <w:sz w:val="22"/>
          <w:szCs w:val="22"/>
          <w:bdr w:val="none" w:sz="0" w:space="0" w:color="auto" w:frame="1"/>
        </w:rPr>
        <w:t>Lascala</w:t>
      </w:r>
      <w:proofErr w:type="spellEnd"/>
      <w:r w:rsidRPr="00080E39">
        <w:rPr>
          <w:rFonts w:eastAsia="Calibri"/>
          <w:color w:val="000000"/>
          <w:sz w:val="22"/>
          <w:szCs w:val="22"/>
          <w:bdr w:val="none" w:sz="0" w:space="0" w:color="auto" w:frame="1"/>
        </w:rPr>
        <w:t>, Applied Project, Master of Science and Technology Policy, ASU, 2021</w:t>
      </w:r>
    </w:p>
    <w:p w14:paraId="4AD02C09" w14:textId="77777777" w:rsidR="00790B46" w:rsidRPr="00080E39" w:rsidRDefault="00790B46" w:rsidP="00790B46">
      <w:pPr>
        <w:widowControl/>
        <w:numPr>
          <w:ilvl w:val="0"/>
          <w:numId w:val="31"/>
        </w:numPr>
        <w:overflowPunct/>
        <w:autoSpaceDE/>
        <w:autoSpaceDN/>
        <w:adjustRightInd/>
        <w:rPr>
          <w:rFonts w:eastAsia="Calibri"/>
          <w:color w:val="000000"/>
          <w:sz w:val="22"/>
          <w:szCs w:val="22"/>
          <w:bdr w:val="none" w:sz="0" w:space="0" w:color="auto" w:frame="1"/>
        </w:rPr>
      </w:pPr>
      <w:r w:rsidRPr="00080E39">
        <w:rPr>
          <w:rFonts w:eastAsia="Calibri"/>
          <w:color w:val="000000"/>
          <w:sz w:val="22"/>
          <w:szCs w:val="22"/>
          <w:bdr w:val="none" w:sz="0" w:space="0" w:color="auto" w:frame="1"/>
        </w:rPr>
        <w:t>Fritz Smith, Applied Project, Master of Science and Technology Policy, ASU, 2020</w:t>
      </w:r>
    </w:p>
    <w:p w14:paraId="2F362C6A" w14:textId="77777777" w:rsidR="00790B46" w:rsidRPr="00C74DCB" w:rsidRDefault="00790B46" w:rsidP="00790B46">
      <w:pPr>
        <w:widowControl/>
        <w:numPr>
          <w:ilvl w:val="0"/>
          <w:numId w:val="31"/>
        </w:numPr>
        <w:overflowPunct/>
        <w:autoSpaceDE/>
        <w:autoSpaceDN/>
        <w:adjustRightInd/>
        <w:rPr>
          <w:rFonts w:eastAsia="Calibri"/>
          <w:color w:val="000000"/>
          <w:sz w:val="22"/>
          <w:szCs w:val="22"/>
          <w:bdr w:val="none" w:sz="0" w:space="0" w:color="auto" w:frame="1"/>
        </w:rPr>
      </w:pPr>
      <w:r w:rsidRPr="00C74DCB">
        <w:rPr>
          <w:rFonts w:eastAsia="Calibri"/>
          <w:color w:val="000000"/>
          <w:sz w:val="22"/>
          <w:szCs w:val="22"/>
          <w:bdr w:val="none" w:sz="0" w:space="0" w:color="auto" w:frame="1"/>
        </w:rPr>
        <w:t>Blaine Rivas, Applied Project, Master of Science and Technology Policy, ASU, 2020</w:t>
      </w:r>
    </w:p>
    <w:p w14:paraId="4C529B80" w14:textId="77777777" w:rsidR="00790B46" w:rsidRPr="00080E39" w:rsidRDefault="00790B46" w:rsidP="00790B46">
      <w:pPr>
        <w:widowControl/>
        <w:numPr>
          <w:ilvl w:val="0"/>
          <w:numId w:val="31"/>
        </w:numPr>
        <w:overflowPunct/>
        <w:autoSpaceDE/>
        <w:autoSpaceDN/>
        <w:adjustRightInd/>
        <w:rPr>
          <w:rFonts w:eastAsia="Calibri"/>
          <w:color w:val="000000"/>
          <w:sz w:val="22"/>
          <w:szCs w:val="22"/>
          <w:bdr w:val="none" w:sz="0" w:space="0" w:color="auto" w:frame="1"/>
        </w:rPr>
      </w:pPr>
      <w:r w:rsidRPr="00080E39">
        <w:rPr>
          <w:rFonts w:eastAsia="Calibri"/>
          <w:color w:val="000000"/>
          <w:sz w:val="22"/>
          <w:szCs w:val="22"/>
          <w:bdr w:val="none" w:sz="0" w:space="0" w:color="auto" w:frame="1"/>
        </w:rPr>
        <w:t>Heather Allen, Cornell Institute for Public Affairs</w:t>
      </w:r>
    </w:p>
    <w:p w14:paraId="182451CC" w14:textId="77777777" w:rsidR="00790B46" w:rsidRPr="00FA7473" w:rsidRDefault="00790B46" w:rsidP="00790B46">
      <w:pPr>
        <w:widowControl/>
        <w:numPr>
          <w:ilvl w:val="1"/>
          <w:numId w:val="31"/>
        </w:numPr>
        <w:overflowPunct/>
        <w:autoSpaceDE/>
        <w:autoSpaceDN/>
        <w:adjustRightInd/>
        <w:rPr>
          <w:rFonts w:eastAsia="Calibri"/>
          <w:color w:val="000000"/>
          <w:sz w:val="22"/>
          <w:szCs w:val="22"/>
          <w:bdr w:val="none" w:sz="0" w:space="0" w:color="auto" w:frame="1"/>
        </w:rPr>
      </w:pPr>
      <w:r w:rsidRPr="00FA7473">
        <w:rPr>
          <w:rFonts w:eastAsia="Calibri"/>
          <w:color w:val="000000"/>
          <w:sz w:val="22"/>
          <w:szCs w:val="22"/>
          <w:bdr w:val="none" w:sz="0" w:space="0" w:color="auto" w:frame="1"/>
        </w:rPr>
        <w:lastRenderedPageBreak/>
        <w:t>Supervised MPA thesis, Fall 2006-Spring 2007</w:t>
      </w:r>
    </w:p>
    <w:p w14:paraId="4462BFD9" w14:textId="77777777" w:rsidR="00790B46" w:rsidRDefault="00790B46" w:rsidP="00790B46">
      <w:pPr>
        <w:widowControl/>
        <w:numPr>
          <w:ilvl w:val="1"/>
          <w:numId w:val="31"/>
        </w:numPr>
        <w:overflowPunct/>
        <w:autoSpaceDE/>
        <w:autoSpaceDN/>
        <w:adjustRightInd/>
        <w:rPr>
          <w:rFonts w:eastAsia="Calibri"/>
          <w:color w:val="000000"/>
          <w:sz w:val="22"/>
          <w:szCs w:val="22"/>
          <w:bdr w:val="none" w:sz="0" w:space="0" w:color="auto" w:frame="1"/>
        </w:rPr>
      </w:pPr>
      <w:r w:rsidRPr="00FA7473">
        <w:rPr>
          <w:rFonts w:eastAsia="Calibri"/>
          <w:color w:val="000000"/>
          <w:sz w:val="22"/>
          <w:szCs w:val="22"/>
          <w:bdr w:val="none" w:sz="0" w:space="0" w:color="auto" w:frame="1"/>
        </w:rPr>
        <w:t>Thesis: “What Drives South Africa’s Military Policy? A Case Study of Air-Lift Technology,” MPA degree, May 2007</w:t>
      </w:r>
    </w:p>
    <w:p w14:paraId="60B8B80D" w14:textId="77777777" w:rsidR="00953861" w:rsidRPr="00FA7473" w:rsidRDefault="00953861" w:rsidP="00953861">
      <w:pPr>
        <w:widowControl/>
        <w:overflowPunct/>
        <w:autoSpaceDE/>
        <w:autoSpaceDN/>
        <w:adjustRightInd/>
        <w:ind w:left="1080"/>
        <w:rPr>
          <w:rFonts w:eastAsia="Calibri"/>
          <w:color w:val="000000"/>
          <w:sz w:val="22"/>
          <w:szCs w:val="22"/>
          <w:bdr w:val="none" w:sz="0" w:space="0" w:color="auto" w:frame="1"/>
        </w:rPr>
      </w:pPr>
    </w:p>
    <w:p w14:paraId="4FC4B94B" w14:textId="77777777" w:rsidR="00790B46" w:rsidRPr="00FA7473" w:rsidRDefault="00790B46" w:rsidP="00790B46">
      <w:pPr>
        <w:widowControl/>
        <w:overflowPunct/>
        <w:autoSpaceDE/>
        <w:autoSpaceDN/>
        <w:adjustRightInd/>
        <w:rPr>
          <w:rFonts w:eastAsia="Calibri"/>
          <w:b/>
          <w:bCs/>
          <w:color w:val="000000"/>
          <w:sz w:val="22"/>
          <w:szCs w:val="22"/>
          <w:bdr w:val="none" w:sz="0" w:space="0" w:color="auto" w:frame="1"/>
        </w:rPr>
      </w:pPr>
      <w:r w:rsidRPr="00FA7473">
        <w:rPr>
          <w:rFonts w:eastAsia="Calibri"/>
          <w:b/>
          <w:bCs/>
          <w:color w:val="000000"/>
          <w:sz w:val="22"/>
          <w:szCs w:val="22"/>
          <w:bdr w:val="none" w:sz="0" w:space="0" w:color="auto" w:frame="1"/>
        </w:rPr>
        <w:t>Undergraduate Students</w:t>
      </w:r>
    </w:p>
    <w:p w14:paraId="265159D6" w14:textId="3CD77419" w:rsidR="00667776" w:rsidRPr="00667776" w:rsidRDefault="00667776" w:rsidP="00667776">
      <w:pPr>
        <w:pStyle w:val="ListParagraph"/>
        <w:numPr>
          <w:ilvl w:val="0"/>
          <w:numId w:val="37"/>
        </w:numPr>
        <w:spacing w:after="0" w:line="240" w:lineRule="auto"/>
        <w:rPr>
          <w:rFonts w:ascii="Times New Roman" w:hAnsi="Times New Roman"/>
          <w:color w:val="000000"/>
          <w:bdr w:val="none" w:sz="0" w:space="0" w:color="auto" w:frame="1"/>
        </w:rPr>
      </w:pPr>
      <w:r w:rsidRPr="00667776">
        <w:rPr>
          <w:rFonts w:ascii="Times New Roman" w:hAnsi="Times New Roman"/>
          <w:color w:val="323130"/>
          <w:shd w:val="clear" w:color="auto" w:fill="FFFFFF"/>
        </w:rPr>
        <w:t xml:space="preserve">Mark </w:t>
      </w:r>
      <w:proofErr w:type="spellStart"/>
      <w:r w:rsidRPr="00667776">
        <w:rPr>
          <w:rFonts w:ascii="Times New Roman" w:hAnsi="Times New Roman"/>
          <w:color w:val="323130"/>
          <w:shd w:val="clear" w:color="auto" w:fill="FFFFFF"/>
        </w:rPr>
        <w:t>Danciu</w:t>
      </w:r>
      <w:proofErr w:type="spellEnd"/>
      <w:r w:rsidRPr="00667776">
        <w:rPr>
          <w:rFonts w:ascii="Times New Roman" w:hAnsi="Times New Roman"/>
          <w:color w:val="323130"/>
          <w:shd w:val="clear" w:color="auto" w:fill="FFFFFF"/>
        </w:rPr>
        <w:t xml:space="preserve">, </w:t>
      </w:r>
      <w:r w:rsidRPr="00667776">
        <w:rPr>
          <w:rFonts w:ascii="Times New Roman" w:hAnsi="Times New Roman"/>
          <w:color w:val="000000"/>
          <w:bdr w:val="none" w:sz="0" w:space="0" w:color="auto" w:frame="1"/>
        </w:rPr>
        <w:t>Undergraduate Honors Thesis, Second Reader, SFIS, Arizona State University</w:t>
      </w:r>
      <w:r>
        <w:rPr>
          <w:rFonts w:ascii="Times New Roman" w:hAnsi="Times New Roman"/>
          <w:color w:val="000000"/>
          <w:bdr w:val="none" w:sz="0" w:space="0" w:color="auto" w:frame="1"/>
        </w:rPr>
        <w:t>, 2023.</w:t>
      </w:r>
    </w:p>
    <w:p w14:paraId="3A490807" w14:textId="308DA6E5" w:rsidR="00A13644" w:rsidRDefault="00F228AE" w:rsidP="00790B46">
      <w:pPr>
        <w:pStyle w:val="ListParagraph"/>
        <w:numPr>
          <w:ilvl w:val="0"/>
          <w:numId w:val="37"/>
        </w:numPr>
        <w:spacing w:after="0" w:line="240" w:lineRule="auto"/>
        <w:rPr>
          <w:rFonts w:ascii="Times New Roman" w:hAnsi="Times New Roman"/>
          <w:color w:val="000000"/>
          <w:bdr w:val="none" w:sz="0" w:space="0" w:color="auto" w:frame="1"/>
        </w:rPr>
      </w:pPr>
      <w:r>
        <w:rPr>
          <w:rFonts w:ascii="Times New Roman" w:hAnsi="Times New Roman"/>
          <w:color w:val="000000"/>
          <w:bdr w:val="none" w:sz="0" w:space="0" w:color="auto" w:frame="1"/>
        </w:rPr>
        <w:t>Leon Dilly,</w:t>
      </w:r>
      <w:r w:rsidR="00EB1B97">
        <w:rPr>
          <w:rFonts w:ascii="Times New Roman" w:hAnsi="Times New Roman"/>
          <w:color w:val="000000"/>
          <w:bdr w:val="none" w:sz="0" w:space="0" w:color="auto" w:frame="1"/>
        </w:rPr>
        <w:t xml:space="preserve"> Undergraduate Honors Thesis, </w:t>
      </w:r>
      <w:r w:rsidR="00F544C3">
        <w:rPr>
          <w:rFonts w:ascii="Times New Roman" w:hAnsi="Times New Roman"/>
          <w:color w:val="000000"/>
          <w:bdr w:val="none" w:sz="0" w:space="0" w:color="auto" w:frame="1"/>
        </w:rPr>
        <w:t>Second Reader</w:t>
      </w:r>
      <w:r w:rsidR="00005098">
        <w:rPr>
          <w:rFonts w:ascii="Times New Roman" w:hAnsi="Times New Roman"/>
          <w:color w:val="000000"/>
          <w:bdr w:val="none" w:sz="0" w:space="0" w:color="auto" w:frame="1"/>
        </w:rPr>
        <w:t>,</w:t>
      </w:r>
      <w:r w:rsidR="00B7609E">
        <w:rPr>
          <w:rFonts w:ascii="Times New Roman" w:hAnsi="Times New Roman"/>
          <w:color w:val="000000"/>
          <w:bdr w:val="none" w:sz="0" w:space="0" w:color="auto" w:frame="1"/>
        </w:rPr>
        <w:t xml:space="preserve"> SFIS,</w:t>
      </w:r>
      <w:r w:rsidR="00005098">
        <w:rPr>
          <w:rFonts w:ascii="Times New Roman" w:hAnsi="Times New Roman"/>
          <w:color w:val="000000"/>
          <w:bdr w:val="none" w:sz="0" w:space="0" w:color="auto" w:frame="1"/>
        </w:rPr>
        <w:t xml:space="preserve"> Arizona State University</w:t>
      </w:r>
      <w:r w:rsidR="00667776">
        <w:rPr>
          <w:rFonts w:ascii="Times New Roman" w:hAnsi="Times New Roman"/>
          <w:color w:val="000000"/>
          <w:bdr w:val="none" w:sz="0" w:space="0" w:color="auto" w:frame="1"/>
        </w:rPr>
        <w:t>, 2022.</w:t>
      </w:r>
    </w:p>
    <w:p w14:paraId="49055C6B" w14:textId="090FB2BF" w:rsidR="00790B46" w:rsidRPr="00FA7473" w:rsidRDefault="00790B46" w:rsidP="00790B46">
      <w:pPr>
        <w:pStyle w:val="ListParagraph"/>
        <w:numPr>
          <w:ilvl w:val="0"/>
          <w:numId w:val="37"/>
        </w:numPr>
        <w:spacing w:after="0" w:line="240" w:lineRule="auto"/>
        <w:rPr>
          <w:rFonts w:ascii="Times New Roman" w:hAnsi="Times New Roman"/>
          <w:color w:val="000000"/>
          <w:bdr w:val="none" w:sz="0" w:space="0" w:color="auto" w:frame="1"/>
        </w:rPr>
      </w:pPr>
      <w:r w:rsidRPr="00FA7473">
        <w:rPr>
          <w:rFonts w:ascii="Times New Roman" w:hAnsi="Times New Roman"/>
          <w:color w:val="000000"/>
          <w:bdr w:val="none" w:sz="0" w:space="0" w:color="auto" w:frame="1"/>
        </w:rPr>
        <w:t xml:space="preserve">Jacklyn Ho, </w:t>
      </w:r>
      <w:r w:rsidRPr="00FA7473">
        <w:rPr>
          <w:rFonts w:ascii="Times New Roman" w:hAnsi="Times New Roman"/>
          <w:color w:val="000000"/>
        </w:rPr>
        <w:t>“Human Trafficking in Cuba’s Foreign Medical Missions Program,” SFIS Undergraduate Research Program, Fall 2020</w:t>
      </w:r>
      <w:r>
        <w:rPr>
          <w:rFonts w:ascii="Times New Roman" w:hAnsi="Times New Roman"/>
          <w:color w:val="000000"/>
        </w:rPr>
        <w:t>, Arizona State University</w:t>
      </w:r>
      <w:r w:rsidRPr="00FA7473">
        <w:rPr>
          <w:rFonts w:ascii="Times New Roman" w:hAnsi="Times New Roman"/>
          <w:color w:val="000000"/>
        </w:rPr>
        <w:t xml:space="preserve">. </w:t>
      </w:r>
    </w:p>
    <w:p w14:paraId="6DB75D78" w14:textId="2A95ABCE" w:rsidR="00790B46" w:rsidRDefault="00790B46" w:rsidP="00790B46">
      <w:pPr>
        <w:pStyle w:val="ListParagraph"/>
        <w:numPr>
          <w:ilvl w:val="0"/>
          <w:numId w:val="37"/>
        </w:numPr>
        <w:spacing w:after="0" w:line="240" w:lineRule="auto"/>
        <w:rPr>
          <w:rFonts w:ascii="Times New Roman" w:hAnsi="Times New Roman"/>
          <w:color w:val="000000"/>
          <w:bdr w:val="none" w:sz="0" w:space="0" w:color="auto" w:frame="1"/>
        </w:rPr>
      </w:pPr>
      <w:r>
        <w:rPr>
          <w:rFonts w:ascii="Times New Roman" w:hAnsi="Times New Roman"/>
          <w:color w:val="000000"/>
          <w:bdr w:val="none" w:sz="0" w:space="0" w:color="auto" w:frame="1"/>
        </w:rPr>
        <w:t xml:space="preserve">David </w:t>
      </w:r>
      <w:proofErr w:type="spellStart"/>
      <w:r>
        <w:rPr>
          <w:rFonts w:ascii="Times New Roman" w:hAnsi="Times New Roman"/>
          <w:color w:val="000000"/>
          <w:bdr w:val="none" w:sz="0" w:space="0" w:color="auto" w:frame="1"/>
        </w:rPr>
        <w:t>Liendo</w:t>
      </w:r>
      <w:proofErr w:type="spellEnd"/>
      <w:r>
        <w:rPr>
          <w:rFonts w:ascii="Times New Roman" w:hAnsi="Times New Roman"/>
          <w:color w:val="000000"/>
          <w:bdr w:val="none" w:sz="0" w:space="0" w:color="auto" w:frame="1"/>
        </w:rPr>
        <w:t xml:space="preserve"> </w:t>
      </w:r>
      <w:proofErr w:type="spellStart"/>
      <w:r>
        <w:rPr>
          <w:rFonts w:ascii="Times New Roman" w:hAnsi="Times New Roman"/>
          <w:color w:val="000000"/>
          <w:bdr w:val="none" w:sz="0" w:space="0" w:color="auto" w:frame="1"/>
        </w:rPr>
        <w:t>Uriona</w:t>
      </w:r>
      <w:proofErr w:type="spellEnd"/>
      <w:r>
        <w:rPr>
          <w:rFonts w:ascii="Times New Roman" w:hAnsi="Times New Roman"/>
          <w:color w:val="000000"/>
          <w:bdr w:val="none" w:sz="0" w:space="0" w:color="auto" w:frame="1"/>
        </w:rPr>
        <w:t>, Biology and Society undergraduate thesis, 2014</w:t>
      </w:r>
      <w:r w:rsidR="00255EEE">
        <w:rPr>
          <w:rFonts w:ascii="Times New Roman" w:hAnsi="Times New Roman"/>
          <w:color w:val="000000"/>
          <w:bdr w:val="none" w:sz="0" w:space="0" w:color="auto" w:frame="1"/>
        </w:rPr>
        <w:t>, Cornell University</w:t>
      </w:r>
      <w:r>
        <w:rPr>
          <w:rFonts w:ascii="Times New Roman" w:hAnsi="Times New Roman"/>
          <w:color w:val="000000"/>
          <w:bdr w:val="none" w:sz="0" w:space="0" w:color="auto" w:frame="1"/>
        </w:rPr>
        <w:t>.</w:t>
      </w:r>
    </w:p>
    <w:p w14:paraId="4AECC8D7" w14:textId="77777777" w:rsidR="00667776" w:rsidRPr="00FA7473" w:rsidRDefault="00667776" w:rsidP="00667776">
      <w:pPr>
        <w:pStyle w:val="ListParagraph"/>
        <w:spacing w:after="0" w:line="240" w:lineRule="auto"/>
        <w:ind w:left="360"/>
        <w:rPr>
          <w:rFonts w:ascii="Times New Roman" w:hAnsi="Times New Roman"/>
          <w:color w:val="000000"/>
          <w:bdr w:val="none" w:sz="0" w:space="0" w:color="auto" w:frame="1"/>
        </w:rPr>
      </w:pPr>
    </w:p>
    <w:p w14:paraId="73D7344E" w14:textId="77777777" w:rsidR="00790B46" w:rsidRPr="00080E39" w:rsidRDefault="00790B46" w:rsidP="00790B46">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u w:val="single"/>
        </w:rPr>
      </w:pPr>
      <w:r w:rsidRPr="00080E39">
        <w:rPr>
          <w:b/>
          <w:szCs w:val="22"/>
          <w:u w:val="single"/>
        </w:rPr>
        <w:t>COURSES</w:t>
      </w:r>
    </w:p>
    <w:p w14:paraId="21FE8CF9" w14:textId="77777777" w:rsidR="00790B46" w:rsidRPr="00AE38AB" w:rsidRDefault="00790B46" w:rsidP="00790B46">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2"/>
        </w:rPr>
      </w:pPr>
      <w:r w:rsidRPr="00AE38AB">
        <w:rPr>
          <w:b/>
          <w:bCs/>
          <w:szCs w:val="22"/>
        </w:rPr>
        <w:t>Arizona State University</w:t>
      </w:r>
    </w:p>
    <w:p w14:paraId="7947438D" w14:textId="618DF29A" w:rsidR="00892668" w:rsidRDefault="00892668" w:rsidP="00790B46">
      <w:pPr>
        <w:pStyle w:val="BodyText"/>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Pr>
          <w:szCs w:val="22"/>
        </w:rPr>
        <w:t xml:space="preserve">HSD 502, </w:t>
      </w:r>
      <w:r w:rsidR="00946E19">
        <w:rPr>
          <w:szCs w:val="22"/>
        </w:rPr>
        <w:t>Advanced Science and Technology Policy, Spring 2022.</w:t>
      </w:r>
    </w:p>
    <w:p w14:paraId="3D72F104" w14:textId="2FE1820F" w:rsidR="00790B46" w:rsidRDefault="00790B46" w:rsidP="00790B46">
      <w:pPr>
        <w:pStyle w:val="BodyText"/>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080E39">
        <w:rPr>
          <w:szCs w:val="22"/>
        </w:rPr>
        <w:t>FIS 111, Welcome to the Future, Spring 2021</w:t>
      </w:r>
      <w:r>
        <w:rPr>
          <w:szCs w:val="22"/>
        </w:rPr>
        <w:t>.</w:t>
      </w:r>
    </w:p>
    <w:p w14:paraId="7D950802" w14:textId="77777777" w:rsidR="00790B46" w:rsidRPr="00080E39" w:rsidRDefault="00790B46" w:rsidP="00790B46">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14:paraId="59612199" w14:textId="77777777" w:rsidR="00790B46" w:rsidRPr="00AE38AB" w:rsidRDefault="00790B46" w:rsidP="00790B46">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2"/>
        </w:rPr>
      </w:pPr>
      <w:r w:rsidRPr="00AE38AB">
        <w:rPr>
          <w:b/>
          <w:bCs/>
          <w:szCs w:val="22"/>
        </w:rPr>
        <w:t>University of Maryland</w:t>
      </w:r>
    </w:p>
    <w:p w14:paraId="7E52C192" w14:textId="77777777" w:rsidR="00790B46" w:rsidRPr="00080E39" w:rsidRDefault="00790B46" w:rsidP="00790B46">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080E39">
        <w:rPr>
          <w:szCs w:val="22"/>
        </w:rPr>
        <w:t xml:space="preserve">Note: At UMD, I have developed all courses, with the exception of PLCY 699W.  </w:t>
      </w:r>
    </w:p>
    <w:p w14:paraId="47D8F9D2" w14:textId="77777777" w:rsidR="00790B46" w:rsidRPr="00080E39" w:rsidRDefault="00790B46" w:rsidP="00790B46">
      <w:pPr>
        <w:pStyle w:val="BodyText"/>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080E39">
        <w:rPr>
          <w:szCs w:val="22"/>
        </w:rPr>
        <w:t>PLCY 306 Public Policy Analysis in Action (Spring 2018, 2019, and 2020)</w:t>
      </w:r>
    </w:p>
    <w:p w14:paraId="69F4C9D3" w14:textId="77777777" w:rsidR="00790B46" w:rsidRPr="00080E39" w:rsidRDefault="00790B46" w:rsidP="00790B46">
      <w:pPr>
        <w:pStyle w:val="BodyText"/>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Strong"/>
          <w:bCs w:val="0"/>
          <w:szCs w:val="22"/>
        </w:rPr>
      </w:pPr>
      <w:r w:rsidRPr="00080E39">
        <w:rPr>
          <w:szCs w:val="22"/>
        </w:rPr>
        <w:t xml:space="preserve">PLCY 388V </w:t>
      </w:r>
      <w:r w:rsidRPr="00080E39">
        <w:rPr>
          <w:rStyle w:val="Strong"/>
          <w:b w:val="0"/>
          <w:szCs w:val="22"/>
          <w:shd w:val="clear" w:color="auto" w:fill="FFFFFF"/>
        </w:rPr>
        <w:t>Special Topics in Public Policy; From Artificial Intelligence to Genetic Engineering: The Policy Implications of Emerging Technologies (Spring 2018)</w:t>
      </w:r>
    </w:p>
    <w:p w14:paraId="6EEF8A00" w14:textId="77777777" w:rsidR="00790B46" w:rsidRPr="00080E39" w:rsidRDefault="00790B46" w:rsidP="00790B46">
      <w:pPr>
        <w:pStyle w:val="BodyText"/>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sidRPr="00080E39">
        <w:rPr>
          <w:szCs w:val="22"/>
        </w:rPr>
        <w:t>PLCY 388Y/698Y Summer Study Abroad: Bombs, Bugs, and Poisons: Critical Policy Issues in Weapons of Mass Destruction: England and Austria (May-June 2019)</w:t>
      </w:r>
    </w:p>
    <w:p w14:paraId="768E26D8" w14:textId="77777777" w:rsidR="00790B46" w:rsidRPr="00080E39" w:rsidRDefault="00790B46" w:rsidP="00790B46">
      <w:pPr>
        <w:pStyle w:val="BodyText"/>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Cs w:val="22"/>
        </w:rPr>
      </w:pPr>
      <w:r w:rsidRPr="00080E39">
        <w:rPr>
          <w:szCs w:val="22"/>
        </w:rPr>
        <w:t>PLCY 400 Senior Capstone; this is the undergraduate senior public policy capstone course (Spring 2020)</w:t>
      </w:r>
    </w:p>
    <w:p w14:paraId="46752E9E" w14:textId="77777777" w:rsidR="00790B46" w:rsidRPr="00080E39" w:rsidRDefault="00790B46" w:rsidP="00790B46">
      <w:pPr>
        <w:pStyle w:val="BodyText"/>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080E39">
        <w:rPr>
          <w:szCs w:val="22"/>
        </w:rPr>
        <w:t>PLCY 798C Science, Technology, and International Security (including an Executive Education course on the same topic at the U.S. National Reconnaissance Office, Chantilly, VA) (Fall 2018; Spring 2019)</w:t>
      </w:r>
    </w:p>
    <w:p w14:paraId="188A50DF" w14:textId="77777777" w:rsidR="00790B46" w:rsidRPr="00080E39" w:rsidRDefault="00790B46" w:rsidP="00790B46">
      <w:pPr>
        <w:pStyle w:val="BodyText"/>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080E39">
        <w:rPr>
          <w:szCs w:val="22"/>
        </w:rPr>
        <w:t>PLCY 688E Social, Ethical, and Policy Implications of Big Data/AI Systems, Executive Education course at the U.S. National Reconnaissance Office, Chantilly, VA (Summer 2019)</w:t>
      </w:r>
    </w:p>
    <w:p w14:paraId="0D4D3CF4" w14:textId="77777777" w:rsidR="00790B46" w:rsidRPr="00080E39" w:rsidRDefault="00790B46" w:rsidP="00790B46">
      <w:pPr>
        <w:pStyle w:val="BodyText"/>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080E39">
        <w:rPr>
          <w:szCs w:val="22"/>
        </w:rPr>
        <w:t xml:space="preserve">PLCY 699W and 790 </w:t>
      </w:r>
      <w:r w:rsidRPr="00080E39">
        <w:rPr>
          <w:szCs w:val="22"/>
          <w:shd w:val="clear" w:color="auto" w:fill="FFFFFF"/>
        </w:rPr>
        <w:t>Selected Topics Public Policy; Policy Engagement Project A (Fall 2019 and Spring 2020); this is the core master’s in public policy capstone course (with Jonas Siegel)</w:t>
      </w:r>
    </w:p>
    <w:p w14:paraId="67280A1F" w14:textId="77777777" w:rsidR="00790B46" w:rsidRPr="00080E39" w:rsidRDefault="00790B46" w:rsidP="00790B46">
      <w:pPr>
        <w:pStyle w:val="BodyText"/>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080E39">
        <w:rPr>
          <w:szCs w:val="22"/>
        </w:rPr>
        <w:t xml:space="preserve">Graduate Workshop on Fundamentals of Scholarly Communication and Engagement: 6-week science policy/science communication workshop for UMD graduate students in science, engineering, and policy (Spring 2019) [with Rosina </w:t>
      </w:r>
      <w:proofErr w:type="spellStart"/>
      <w:r w:rsidRPr="00080E39">
        <w:rPr>
          <w:szCs w:val="22"/>
        </w:rPr>
        <w:t>Bierbaum</w:t>
      </w:r>
      <w:proofErr w:type="spellEnd"/>
      <w:r w:rsidRPr="00080E39">
        <w:rPr>
          <w:szCs w:val="22"/>
        </w:rPr>
        <w:t xml:space="preserve"> (School of Public Policy), Karen Lips (Biology), and Melissa Kenney (Earth System Science Interdisciplinary Center]</w:t>
      </w:r>
    </w:p>
    <w:p w14:paraId="06192AEC" w14:textId="77777777" w:rsidR="00790B46" w:rsidRPr="00080E39" w:rsidRDefault="00790B46" w:rsidP="00790B46">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14:paraId="0E90432E" w14:textId="77777777" w:rsidR="00790B46" w:rsidRPr="00AE38AB" w:rsidRDefault="00790B46" w:rsidP="00790B46">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2"/>
        </w:rPr>
      </w:pPr>
      <w:r w:rsidRPr="00AE38AB">
        <w:rPr>
          <w:b/>
          <w:bCs/>
          <w:szCs w:val="22"/>
        </w:rPr>
        <w:t>North Carolina State University</w:t>
      </w:r>
    </w:p>
    <w:p w14:paraId="4F6DEBF7" w14:textId="77777777" w:rsidR="00790B46" w:rsidRPr="00080E39" w:rsidRDefault="00790B46" w:rsidP="00790B46">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080E39">
        <w:rPr>
          <w:szCs w:val="22"/>
        </w:rPr>
        <w:t>Note: At NC State, I developed both of the following courses</w:t>
      </w:r>
    </w:p>
    <w:p w14:paraId="47023BAC" w14:textId="77777777" w:rsidR="00790B46" w:rsidRPr="00080E39" w:rsidRDefault="00790B46" w:rsidP="00790B46">
      <w:pPr>
        <w:pStyle w:val="BodyText"/>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080E39">
        <w:rPr>
          <w:szCs w:val="22"/>
        </w:rPr>
        <w:t>IPGK 295 Current Controversies in Health and the Life Sciences: Ebola [new course]</w:t>
      </w:r>
    </w:p>
    <w:p w14:paraId="3BB80043" w14:textId="77777777" w:rsidR="00790B46" w:rsidRPr="00080E39" w:rsidRDefault="00790B46" w:rsidP="00790B46">
      <w:pPr>
        <w:pStyle w:val="BodyText"/>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080E39">
        <w:rPr>
          <w:szCs w:val="22"/>
        </w:rPr>
        <w:t>PS 498/598 Science, Technology, and National Security</w:t>
      </w:r>
    </w:p>
    <w:p w14:paraId="1CEEEED2" w14:textId="77777777" w:rsidR="00790B46" w:rsidRPr="00080E39" w:rsidRDefault="00790B46" w:rsidP="00790B46">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Cs w:val="22"/>
        </w:rPr>
      </w:pPr>
    </w:p>
    <w:p w14:paraId="154CB805" w14:textId="77777777" w:rsidR="00790B46" w:rsidRPr="00AE38AB" w:rsidRDefault="00790B46" w:rsidP="00790B46">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2"/>
        </w:rPr>
      </w:pPr>
      <w:r w:rsidRPr="00AE38AB">
        <w:rPr>
          <w:b/>
          <w:bCs/>
          <w:szCs w:val="22"/>
        </w:rPr>
        <w:t>Cornell University</w:t>
      </w:r>
    </w:p>
    <w:p w14:paraId="3B3C6777" w14:textId="77777777" w:rsidR="00790B46" w:rsidRPr="00080E39" w:rsidRDefault="00790B46" w:rsidP="00790B46">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080E39">
        <w:rPr>
          <w:szCs w:val="22"/>
        </w:rPr>
        <w:t xml:space="preserve">Note:  At Cornell, I developed STS 1112, STS 4391, STS 4711, and STS 6241; the other courses I inherited from other faculty but made modifications each year that I taught the courses. </w:t>
      </w:r>
    </w:p>
    <w:p w14:paraId="175A1D4B" w14:textId="77777777" w:rsidR="00790B46" w:rsidRPr="00080E39" w:rsidRDefault="00790B46" w:rsidP="00790B46">
      <w:pPr>
        <w:pStyle w:val="BodyText"/>
        <w:widowControl/>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080E39">
        <w:rPr>
          <w:szCs w:val="22"/>
        </w:rPr>
        <w:t>STS 1112 Bugs and Bombs: Thinking about Bioterrorism Threats in a Post 9-11 World [new course]</w:t>
      </w:r>
    </w:p>
    <w:p w14:paraId="772290A6" w14:textId="77777777" w:rsidR="00790B46" w:rsidRPr="00080E39" w:rsidRDefault="00790B46" w:rsidP="00790B46">
      <w:pPr>
        <w:pStyle w:val="BodyText"/>
        <w:widowControl/>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080E39">
        <w:rPr>
          <w:szCs w:val="22"/>
        </w:rPr>
        <w:t>STS 2011 What is Science? An Introduction to the Social Studies of Science and Technology</w:t>
      </w:r>
    </w:p>
    <w:p w14:paraId="0414184F" w14:textId="77777777" w:rsidR="00790B46" w:rsidRPr="00080E39" w:rsidRDefault="00790B46" w:rsidP="00790B46">
      <w:pPr>
        <w:pStyle w:val="BodyText"/>
        <w:widowControl/>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080E39">
        <w:rPr>
          <w:szCs w:val="22"/>
        </w:rPr>
        <w:t>STS/BSOC 2051 Ethical Issues in Health and Medicine</w:t>
      </w:r>
    </w:p>
    <w:p w14:paraId="11F546AC" w14:textId="77777777" w:rsidR="00790B46" w:rsidRPr="00080E39" w:rsidRDefault="00790B46" w:rsidP="00790B46">
      <w:pPr>
        <w:pStyle w:val="BodyText"/>
        <w:widowControl/>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080E39">
        <w:rPr>
          <w:szCs w:val="22"/>
        </w:rPr>
        <w:lastRenderedPageBreak/>
        <w:t>STS/BSOC 3011 Life Sciences and Society</w:t>
      </w:r>
    </w:p>
    <w:p w14:paraId="09A50243" w14:textId="77777777" w:rsidR="00790B46" w:rsidRPr="00080E39" w:rsidRDefault="00790B46" w:rsidP="00790B46">
      <w:pPr>
        <w:pStyle w:val="BodyText"/>
        <w:widowControl/>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080E39">
        <w:rPr>
          <w:szCs w:val="22"/>
        </w:rPr>
        <w:t xml:space="preserve">STS 4391 The Science of Spying: S&amp;T in U.S. Intelligence [new course] </w:t>
      </w:r>
    </w:p>
    <w:p w14:paraId="1A548CA6" w14:textId="77777777" w:rsidR="00790B46" w:rsidRPr="00080E39" w:rsidRDefault="00790B46" w:rsidP="00790B46">
      <w:pPr>
        <w:pStyle w:val="BodyText"/>
        <w:widowControl/>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080E39">
        <w:rPr>
          <w:szCs w:val="22"/>
        </w:rPr>
        <w:t>STS 4711 The Dark Side of Biology [new course]</w:t>
      </w:r>
    </w:p>
    <w:p w14:paraId="38A47AA5" w14:textId="77777777" w:rsidR="00790B46" w:rsidRPr="00080E39" w:rsidRDefault="00790B46" w:rsidP="00790B46">
      <w:pPr>
        <w:pStyle w:val="BodyText"/>
        <w:widowControl/>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080E39">
        <w:rPr>
          <w:szCs w:val="22"/>
        </w:rPr>
        <w:t xml:space="preserve">STS 4831 The Military and New Technology </w:t>
      </w:r>
    </w:p>
    <w:p w14:paraId="1901EA94" w14:textId="77777777" w:rsidR="00790B46" w:rsidRPr="00080E39" w:rsidRDefault="00790B46" w:rsidP="00790B46">
      <w:pPr>
        <w:pStyle w:val="BodyText"/>
        <w:widowControl/>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080E39">
        <w:rPr>
          <w:szCs w:val="22"/>
        </w:rPr>
        <w:t>STS 6241 Science, Technology, and International Security [new course]</w:t>
      </w:r>
    </w:p>
    <w:p w14:paraId="7990F30C" w14:textId="77777777" w:rsidR="00790B46" w:rsidRPr="00080E39" w:rsidRDefault="00790B46" w:rsidP="00790B46">
      <w:pPr>
        <w:pStyle w:val="BodyText"/>
        <w:widowControl/>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r w:rsidRPr="00080E39">
        <w:rPr>
          <w:szCs w:val="22"/>
        </w:rPr>
        <w:t>STS 7111 Introductory Seminar in Science and Technology Studies (co-taught with Michael Lynch)</w:t>
      </w:r>
    </w:p>
    <w:p w14:paraId="48C917E8" w14:textId="77777777" w:rsidR="00790B46" w:rsidRPr="00A56393" w:rsidRDefault="00790B46" w:rsidP="00A56393">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14:paraId="65A7058E" w14:textId="77777777" w:rsidR="00790B46" w:rsidRPr="00A56393" w:rsidRDefault="00790B46" w:rsidP="00A56393">
      <w:pPr>
        <w:widowControl/>
        <w:overflowPunct/>
        <w:autoSpaceDE/>
        <w:rPr>
          <w:b/>
          <w:bCs/>
          <w:sz w:val="22"/>
          <w:szCs w:val="22"/>
          <w:u w:val="single"/>
        </w:rPr>
      </w:pPr>
      <w:r w:rsidRPr="00A56393">
        <w:rPr>
          <w:b/>
          <w:bCs/>
          <w:sz w:val="22"/>
          <w:szCs w:val="22"/>
          <w:u w:val="single"/>
        </w:rPr>
        <w:t>EDITORIAL/ADVISORY BOARDS</w:t>
      </w:r>
    </w:p>
    <w:p w14:paraId="4E5BDEA5" w14:textId="70D95790" w:rsidR="00E1792D" w:rsidRPr="00E1792D" w:rsidRDefault="00E1792D" w:rsidP="00A56393">
      <w:pPr>
        <w:pStyle w:val="ListParagraph"/>
        <w:numPr>
          <w:ilvl w:val="0"/>
          <w:numId w:val="18"/>
        </w:numPr>
        <w:spacing w:after="0" w:line="240" w:lineRule="auto"/>
        <w:rPr>
          <w:rFonts w:ascii="Times New Roman" w:hAnsi="Times New Roman"/>
          <w:caps/>
          <w:u w:val="single"/>
        </w:rPr>
      </w:pPr>
      <w:r w:rsidRPr="00E1792D">
        <w:rPr>
          <w:rFonts w:ascii="Times New Roman" w:hAnsi="Times New Roman"/>
        </w:rPr>
        <w:t xml:space="preserve">World Health Organization, </w:t>
      </w:r>
      <w:r w:rsidRPr="00E1792D">
        <w:rPr>
          <w:rFonts w:ascii="Times New Roman" w:hAnsi="Times New Roman"/>
          <w:color w:val="000000"/>
          <w:shd w:val="clear" w:color="auto" w:fill="FFFFFF"/>
        </w:rPr>
        <w:t>Health Security Interface - Technical Advisory Group (HSI-TAG), September 2022-present.</w:t>
      </w:r>
    </w:p>
    <w:p w14:paraId="4ACB1D2C" w14:textId="6B26E63F" w:rsidR="00B124B1" w:rsidRPr="00B124B1" w:rsidRDefault="00B124B1" w:rsidP="00A56393">
      <w:pPr>
        <w:pStyle w:val="ListParagraph"/>
        <w:numPr>
          <w:ilvl w:val="0"/>
          <w:numId w:val="18"/>
        </w:numPr>
        <w:spacing w:after="0" w:line="240" w:lineRule="auto"/>
        <w:rPr>
          <w:rStyle w:val="Strong"/>
          <w:rFonts w:ascii="Times New Roman" w:hAnsi="Times New Roman"/>
          <w:b w:val="0"/>
          <w:bCs w:val="0"/>
          <w:caps/>
          <w:u w:val="single"/>
        </w:rPr>
      </w:pPr>
      <w:r w:rsidRPr="00B124B1">
        <w:rPr>
          <w:rFonts w:ascii="Times New Roman" w:hAnsi="Times New Roman"/>
        </w:rPr>
        <w:t>IEEE Transactions on Technology and Society Associate Editor, July 2022 to present.</w:t>
      </w:r>
    </w:p>
    <w:p w14:paraId="6037F83F" w14:textId="70175956" w:rsidR="00A56393" w:rsidRPr="00A56393" w:rsidRDefault="00A56393" w:rsidP="00A56393">
      <w:pPr>
        <w:pStyle w:val="ListParagraph"/>
        <w:numPr>
          <w:ilvl w:val="0"/>
          <w:numId w:val="18"/>
        </w:numPr>
        <w:spacing w:after="0" w:line="240" w:lineRule="auto"/>
        <w:rPr>
          <w:rFonts w:ascii="Times New Roman" w:hAnsi="Times New Roman"/>
          <w:caps/>
          <w:u w:val="single"/>
        </w:rPr>
      </w:pPr>
      <w:r w:rsidRPr="00A56393">
        <w:rPr>
          <w:rStyle w:val="Strong"/>
          <w:rFonts w:ascii="Times New Roman" w:hAnsi="Times New Roman"/>
          <w:b w:val="0"/>
          <w:bCs w:val="0"/>
        </w:rPr>
        <w:t xml:space="preserve">Judith V. </w:t>
      </w:r>
      <w:proofErr w:type="spellStart"/>
      <w:r w:rsidRPr="00A56393">
        <w:rPr>
          <w:rStyle w:val="Strong"/>
          <w:rFonts w:ascii="Times New Roman" w:hAnsi="Times New Roman"/>
          <w:b w:val="0"/>
          <w:bCs w:val="0"/>
        </w:rPr>
        <w:t>Reppy</w:t>
      </w:r>
      <w:proofErr w:type="spellEnd"/>
      <w:r w:rsidRPr="00A56393">
        <w:rPr>
          <w:rStyle w:val="Strong"/>
          <w:rFonts w:ascii="Times New Roman" w:hAnsi="Times New Roman"/>
          <w:b w:val="0"/>
          <w:bCs w:val="0"/>
        </w:rPr>
        <w:t xml:space="preserve"> Institute of Peace and Conflict Studies, Cornell University, </w:t>
      </w:r>
      <w:proofErr w:type="gramStart"/>
      <w:r w:rsidRPr="00A56393">
        <w:rPr>
          <w:rStyle w:val="Strong"/>
          <w:rFonts w:ascii="Times New Roman" w:hAnsi="Times New Roman"/>
          <w:b w:val="0"/>
          <w:bCs w:val="0"/>
        </w:rPr>
        <w:t>Fall</w:t>
      </w:r>
      <w:proofErr w:type="gramEnd"/>
      <w:r w:rsidRPr="00A56393">
        <w:rPr>
          <w:rStyle w:val="Strong"/>
          <w:rFonts w:ascii="Times New Roman" w:hAnsi="Times New Roman"/>
          <w:b w:val="0"/>
          <w:bCs w:val="0"/>
        </w:rPr>
        <w:t xml:space="preserve"> 2021 to present. </w:t>
      </w:r>
    </w:p>
    <w:p w14:paraId="538D1677" w14:textId="3C032890" w:rsidR="00790B46" w:rsidRPr="00A56393" w:rsidRDefault="00790B46" w:rsidP="00A56393">
      <w:pPr>
        <w:numPr>
          <w:ilvl w:val="0"/>
          <w:numId w:val="18"/>
        </w:numPr>
        <w:rPr>
          <w:caps/>
          <w:sz w:val="22"/>
          <w:szCs w:val="22"/>
          <w:u w:val="single"/>
        </w:rPr>
      </w:pPr>
      <w:r w:rsidRPr="00A56393">
        <w:rPr>
          <w:sz w:val="22"/>
          <w:szCs w:val="22"/>
        </w:rPr>
        <w:t xml:space="preserve">Editorial Advisor, </w:t>
      </w:r>
      <w:r w:rsidRPr="00A56393">
        <w:rPr>
          <w:i/>
          <w:sz w:val="22"/>
          <w:szCs w:val="22"/>
        </w:rPr>
        <w:t>Secrecy and Society</w:t>
      </w:r>
      <w:r w:rsidRPr="00A56393">
        <w:rPr>
          <w:sz w:val="22"/>
          <w:szCs w:val="22"/>
        </w:rPr>
        <w:t>, 2017-present.</w:t>
      </w:r>
    </w:p>
    <w:p w14:paraId="66A3B310" w14:textId="77777777" w:rsidR="00790B46" w:rsidRPr="00A56393" w:rsidRDefault="00790B46" w:rsidP="00A56393">
      <w:pPr>
        <w:numPr>
          <w:ilvl w:val="0"/>
          <w:numId w:val="18"/>
        </w:numPr>
        <w:rPr>
          <w:sz w:val="22"/>
          <w:szCs w:val="22"/>
        </w:rPr>
      </w:pPr>
      <w:r w:rsidRPr="00A56393">
        <w:rPr>
          <w:sz w:val="22"/>
          <w:szCs w:val="22"/>
        </w:rPr>
        <w:t xml:space="preserve">Editorial Board, </w:t>
      </w:r>
      <w:r w:rsidRPr="00A56393">
        <w:rPr>
          <w:i/>
          <w:sz w:val="22"/>
          <w:szCs w:val="22"/>
        </w:rPr>
        <w:t>Politics and the Life Sciences</w:t>
      </w:r>
      <w:r w:rsidRPr="00A56393">
        <w:rPr>
          <w:sz w:val="22"/>
          <w:szCs w:val="22"/>
        </w:rPr>
        <w:t>, December 2016 to present.</w:t>
      </w:r>
    </w:p>
    <w:p w14:paraId="311952DE" w14:textId="77777777" w:rsidR="00790B46" w:rsidRPr="00080E39" w:rsidRDefault="00790B46" w:rsidP="00A56393">
      <w:pPr>
        <w:numPr>
          <w:ilvl w:val="0"/>
          <w:numId w:val="18"/>
        </w:numPr>
        <w:rPr>
          <w:sz w:val="22"/>
          <w:szCs w:val="22"/>
        </w:rPr>
      </w:pPr>
      <w:r w:rsidRPr="00A56393">
        <w:rPr>
          <w:sz w:val="22"/>
          <w:szCs w:val="22"/>
        </w:rPr>
        <w:t xml:space="preserve">Editorial Board, </w:t>
      </w:r>
      <w:r w:rsidRPr="00A56393">
        <w:rPr>
          <w:i/>
          <w:sz w:val="22"/>
          <w:szCs w:val="22"/>
        </w:rPr>
        <w:t>The Nonproliferation Review</w:t>
      </w:r>
      <w:r w:rsidRPr="00A56393">
        <w:rPr>
          <w:sz w:val="22"/>
          <w:szCs w:val="22"/>
        </w:rPr>
        <w:t>, December 2011 to presen</w:t>
      </w:r>
      <w:r w:rsidRPr="00080E39">
        <w:rPr>
          <w:sz w:val="22"/>
          <w:szCs w:val="22"/>
        </w:rPr>
        <w:t>t.</w:t>
      </w:r>
    </w:p>
    <w:p w14:paraId="338CD143" w14:textId="77777777" w:rsidR="00790B46" w:rsidRPr="00080E39" w:rsidRDefault="00790B46" w:rsidP="00790B46">
      <w:pPr>
        <w:ind w:left="360"/>
        <w:rPr>
          <w:sz w:val="22"/>
          <w:szCs w:val="22"/>
        </w:rPr>
      </w:pPr>
    </w:p>
    <w:p w14:paraId="3C44BD2C" w14:textId="77777777" w:rsidR="00790B46" w:rsidRPr="00080E39" w:rsidRDefault="00790B46" w:rsidP="00790B46">
      <w:pPr>
        <w:rPr>
          <w:b/>
          <w:caps/>
          <w:sz w:val="22"/>
          <w:szCs w:val="22"/>
          <w:u w:val="single"/>
        </w:rPr>
      </w:pPr>
      <w:r w:rsidRPr="00080E39">
        <w:rPr>
          <w:b/>
          <w:caps/>
          <w:sz w:val="22"/>
          <w:szCs w:val="22"/>
          <w:u w:val="single"/>
        </w:rPr>
        <w:t>OTHER Professional service and Affiliations</w:t>
      </w:r>
    </w:p>
    <w:p w14:paraId="0A3EA8C4" w14:textId="5FB4933E" w:rsidR="00C50DCB" w:rsidRPr="0043120B" w:rsidRDefault="0043120B" w:rsidP="0099161D">
      <w:pPr>
        <w:numPr>
          <w:ilvl w:val="0"/>
          <w:numId w:val="18"/>
        </w:numPr>
        <w:rPr>
          <w:caps/>
          <w:sz w:val="22"/>
          <w:szCs w:val="22"/>
          <w:u w:val="single"/>
        </w:rPr>
      </w:pPr>
      <w:r w:rsidRPr="0043120B">
        <w:rPr>
          <w:color w:val="000000"/>
          <w:sz w:val="22"/>
          <w:szCs w:val="22"/>
        </w:rPr>
        <w:t xml:space="preserve">U.S. </w:t>
      </w:r>
      <w:r w:rsidR="00C50DCB" w:rsidRPr="0043120B">
        <w:rPr>
          <w:color w:val="000000"/>
          <w:sz w:val="22"/>
          <w:szCs w:val="22"/>
        </w:rPr>
        <w:t xml:space="preserve">National Academies of Sciences, Engineering, and Medicine, </w:t>
      </w:r>
      <w:r w:rsidR="00C50DCB" w:rsidRPr="0043120B">
        <w:rPr>
          <w:color w:val="201F1E"/>
          <w:sz w:val="22"/>
          <w:szCs w:val="22"/>
          <w:shd w:val="clear" w:color="auto" w:fill="FFFFFF"/>
        </w:rPr>
        <w:t>Workshop Planning Committee on Engaging Scientists to Prevent Harmful Exploitation of Advanced Data Analytics and Biological Data</w:t>
      </w:r>
      <w:r w:rsidR="00FF52F1">
        <w:rPr>
          <w:color w:val="201F1E"/>
          <w:sz w:val="22"/>
          <w:szCs w:val="22"/>
          <w:shd w:val="clear" w:color="auto" w:fill="FFFFFF"/>
        </w:rPr>
        <w:t xml:space="preserve"> in </w:t>
      </w:r>
      <w:r w:rsidR="00FF52F1">
        <w:rPr>
          <w:color w:val="000000"/>
          <w:sz w:val="22"/>
          <w:szCs w:val="22"/>
          <w:shd w:val="clear" w:color="auto" w:fill="FFFFFF"/>
        </w:rPr>
        <w:t>Southeast Asia, August 2022 to present.</w:t>
      </w:r>
    </w:p>
    <w:p w14:paraId="18D501AF" w14:textId="1BE70F32" w:rsidR="00725317" w:rsidRPr="00725317" w:rsidRDefault="00725317" w:rsidP="0099161D">
      <w:pPr>
        <w:numPr>
          <w:ilvl w:val="0"/>
          <w:numId w:val="18"/>
        </w:numPr>
        <w:rPr>
          <w:caps/>
          <w:sz w:val="22"/>
          <w:szCs w:val="22"/>
          <w:u w:val="single"/>
        </w:rPr>
      </w:pPr>
      <w:r w:rsidRPr="00725317">
        <w:rPr>
          <w:sz w:val="22"/>
          <w:szCs w:val="22"/>
        </w:rPr>
        <w:t>Reviewer, National Institutes of Health, 2021</w:t>
      </w:r>
      <w:r>
        <w:rPr>
          <w:sz w:val="22"/>
          <w:szCs w:val="22"/>
        </w:rPr>
        <w:t>.</w:t>
      </w:r>
    </w:p>
    <w:p w14:paraId="341A25EA" w14:textId="0DABF4A4" w:rsidR="00790B46" w:rsidRPr="00725317" w:rsidRDefault="00790B46" w:rsidP="0099161D">
      <w:pPr>
        <w:numPr>
          <w:ilvl w:val="0"/>
          <w:numId w:val="18"/>
        </w:numPr>
        <w:rPr>
          <w:caps/>
          <w:sz w:val="22"/>
          <w:szCs w:val="22"/>
          <w:u w:val="single"/>
        </w:rPr>
      </w:pPr>
      <w:r w:rsidRPr="00725317">
        <w:rPr>
          <w:caps/>
          <w:sz w:val="22"/>
          <w:szCs w:val="22"/>
        </w:rPr>
        <w:t>R</w:t>
      </w:r>
      <w:r w:rsidRPr="00725317">
        <w:rPr>
          <w:sz w:val="22"/>
          <w:szCs w:val="22"/>
        </w:rPr>
        <w:t>eviewer, National Science Foundation, 2020, 2021.</w:t>
      </w:r>
    </w:p>
    <w:p w14:paraId="6A2D4F2F" w14:textId="77777777" w:rsidR="00790B46" w:rsidRPr="00080E39" w:rsidRDefault="00790B46" w:rsidP="00790B46">
      <w:pPr>
        <w:numPr>
          <w:ilvl w:val="0"/>
          <w:numId w:val="18"/>
        </w:numPr>
        <w:rPr>
          <w:caps/>
          <w:sz w:val="22"/>
          <w:szCs w:val="22"/>
          <w:u w:val="single"/>
        </w:rPr>
      </w:pPr>
      <w:r w:rsidRPr="00080E39">
        <w:rPr>
          <w:sz w:val="22"/>
          <w:szCs w:val="22"/>
        </w:rPr>
        <w:t>Co-organizer of panel, Science, Technology, and International Security, Society for the Social Studies of Science Annual Meeting, New Orleans, LA, 2019-2020.</w:t>
      </w:r>
    </w:p>
    <w:p w14:paraId="67439B5C" w14:textId="77777777" w:rsidR="00790B46" w:rsidRPr="00080E39" w:rsidRDefault="00790B46" w:rsidP="00790B46">
      <w:pPr>
        <w:numPr>
          <w:ilvl w:val="0"/>
          <w:numId w:val="18"/>
        </w:numPr>
        <w:rPr>
          <w:caps/>
          <w:sz w:val="22"/>
          <w:szCs w:val="22"/>
          <w:u w:val="single"/>
        </w:rPr>
      </w:pPr>
      <w:r w:rsidRPr="00080E39">
        <w:rPr>
          <w:sz w:val="22"/>
          <w:szCs w:val="22"/>
        </w:rPr>
        <w:t>Affiliated faculty, Communication Rhetoric and Digital Media Program, North Carolina State University, February 2017 to the present.</w:t>
      </w:r>
    </w:p>
    <w:p w14:paraId="27ABF7BC" w14:textId="77777777" w:rsidR="00790B46" w:rsidRPr="00080E39" w:rsidRDefault="00790B46" w:rsidP="00790B46">
      <w:pPr>
        <w:numPr>
          <w:ilvl w:val="0"/>
          <w:numId w:val="18"/>
        </w:numPr>
        <w:rPr>
          <w:b/>
          <w:caps/>
          <w:sz w:val="22"/>
          <w:szCs w:val="22"/>
          <w:u w:val="single"/>
        </w:rPr>
      </w:pPr>
      <w:r w:rsidRPr="00080E39">
        <w:rPr>
          <w:sz w:val="22"/>
          <w:szCs w:val="22"/>
        </w:rPr>
        <w:t>Mentor, 2015 Society for the Social Studies of Science, Denver, CO, September 2015.</w:t>
      </w:r>
    </w:p>
    <w:p w14:paraId="0B4B9C93" w14:textId="77777777" w:rsidR="00790B46" w:rsidRPr="00E75FEE" w:rsidRDefault="00790B46" w:rsidP="00790B46">
      <w:pPr>
        <w:numPr>
          <w:ilvl w:val="0"/>
          <w:numId w:val="18"/>
        </w:numPr>
        <w:rPr>
          <w:b/>
          <w:caps/>
          <w:sz w:val="22"/>
          <w:szCs w:val="22"/>
          <w:u w:val="single"/>
        </w:rPr>
      </w:pPr>
      <w:r w:rsidRPr="00080E39">
        <w:rPr>
          <w:sz w:val="22"/>
          <w:szCs w:val="22"/>
          <w:shd w:val="clear" w:color="auto" w:fill="FFFFFF"/>
        </w:rPr>
        <w:t>Member of the Advisory Board of the Global Health Section of the International Studies Association (GHS), 2014- present.</w:t>
      </w:r>
    </w:p>
    <w:p w14:paraId="6EC26C7F" w14:textId="77777777" w:rsidR="00790B46" w:rsidRPr="00080E39" w:rsidRDefault="00790B46" w:rsidP="00790B46">
      <w:pPr>
        <w:numPr>
          <w:ilvl w:val="0"/>
          <w:numId w:val="18"/>
        </w:numPr>
        <w:rPr>
          <w:sz w:val="22"/>
          <w:szCs w:val="22"/>
        </w:rPr>
      </w:pPr>
      <w:r w:rsidRPr="00080E39">
        <w:rPr>
          <w:sz w:val="22"/>
          <w:szCs w:val="22"/>
        </w:rPr>
        <w:t>Reviewer, National Science Foundation, 2012, 2015, 2016</w:t>
      </w:r>
      <w:r>
        <w:rPr>
          <w:sz w:val="22"/>
          <w:szCs w:val="22"/>
        </w:rPr>
        <w:t>, 2020.</w:t>
      </w:r>
    </w:p>
    <w:p w14:paraId="33C92DB6" w14:textId="77777777" w:rsidR="00790B46" w:rsidRPr="00117B40" w:rsidRDefault="00790B46" w:rsidP="00790B46">
      <w:pPr>
        <w:numPr>
          <w:ilvl w:val="0"/>
          <w:numId w:val="18"/>
        </w:numPr>
        <w:rPr>
          <w:b/>
          <w:caps/>
          <w:sz w:val="22"/>
          <w:szCs w:val="22"/>
          <w:u w:val="single"/>
        </w:rPr>
      </w:pPr>
      <w:r>
        <w:rPr>
          <w:bCs/>
          <w:caps/>
          <w:sz w:val="22"/>
          <w:szCs w:val="22"/>
        </w:rPr>
        <w:t>R</w:t>
      </w:r>
      <w:r>
        <w:rPr>
          <w:bCs/>
          <w:sz w:val="22"/>
          <w:szCs w:val="22"/>
        </w:rPr>
        <w:t>eviewer</w:t>
      </w:r>
      <w:r w:rsidRPr="00FF28EA">
        <w:rPr>
          <w:bCs/>
          <w:i/>
          <w:iCs/>
          <w:sz w:val="22"/>
          <w:szCs w:val="22"/>
        </w:rPr>
        <w:t>, Intelligence and National Security</w:t>
      </w:r>
      <w:r>
        <w:rPr>
          <w:bCs/>
          <w:sz w:val="22"/>
          <w:szCs w:val="22"/>
        </w:rPr>
        <w:t>, 2021.</w:t>
      </w:r>
    </w:p>
    <w:p w14:paraId="47EB7669" w14:textId="77777777" w:rsidR="00790B46" w:rsidRPr="00361EE7" w:rsidRDefault="00790B46" w:rsidP="00790B46">
      <w:pPr>
        <w:numPr>
          <w:ilvl w:val="0"/>
          <w:numId w:val="18"/>
        </w:numPr>
        <w:rPr>
          <w:b/>
          <w:caps/>
          <w:sz w:val="22"/>
          <w:szCs w:val="22"/>
          <w:u w:val="single"/>
        </w:rPr>
      </w:pPr>
      <w:r>
        <w:rPr>
          <w:bCs/>
          <w:sz w:val="22"/>
          <w:szCs w:val="22"/>
        </w:rPr>
        <w:t xml:space="preserve">Reviewer, </w:t>
      </w:r>
      <w:r w:rsidRPr="00117B40">
        <w:rPr>
          <w:bCs/>
          <w:i/>
          <w:iCs/>
          <w:sz w:val="22"/>
          <w:szCs w:val="22"/>
        </w:rPr>
        <w:t>Politics and the Life Sciences</w:t>
      </w:r>
      <w:r>
        <w:rPr>
          <w:bCs/>
          <w:sz w:val="22"/>
          <w:szCs w:val="22"/>
        </w:rPr>
        <w:t>, 2021.</w:t>
      </w:r>
    </w:p>
    <w:p w14:paraId="2F2A6513" w14:textId="77777777" w:rsidR="00790B46" w:rsidRPr="000A0F29" w:rsidRDefault="00790B46" w:rsidP="00790B46">
      <w:pPr>
        <w:numPr>
          <w:ilvl w:val="0"/>
          <w:numId w:val="18"/>
        </w:numPr>
        <w:rPr>
          <w:b/>
          <w:caps/>
          <w:sz w:val="22"/>
          <w:szCs w:val="22"/>
          <w:u w:val="single"/>
        </w:rPr>
      </w:pPr>
      <w:r>
        <w:rPr>
          <w:bCs/>
          <w:sz w:val="22"/>
          <w:szCs w:val="22"/>
        </w:rPr>
        <w:t xml:space="preserve">Reviewer, </w:t>
      </w:r>
      <w:r w:rsidRPr="00361EE7">
        <w:rPr>
          <w:bCs/>
          <w:i/>
          <w:iCs/>
          <w:sz w:val="22"/>
          <w:szCs w:val="22"/>
        </w:rPr>
        <w:t>Survival,</w:t>
      </w:r>
      <w:r>
        <w:rPr>
          <w:bCs/>
          <w:sz w:val="22"/>
          <w:szCs w:val="22"/>
        </w:rPr>
        <w:t xml:space="preserve"> 2020.</w:t>
      </w:r>
    </w:p>
    <w:p w14:paraId="087455F5" w14:textId="77777777" w:rsidR="00790B46" w:rsidRPr="000A0F29" w:rsidRDefault="00790B46" w:rsidP="00790B46">
      <w:pPr>
        <w:numPr>
          <w:ilvl w:val="0"/>
          <w:numId w:val="18"/>
        </w:numPr>
        <w:rPr>
          <w:bCs/>
          <w:caps/>
          <w:sz w:val="22"/>
          <w:szCs w:val="22"/>
          <w:u w:val="single"/>
        </w:rPr>
      </w:pPr>
      <w:r>
        <w:rPr>
          <w:bCs/>
          <w:sz w:val="22"/>
          <w:szCs w:val="22"/>
        </w:rPr>
        <w:t>Reviewer</w:t>
      </w:r>
      <w:r w:rsidRPr="000A0F29">
        <w:rPr>
          <w:bCs/>
          <w:sz w:val="22"/>
          <w:szCs w:val="22"/>
        </w:rPr>
        <w:t xml:space="preserve">, </w:t>
      </w:r>
      <w:r w:rsidRPr="000A0F29">
        <w:rPr>
          <w:bCs/>
          <w:color w:val="323130"/>
          <w:sz w:val="22"/>
          <w:szCs w:val="22"/>
          <w:shd w:val="clear" w:color="auto" w:fill="FAF9F8"/>
        </w:rPr>
        <w:t>The International Journal of Intelligence, Security, and Public Affairs</w:t>
      </w:r>
      <w:r>
        <w:rPr>
          <w:bCs/>
          <w:color w:val="323130"/>
          <w:sz w:val="22"/>
          <w:szCs w:val="22"/>
          <w:shd w:val="clear" w:color="auto" w:fill="FAF9F8"/>
        </w:rPr>
        <w:t>, 2020.</w:t>
      </w:r>
    </w:p>
    <w:p w14:paraId="7212597D" w14:textId="77777777" w:rsidR="00790B46" w:rsidRPr="00080E39" w:rsidRDefault="00790B46" w:rsidP="00790B46">
      <w:pPr>
        <w:numPr>
          <w:ilvl w:val="0"/>
          <w:numId w:val="18"/>
        </w:numPr>
        <w:rPr>
          <w:b/>
          <w:caps/>
          <w:sz w:val="22"/>
          <w:szCs w:val="22"/>
          <w:u w:val="single"/>
        </w:rPr>
      </w:pPr>
      <w:r w:rsidRPr="000A0F29">
        <w:rPr>
          <w:bCs/>
          <w:sz w:val="22"/>
          <w:szCs w:val="22"/>
          <w:shd w:val="clear" w:color="auto" w:fill="FFFFFF"/>
        </w:rPr>
        <w:t>Reviewer, Agriculture and Human</w:t>
      </w:r>
      <w:r w:rsidRPr="00080E39">
        <w:rPr>
          <w:i/>
          <w:iCs/>
          <w:sz w:val="22"/>
          <w:szCs w:val="22"/>
          <w:shd w:val="clear" w:color="auto" w:fill="FFFFFF"/>
        </w:rPr>
        <w:t xml:space="preserve"> Values</w:t>
      </w:r>
      <w:r w:rsidRPr="00080E39">
        <w:rPr>
          <w:sz w:val="22"/>
          <w:szCs w:val="22"/>
          <w:shd w:val="clear" w:color="auto" w:fill="FFFFFF"/>
        </w:rPr>
        <w:t>, 2018, 2019.</w:t>
      </w:r>
    </w:p>
    <w:p w14:paraId="4500072C" w14:textId="77777777" w:rsidR="00790B46" w:rsidRPr="00080E39" w:rsidRDefault="00790B46" w:rsidP="00790B46">
      <w:pPr>
        <w:numPr>
          <w:ilvl w:val="0"/>
          <w:numId w:val="18"/>
        </w:numPr>
        <w:rPr>
          <w:b/>
          <w:caps/>
          <w:sz w:val="22"/>
          <w:szCs w:val="22"/>
          <w:u w:val="single"/>
        </w:rPr>
      </w:pPr>
      <w:r w:rsidRPr="00080E39">
        <w:rPr>
          <w:sz w:val="22"/>
          <w:szCs w:val="22"/>
          <w:shd w:val="clear" w:color="auto" w:fill="FFFFFF"/>
        </w:rPr>
        <w:t xml:space="preserve">Reviewer, </w:t>
      </w:r>
      <w:r w:rsidRPr="00080E39">
        <w:rPr>
          <w:i/>
          <w:iCs/>
          <w:sz w:val="22"/>
          <w:szCs w:val="22"/>
          <w:shd w:val="clear" w:color="auto" w:fill="FFFFFF"/>
        </w:rPr>
        <w:t>Journal of Human Trafficking</w:t>
      </w:r>
      <w:r w:rsidRPr="00080E39">
        <w:rPr>
          <w:sz w:val="22"/>
          <w:szCs w:val="22"/>
          <w:shd w:val="clear" w:color="auto" w:fill="FFFFFF"/>
        </w:rPr>
        <w:t>, 2019.</w:t>
      </w:r>
    </w:p>
    <w:p w14:paraId="2D1FF914" w14:textId="77777777" w:rsidR="00790B46" w:rsidRPr="00080E39" w:rsidRDefault="00790B46" w:rsidP="00790B46">
      <w:pPr>
        <w:numPr>
          <w:ilvl w:val="0"/>
          <w:numId w:val="1"/>
        </w:numPr>
        <w:rPr>
          <w:sz w:val="22"/>
          <w:szCs w:val="22"/>
        </w:rPr>
      </w:pPr>
      <w:r w:rsidRPr="00080E39">
        <w:rPr>
          <w:sz w:val="22"/>
          <w:szCs w:val="22"/>
        </w:rPr>
        <w:t xml:space="preserve">Reviewer, </w:t>
      </w:r>
      <w:r w:rsidRPr="00080E39">
        <w:rPr>
          <w:i/>
          <w:sz w:val="22"/>
          <w:szCs w:val="22"/>
        </w:rPr>
        <w:t>The Nonproliferation Review</w:t>
      </w:r>
      <w:r w:rsidRPr="00080E39">
        <w:rPr>
          <w:sz w:val="22"/>
          <w:szCs w:val="22"/>
        </w:rPr>
        <w:t>, 2012, 2015, 2019.</w:t>
      </w:r>
    </w:p>
    <w:p w14:paraId="3EA342CA" w14:textId="77777777" w:rsidR="00790B46" w:rsidRPr="00080E39" w:rsidRDefault="00790B46" w:rsidP="00790B46">
      <w:pPr>
        <w:numPr>
          <w:ilvl w:val="0"/>
          <w:numId w:val="1"/>
        </w:numPr>
        <w:rPr>
          <w:sz w:val="22"/>
          <w:szCs w:val="22"/>
        </w:rPr>
      </w:pPr>
      <w:r w:rsidRPr="00080E39">
        <w:rPr>
          <w:sz w:val="22"/>
          <w:szCs w:val="22"/>
        </w:rPr>
        <w:t xml:space="preserve">Reviewer, </w:t>
      </w:r>
      <w:proofErr w:type="spellStart"/>
      <w:r w:rsidRPr="00080E39">
        <w:rPr>
          <w:i/>
          <w:sz w:val="22"/>
          <w:szCs w:val="22"/>
        </w:rPr>
        <w:t>BioSocieties</w:t>
      </w:r>
      <w:proofErr w:type="spellEnd"/>
      <w:r w:rsidRPr="00080E39">
        <w:rPr>
          <w:sz w:val="22"/>
          <w:szCs w:val="22"/>
        </w:rPr>
        <w:t>, 2014.</w:t>
      </w:r>
    </w:p>
    <w:p w14:paraId="18462703" w14:textId="77777777" w:rsidR="00790B46" w:rsidRPr="00080E39" w:rsidRDefault="00790B46" w:rsidP="00790B46">
      <w:pPr>
        <w:numPr>
          <w:ilvl w:val="0"/>
          <w:numId w:val="1"/>
        </w:numPr>
        <w:rPr>
          <w:sz w:val="22"/>
          <w:szCs w:val="22"/>
        </w:rPr>
      </w:pPr>
      <w:r w:rsidRPr="00080E39">
        <w:rPr>
          <w:sz w:val="22"/>
          <w:szCs w:val="22"/>
        </w:rPr>
        <w:t xml:space="preserve">Reviewer, </w:t>
      </w:r>
      <w:r w:rsidRPr="00080E39">
        <w:rPr>
          <w:i/>
          <w:sz w:val="22"/>
          <w:szCs w:val="22"/>
        </w:rPr>
        <w:t>Science and Public Policy</w:t>
      </w:r>
      <w:r w:rsidRPr="00080E39">
        <w:rPr>
          <w:sz w:val="22"/>
          <w:szCs w:val="22"/>
        </w:rPr>
        <w:t>, 2013.</w:t>
      </w:r>
    </w:p>
    <w:p w14:paraId="56535995" w14:textId="77777777" w:rsidR="00790B46" w:rsidRPr="00080E39" w:rsidRDefault="00790B46" w:rsidP="00790B46">
      <w:pPr>
        <w:numPr>
          <w:ilvl w:val="0"/>
          <w:numId w:val="1"/>
        </w:numPr>
        <w:rPr>
          <w:sz w:val="22"/>
          <w:szCs w:val="22"/>
        </w:rPr>
      </w:pPr>
      <w:r w:rsidRPr="00080E39">
        <w:rPr>
          <w:sz w:val="22"/>
          <w:szCs w:val="22"/>
        </w:rPr>
        <w:t xml:space="preserve">Reviewer, </w:t>
      </w:r>
      <w:r w:rsidRPr="00080E39">
        <w:rPr>
          <w:i/>
          <w:sz w:val="22"/>
          <w:szCs w:val="22"/>
        </w:rPr>
        <w:t xml:space="preserve">Contemporary Security Policy, </w:t>
      </w:r>
      <w:r w:rsidRPr="00080E39">
        <w:rPr>
          <w:sz w:val="22"/>
          <w:szCs w:val="22"/>
        </w:rPr>
        <w:t>2013.</w:t>
      </w:r>
    </w:p>
    <w:p w14:paraId="56A08B82" w14:textId="77777777" w:rsidR="00790B46" w:rsidRDefault="00790B46" w:rsidP="00790B46">
      <w:pPr>
        <w:numPr>
          <w:ilvl w:val="0"/>
          <w:numId w:val="1"/>
        </w:numPr>
        <w:rPr>
          <w:sz w:val="22"/>
          <w:szCs w:val="22"/>
        </w:rPr>
      </w:pPr>
      <w:r w:rsidRPr="00080E39">
        <w:rPr>
          <w:sz w:val="22"/>
          <w:szCs w:val="22"/>
        </w:rPr>
        <w:t xml:space="preserve">Reviewer, </w:t>
      </w:r>
      <w:r w:rsidRPr="00080E39">
        <w:rPr>
          <w:i/>
          <w:sz w:val="22"/>
          <w:szCs w:val="22"/>
        </w:rPr>
        <w:t>Science, Technology, &amp; Human Values</w:t>
      </w:r>
      <w:r w:rsidRPr="00080E39">
        <w:rPr>
          <w:sz w:val="22"/>
          <w:szCs w:val="22"/>
        </w:rPr>
        <w:t>, 2012.</w:t>
      </w:r>
    </w:p>
    <w:p w14:paraId="6814E705" w14:textId="77777777" w:rsidR="00790B46" w:rsidRPr="00080E39" w:rsidRDefault="00790B46" w:rsidP="00790B46">
      <w:pPr>
        <w:numPr>
          <w:ilvl w:val="0"/>
          <w:numId w:val="1"/>
        </w:numPr>
        <w:rPr>
          <w:sz w:val="22"/>
          <w:szCs w:val="22"/>
        </w:rPr>
      </w:pPr>
      <w:r w:rsidRPr="00080E39">
        <w:rPr>
          <w:sz w:val="22"/>
          <w:szCs w:val="22"/>
        </w:rPr>
        <w:t xml:space="preserve">Reviewer, </w:t>
      </w:r>
      <w:r w:rsidRPr="00080E39">
        <w:rPr>
          <w:i/>
          <w:sz w:val="22"/>
          <w:szCs w:val="22"/>
        </w:rPr>
        <w:t>Social Studies of Science</w:t>
      </w:r>
      <w:r w:rsidRPr="00080E39">
        <w:rPr>
          <w:sz w:val="22"/>
          <w:szCs w:val="22"/>
        </w:rPr>
        <w:t>, 2007, 2010, 2011.</w:t>
      </w:r>
    </w:p>
    <w:p w14:paraId="04EFA122" w14:textId="77777777" w:rsidR="00790B46" w:rsidRPr="00080E39" w:rsidRDefault="00790B46" w:rsidP="00790B46">
      <w:pPr>
        <w:numPr>
          <w:ilvl w:val="0"/>
          <w:numId w:val="1"/>
        </w:numPr>
        <w:rPr>
          <w:sz w:val="22"/>
          <w:szCs w:val="22"/>
        </w:rPr>
      </w:pPr>
      <w:r w:rsidRPr="00080E39">
        <w:rPr>
          <w:sz w:val="22"/>
          <w:szCs w:val="22"/>
        </w:rPr>
        <w:t xml:space="preserve">Reviewer, </w:t>
      </w:r>
      <w:r w:rsidRPr="00080E39">
        <w:rPr>
          <w:i/>
          <w:sz w:val="22"/>
          <w:szCs w:val="22"/>
        </w:rPr>
        <w:t>Biosecurity and Bioterrorism: Biodefense Strategy, Practice, and Science</w:t>
      </w:r>
      <w:r w:rsidRPr="00080E39">
        <w:rPr>
          <w:sz w:val="22"/>
          <w:szCs w:val="22"/>
        </w:rPr>
        <w:t>, 2007, 2010, 2011, 2014</w:t>
      </w:r>
    </w:p>
    <w:p w14:paraId="7805418E" w14:textId="77777777" w:rsidR="00790B46" w:rsidRPr="00080E39" w:rsidRDefault="00790B46" w:rsidP="00790B46">
      <w:pPr>
        <w:numPr>
          <w:ilvl w:val="0"/>
          <w:numId w:val="1"/>
        </w:numPr>
        <w:rPr>
          <w:sz w:val="22"/>
          <w:szCs w:val="22"/>
        </w:rPr>
      </w:pPr>
      <w:r w:rsidRPr="00080E39">
        <w:rPr>
          <w:sz w:val="22"/>
          <w:szCs w:val="22"/>
        </w:rPr>
        <w:t>September 2011-May 2012, Senior Fellow, Woodrow Wilson Center International Center for Scholars, Washington, DC.</w:t>
      </w:r>
    </w:p>
    <w:p w14:paraId="7CB0EB3B" w14:textId="77777777" w:rsidR="00790B46" w:rsidRPr="00080E39" w:rsidRDefault="00790B46" w:rsidP="00790B46">
      <w:pPr>
        <w:numPr>
          <w:ilvl w:val="0"/>
          <w:numId w:val="1"/>
        </w:numPr>
        <w:rPr>
          <w:sz w:val="22"/>
          <w:szCs w:val="22"/>
        </w:rPr>
      </w:pPr>
      <w:r w:rsidRPr="00080E39">
        <w:rPr>
          <w:sz w:val="22"/>
          <w:szCs w:val="22"/>
        </w:rPr>
        <w:t>May-August 2010, Visiting Scholar, Center for Science, Technology, and Security Policy, American Association for the Advancement of Science, Washington, DC.</w:t>
      </w:r>
    </w:p>
    <w:p w14:paraId="2A3D2002" w14:textId="77777777" w:rsidR="00790B46" w:rsidRPr="00080E39" w:rsidRDefault="00790B46" w:rsidP="00790B46">
      <w:pPr>
        <w:widowControl/>
        <w:numPr>
          <w:ilvl w:val="0"/>
          <w:numId w:val="1"/>
        </w:numPr>
        <w:overflowPunct/>
        <w:jc w:val="both"/>
        <w:rPr>
          <w:sz w:val="22"/>
          <w:szCs w:val="22"/>
        </w:rPr>
      </w:pPr>
      <w:r w:rsidRPr="00080E39">
        <w:rPr>
          <w:sz w:val="22"/>
          <w:szCs w:val="22"/>
        </w:rPr>
        <w:lastRenderedPageBreak/>
        <w:t xml:space="preserve">Reviewer, </w:t>
      </w:r>
      <w:proofErr w:type="spellStart"/>
      <w:r w:rsidRPr="00080E39">
        <w:rPr>
          <w:i/>
          <w:sz w:val="22"/>
          <w:szCs w:val="22"/>
        </w:rPr>
        <w:t>PLoS</w:t>
      </w:r>
      <w:proofErr w:type="spellEnd"/>
      <w:r w:rsidRPr="00080E39">
        <w:rPr>
          <w:i/>
          <w:sz w:val="22"/>
          <w:szCs w:val="22"/>
        </w:rPr>
        <w:t xml:space="preserve"> Pathogens</w:t>
      </w:r>
      <w:r w:rsidRPr="00080E39">
        <w:rPr>
          <w:sz w:val="22"/>
          <w:szCs w:val="22"/>
        </w:rPr>
        <w:t>, 2010.</w:t>
      </w:r>
    </w:p>
    <w:p w14:paraId="0601C406" w14:textId="77777777" w:rsidR="00790B46" w:rsidRPr="00080E39" w:rsidRDefault="00790B46" w:rsidP="00790B46">
      <w:pPr>
        <w:widowControl/>
        <w:numPr>
          <w:ilvl w:val="0"/>
          <w:numId w:val="1"/>
        </w:numPr>
        <w:overflowPunct/>
        <w:jc w:val="both"/>
        <w:rPr>
          <w:sz w:val="22"/>
          <w:szCs w:val="22"/>
        </w:rPr>
      </w:pPr>
      <w:r w:rsidRPr="00080E39">
        <w:rPr>
          <w:sz w:val="22"/>
          <w:szCs w:val="22"/>
        </w:rPr>
        <w:t>Organizer of panel, “</w:t>
      </w:r>
      <w:r w:rsidRPr="00080E39">
        <w:rPr>
          <w:rFonts w:eastAsia="Calibri"/>
          <w:bCs/>
          <w:sz w:val="22"/>
          <w:szCs w:val="22"/>
        </w:rPr>
        <w:t>Re-thinking Expertise in Defense and Intelligence,” 2009 Annual Meeting of the Society for the Social Studies of Science, Washington, DC, October 29, 2009.</w:t>
      </w:r>
    </w:p>
    <w:p w14:paraId="0CC9BEC0" w14:textId="77777777" w:rsidR="00790B46" w:rsidRPr="00080E39" w:rsidRDefault="00790B46" w:rsidP="00790B46">
      <w:pPr>
        <w:widowControl/>
        <w:numPr>
          <w:ilvl w:val="0"/>
          <w:numId w:val="1"/>
        </w:numPr>
        <w:overflowPunct/>
        <w:jc w:val="both"/>
        <w:rPr>
          <w:sz w:val="22"/>
          <w:szCs w:val="22"/>
        </w:rPr>
      </w:pPr>
      <w:r w:rsidRPr="00080E39">
        <w:rPr>
          <w:rFonts w:eastAsia="Calibri"/>
          <w:bCs/>
          <w:sz w:val="22"/>
          <w:szCs w:val="22"/>
        </w:rPr>
        <w:t>Co-organizer (with Gerald Epstein) for panel, “S&amp;T Advice for Congress: The Campaign to Restore the Office of Technology Assessment,” 2009 Annual Meeting of the Society for the Social Studies of Science, Washington, DC, October 29, 2009.</w:t>
      </w:r>
    </w:p>
    <w:p w14:paraId="32A77171" w14:textId="77777777" w:rsidR="00790B46" w:rsidRPr="00080E39" w:rsidRDefault="00790B46" w:rsidP="00790B46">
      <w:pPr>
        <w:numPr>
          <w:ilvl w:val="0"/>
          <w:numId w:val="1"/>
        </w:numPr>
        <w:jc w:val="both"/>
        <w:rPr>
          <w:sz w:val="22"/>
          <w:szCs w:val="22"/>
        </w:rPr>
      </w:pPr>
      <w:r w:rsidRPr="00080E39">
        <w:rPr>
          <w:sz w:val="22"/>
          <w:szCs w:val="22"/>
        </w:rPr>
        <w:t xml:space="preserve">Member, Committee on Assessing Fundamental Attitudes of Life Scientists as a Basis for Biosecurity Education, Policy and Global Affairs Division, U.S. National Research Council, 2007-2009.  </w:t>
      </w:r>
    </w:p>
    <w:p w14:paraId="5CB7BD89" w14:textId="77777777" w:rsidR="00790B46" w:rsidRPr="00080E39" w:rsidRDefault="00790B46" w:rsidP="00790B46">
      <w:pPr>
        <w:numPr>
          <w:ilvl w:val="0"/>
          <w:numId w:val="1"/>
        </w:numPr>
        <w:jc w:val="both"/>
        <w:rPr>
          <w:sz w:val="22"/>
          <w:szCs w:val="22"/>
        </w:rPr>
      </w:pPr>
      <w:r w:rsidRPr="00080E39">
        <w:rPr>
          <w:sz w:val="22"/>
          <w:szCs w:val="22"/>
        </w:rPr>
        <w:t xml:space="preserve">Co-organizer of panel (with Judith </w:t>
      </w:r>
      <w:proofErr w:type="spellStart"/>
      <w:r w:rsidRPr="00080E39">
        <w:rPr>
          <w:sz w:val="22"/>
          <w:szCs w:val="22"/>
        </w:rPr>
        <w:t>Reppy</w:t>
      </w:r>
      <w:proofErr w:type="spellEnd"/>
      <w:r w:rsidRPr="00080E39">
        <w:rPr>
          <w:sz w:val="22"/>
          <w:szCs w:val="22"/>
        </w:rPr>
        <w:t>), “Technoscience in the Production of Contemporary Security Dilemmas,” 2007 Annual Meeting of the Society for the Social Studies of Science, Montreal, Canada, October 11-13, 2007.</w:t>
      </w:r>
    </w:p>
    <w:p w14:paraId="0FEF2789" w14:textId="77777777" w:rsidR="00790B46" w:rsidRPr="00080E39" w:rsidRDefault="00790B46" w:rsidP="00790B46">
      <w:pPr>
        <w:numPr>
          <w:ilvl w:val="0"/>
          <w:numId w:val="1"/>
        </w:numPr>
        <w:rPr>
          <w:sz w:val="22"/>
          <w:szCs w:val="22"/>
        </w:rPr>
      </w:pPr>
      <w:r w:rsidRPr="00080E39">
        <w:rPr>
          <w:sz w:val="22"/>
          <w:szCs w:val="22"/>
        </w:rPr>
        <w:t>June-August 2007, Visiting Scholar, Center for Science, Technology, and Security Policy, American Association for the Advancement of Science, Washington, DC.</w:t>
      </w:r>
    </w:p>
    <w:p w14:paraId="64CC626C" w14:textId="77777777" w:rsidR="00790B46" w:rsidRPr="00080E39" w:rsidRDefault="00790B46" w:rsidP="00790B46">
      <w:pPr>
        <w:numPr>
          <w:ilvl w:val="0"/>
          <w:numId w:val="1"/>
        </w:numPr>
        <w:jc w:val="both"/>
        <w:rPr>
          <w:sz w:val="22"/>
          <w:szCs w:val="22"/>
        </w:rPr>
      </w:pPr>
      <w:r w:rsidRPr="00080E39">
        <w:rPr>
          <w:sz w:val="22"/>
          <w:szCs w:val="22"/>
        </w:rPr>
        <w:t>Workshop facilitator, “</w:t>
      </w:r>
      <w:r w:rsidRPr="00080E39">
        <w:rPr>
          <w:bCs/>
          <w:sz w:val="22"/>
          <w:szCs w:val="22"/>
        </w:rPr>
        <w:t xml:space="preserve">Science, Technology and US National Security: Engaging the Next Generation,” </w:t>
      </w:r>
      <w:r w:rsidRPr="00080E39">
        <w:rPr>
          <w:sz w:val="22"/>
          <w:szCs w:val="22"/>
        </w:rPr>
        <w:t>Women in International Security, Washington, DC, March 26, 2007.</w:t>
      </w:r>
    </w:p>
    <w:p w14:paraId="0FE8B728" w14:textId="77777777" w:rsidR="00790B46" w:rsidRPr="00080E39" w:rsidRDefault="00790B46" w:rsidP="00790B46">
      <w:pPr>
        <w:numPr>
          <w:ilvl w:val="0"/>
          <w:numId w:val="1"/>
        </w:numPr>
        <w:rPr>
          <w:sz w:val="22"/>
          <w:szCs w:val="22"/>
        </w:rPr>
      </w:pPr>
      <w:r w:rsidRPr="00080E39">
        <w:rPr>
          <w:sz w:val="22"/>
          <w:szCs w:val="22"/>
        </w:rPr>
        <w:t>Reviewer, Cornell University Press, 2008.</w:t>
      </w:r>
    </w:p>
    <w:p w14:paraId="6DC73EEA" w14:textId="77777777" w:rsidR="00790B46" w:rsidRPr="00080E39" w:rsidRDefault="00790B46" w:rsidP="00790B46">
      <w:pPr>
        <w:numPr>
          <w:ilvl w:val="0"/>
          <w:numId w:val="1"/>
        </w:numPr>
        <w:rPr>
          <w:sz w:val="22"/>
          <w:szCs w:val="22"/>
        </w:rPr>
      </w:pPr>
      <w:r w:rsidRPr="00080E39">
        <w:rPr>
          <w:sz w:val="22"/>
          <w:szCs w:val="22"/>
        </w:rPr>
        <w:t>Reviewer, AAAS/U.S. National Academies Survey, “Security Risks in Life Science Research,” 2007.</w:t>
      </w:r>
    </w:p>
    <w:p w14:paraId="0FC5787E" w14:textId="77777777" w:rsidR="00790B46" w:rsidRPr="00080E39" w:rsidRDefault="00790B46" w:rsidP="00790B46">
      <w:pPr>
        <w:numPr>
          <w:ilvl w:val="0"/>
          <w:numId w:val="1"/>
        </w:numPr>
        <w:jc w:val="both"/>
        <w:rPr>
          <w:sz w:val="22"/>
          <w:szCs w:val="22"/>
        </w:rPr>
      </w:pPr>
      <w:r w:rsidRPr="00080E39">
        <w:rPr>
          <w:sz w:val="22"/>
          <w:szCs w:val="22"/>
        </w:rPr>
        <w:t>Co-organizer for panel (with Rebecca Slayton and Sonja Schmidt), “Black-Boxed Security” 2006 Annual Meeting of the Society for the Social Studies of Science, Vancouver, Canada, November 1-5, 2006.</w:t>
      </w:r>
    </w:p>
    <w:p w14:paraId="25AC3964" w14:textId="77777777" w:rsidR="00790B46" w:rsidRPr="00080E39" w:rsidRDefault="00790B46" w:rsidP="00790B46">
      <w:pPr>
        <w:numPr>
          <w:ilvl w:val="0"/>
          <w:numId w:val="1"/>
        </w:numPr>
        <w:rPr>
          <w:sz w:val="22"/>
          <w:szCs w:val="22"/>
        </w:rPr>
      </w:pPr>
      <w:r w:rsidRPr="00080E39">
        <w:rPr>
          <w:sz w:val="22"/>
          <w:szCs w:val="22"/>
        </w:rPr>
        <w:t>May-August 2006, Visiting Scholar, Center for Science, Technology, and Security Policy, American Association for the Advancement of Science, Washington, DC.</w:t>
      </w:r>
    </w:p>
    <w:p w14:paraId="5B226CF8" w14:textId="77777777" w:rsidR="00790B46" w:rsidRPr="00080E39" w:rsidRDefault="00790B46" w:rsidP="00790B46">
      <w:pPr>
        <w:numPr>
          <w:ilvl w:val="0"/>
          <w:numId w:val="1"/>
        </w:numPr>
        <w:rPr>
          <w:sz w:val="22"/>
          <w:szCs w:val="22"/>
        </w:rPr>
      </w:pPr>
      <w:r w:rsidRPr="00080E39">
        <w:rPr>
          <w:sz w:val="22"/>
          <w:szCs w:val="22"/>
        </w:rPr>
        <w:t>Member, Scientist Working Group on Biological and Chemical Security, Center for Arms Control and Nonproliferation, 2004 to the present.</w:t>
      </w:r>
    </w:p>
    <w:p w14:paraId="52BB5669" w14:textId="77777777" w:rsidR="00790B46" w:rsidRPr="00080E39" w:rsidRDefault="00790B46" w:rsidP="00790B46">
      <w:pPr>
        <w:numPr>
          <w:ilvl w:val="0"/>
          <w:numId w:val="1"/>
        </w:numPr>
        <w:jc w:val="both"/>
        <w:rPr>
          <w:sz w:val="22"/>
          <w:szCs w:val="22"/>
        </w:rPr>
      </w:pPr>
      <w:r w:rsidRPr="00080E39">
        <w:rPr>
          <w:sz w:val="22"/>
          <w:szCs w:val="22"/>
        </w:rPr>
        <w:t>Reviewer, Grant Program, U.S. Institute of Peace, Washington, DC, 2004.</w:t>
      </w:r>
    </w:p>
    <w:p w14:paraId="77EEDEB2" w14:textId="77777777" w:rsidR="00790B46" w:rsidRPr="00080E39" w:rsidRDefault="00790B46" w:rsidP="00790B46">
      <w:pPr>
        <w:numPr>
          <w:ilvl w:val="0"/>
          <w:numId w:val="1"/>
        </w:numPr>
        <w:rPr>
          <w:sz w:val="22"/>
          <w:szCs w:val="22"/>
        </w:rPr>
      </w:pPr>
      <w:r w:rsidRPr="00080E39">
        <w:rPr>
          <w:sz w:val="22"/>
          <w:szCs w:val="22"/>
        </w:rPr>
        <w:t>Member, Society for the Social Studies of Science (4S).</w:t>
      </w:r>
    </w:p>
    <w:p w14:paraId="21E249BA" w14:textId="77777777" w:rsidR="00790B46" w:rsidRPr="00080E39" w:rsidRDefault="00790B46" w:rsidP="00790B46">
      <w:pPr>
        <w:numPr>
          <w:ilvl w:val="0"/>
          <w:numId w:val="1"/>
        </w:numPr>
        <w:rPr>
          <w:sz w:val="22"/>
          <w:szCs w:val="22"/>
        </w:rPr>
      </w:pPr>
      <w:r w:rsidRPr="00080E39">
        <w:rPr>
          <w:sz w:val="22"/>
          <w:szCs w:val="22"/>
        </w:rPr>
        <w:t>Member, Society for the History of Technology (SHOT).</w:t>
      </w:r>
    </w:p>
    <w:p w14:paraId="0133302D" w14:textId="77777777" w:rsidR="00790B46" w:rsidRPr="00080E39" w:rsidRDefault="00790B46" w:rsidP="00790B46">
      <w:pPr>
        <w:numPr>
          <w:ilvl w:val="0"/>
          <w:numId w:val="1"/>
        </w:numPr>
        <w:rPr>
          <w:sz w:val="22"/>
          <w:szCs w:val="22"/>
        </w:rPr>
      </w:pPr>
      <w:r w:rsidRPr="00080E39">
        <w:rPr>
          <w:sz w:val="22"/>
          <w:szCs w:val="22"/>
        </w:rPr>
        <w:t>Member, International Studies Association (ISA).</w:t>
      </w:r>
    </w:p>
    <w:p w14:paraId="23CBEC64" w14:textId="7F5F9762" w:rsidR="00790B46" w:rsidRDefault="00790B46" w:rsidP="00790B46">
      <w:pPr>
        <w:numPr>
          <w:ilvl w:val="0"/>
          <w:numId w:val="1"/>
        </w:numPr>
        <w:rPr>
          <w:sz w:val="22"/>
          <w:szCs w:val="22"/>
        </w:rPr>
      </w:pPr>
      <w:r w:rsidRPr="00080E39">
        <w:rPr>
          <w:sz w:val="22"/>
          <w:szCs w:val="22"/>
        </w:rPr>
        <w:t>Member, Women in International Security (WIIS).</w:t>
      </w:r>
    </w:p>
    <w:p w14:paraId="113F9286" w14:textId="77777777" w:rsidR="00CF2BB3" w:rsidRPr="00080E39" w:rsidRDefault="00CF2BB3" w:rsidP="00CF2BB3">
      <w:pPr>
        <w:ind w:left="360"/>
        <w:rPr>
          <w:sz w:val="22"/>
          <w:szCs w:val="22"/>
        </w:rPr>
      </w:pPr>
    </w:p>
    <w:p w14:paraId="4ED700A0" w14:textId="77777777" w:rsidR="00790B46" w:rsidRPr="006D2965" w:rsidRDefault="00790B46" w:rsidP="00790B46">
      <w:pPr>
        <w:rPr>
          <w:b/>
          <w:sz w:val="22"/>
          <w:szCs w:val="22"/>
          <w:u w:val="single"/>
        </w:rPr>
      </w:pPr>
      <w:r w:rsidRPr="006D2965">
        <w:rPr>
          <w:b/>
          <w:sz w:val="22"/>
          <w:szCs w:val="22"/>
          <w:u w:val="single"/>
        </w:rPr>
        <w:t>ARIZONA STATE UNIVERSITY SERVICE</w:t>
      </w:r>
    </w:p>
    <w:p w14:paraId="361AA6FA" w14:textId="5DBAC687" w:rsidR="00C46986" w:rsidRDefault="00C46986" w:rsidP="00790B46">
      <w:pPr>
        <w:numPr>
          <w:ilvl w:val="0"/>
          <w:numId w:val="36"/>
        </w:numPr>
        <w:ind w:left="357" w:hanging="357"/>
        <w:rPr>
          <w:sz w:val="22"/>
          <w:szCs w:val="22"/>
        </w:rPr>
      </w:pPr>
      <w:r>
        <w:rPr>
          <w:sz w:val="22"/>
          <w:szCs w:val="22"/>
        </w:rPr>
        <w:t>University Graduate Council, August 2022-present</w:t>
      </w:r>
    </w:p>
    <w:p w14:paraId="615F0ECB" w14:textId="1F5895E4" w:rsidR="00C46986" w:rsidRDefault="00C46986" w:rsidP="00790B46">
      <w:pPr>
        <w:numPr>
          <w:ilvl w:val="0"/>
          <w:numId w:val="36"/>
        </w:numPr>
        <w:ind w:left="357" w:hanging="357"/>
        <w:rPr>
          <w:sz w:val="22"/>
          <w:szCs w:val="22"/>
        </w:rPr>
      </w:pPr>
      <w:r>
        <w:rPr>
          <w:sz w:val="22"/>
          <w:szCs w:val="22"/>
        </w:rPr>
        <w:t>University Promotion and Tenure Committee, August 2022-present</w:t>
      </w:r>
    </w:p>
    <w:p w14:paraId="293FE56D" w14:textId="2F8901E6" w:rsidR="00790B46" w:rsidRDefault="00790B46" w:rsidP="00790B46">
      <w:pPr>
        <w:numPr>
          <w:ilvl w:val="0"/>
          <w:numId w:val="36"/>
        </w:numPr>
        <w:ind w:left="357" w:hanging="357"/>
        <w:rPr>
          <w:sz w:val="22"/>
          <w:szCs w:val="22"/>
        </w:rPr>
      </w:pPr>
      <w:r w:rsidRPr="00080E39">
        <w:rPr>
          <w:sz w:val="22"/>
          <w:szCs w:val="22"/>
        </w:rPr>
        <w:t>Search Committee Chair, Justice, Equity, Diversity, and Inclusion (JEDI)</w:t>
      </w:r>
      <w:r w:rsidR="001C3439">
        <w:rPr>
          <w:sz w:val="22"/>
          <w:szCs w:val="22"/>
        </w:rPr>
        <w:t xml:space="preserve"> Faculty</w:t>
      </w:r>
      <w:r w:rsidRPr="00080E39">
        <w:rPr>
          <w:sz w:val="22"/>
          <w:szCs w:val="22"/>
        </w:rPr>
        <w:t xml:space="preserve"> Search, </w:t>
      </w:r>
      <w:r>
        <w:rPr>
          <w:sz w:val="22"/>
          <w:szCs w:val="22"/>
        </w:rPr>
        <w:t xml:space="preserve">successful </w:t>
      </w:r>
      <w:r w:rsidRPr="00080E39">
        <w:rPr>
          <w:sz w:val="22"/>
          <w:szCs w:val="22"/>
        </w:rPr>
        <w:t xml:space="preserve">cluster hire of 4 </w:t>
      </w:r>
      <w:r w:rsidR="001C3439">
        <w:rPr>
          <w:sz w:val="22"/>
          <w:szCs w:val="22"/>
        </w:rPr>
        <w:t xml:space="preserve">faculty </w:t>
      </w:r>
      <w:r w:rsidRPr="00080E39">
        <w:rPr>
          <w:sz w:val="22"/>
          <w:szCs w:val="22"/>
        </w:rPr>
        <w:t>candidates in Science, Technology, Innovation and Racial Justice (assistant</w:t>
      </w:r>
      <w:r>
        <w:rPr>
          <w:sz w:val="22"/>
          <w:szCs w:val="22"/>
        </w:rPr>
        <w:t xml:space="preserve"> and full </w:t>
      </w:r>
      <w:r w:rsidRPr="00080E39">
        <w:rPr>
          <w:sz w:val="22"/>
          <w:szCs w:val="22"/>
        </w:rPr>
        <w:t>professor), Public Engagement with Science, Technology, and Innovation (associate</w:t>
      </w:r>
      <w:r>
        <w:rPr>
          <w:sz w:val="22"/>
          <w:szCs w:val="22"/>
        </w:rPr>
        <w:t xml:space="preserve"> </w:t>
      </w:r>
      <w:r w:rsidRPr="00080E39">
        <w:rPr>
          <w:sz w:val="22"/>
          <w:szCs w:val="22"/>
        </w:rPr>
        <w:t>professor), Just and Sustainable Energy Transitions (assistant professor), January 2021-</w:t>
      </w:r>
      <w:r>
        <w:rPr>
          <w:sz w:val="22"/>
          <w:szCs w:val="22"/>
        </w:rPr>
        <w:t>July 2021, School for the Future of Innovation in Society</w:t>
      </w:r>
      <w:r w:rsidRPr="00080E39">
        <w:rPr>
          <w:sz w:val="22"/>
          <w:szCs w:val="22"/>
        </w:rPr>
        <w:t>.</w:t>
      </w:r>
    </w:p>
    <w:p w14:paraId="13513E46" w14:textId="77777777" w:rsidR="00790B46" w:rsidRDefault="00790B46" w:rsidP="00790B46">
      <w:pPr>
        <w:numPr>
          <w:ilvl w:val="0"/>
          <w:numId w:val="36"/>
        </w:numPr>
        <w:ind w:left="357" w:hanging="357"/>
        <w:rPr>
          <w:sz w:val="22"/>
          <w:szCs w:val="22"/>
        </w:rPr>
      </w:pPr>
      <w:r>
        <w:rPr>
          <w:sz w:val="22"/>
          <w:szCs w:val="22"/>
        </w:rPr>
        <w:t>Chair, Master of Science and Technology Policy degree, School for the Future of Innovation in Society, August 2020-present.</w:t>
      </w:r>
    </w:p>
    <w:p w14:paraId="2ECEB555" w14:textId="77777777" w:rsidR="00790B46" w:rsidRDefault="00790B46" w:rsidP="00790B46">
      <w:pPr>
        <w:numPr>
          <w:ilvl w:val="0"/>
          <w:numId w:val="36"/>
        </w:numPr>
        <w:ind w:left="357" w:hanging="357"/>
        <w:rPr>
          <w:sz w:val="22"/>
          <w:szCs w:val="22"/>
        </w:rPr>
      </w:pPr>
      <w:r>
        <w:rPr>
          <w:sz w:val="22"/>
          <w:szCs w:val="22"/>
        </w:rPr>
        <w:t>Associate Director for Faculty, School for the Future of Innovation in Society, August 2020-August 2021.</w:t>
      </w:r>
    </w:p>
    <w:p w14:paraId="4B0F56AB" w14:textId="77777777" w:rsidR="00790B46" w:rsidRDefault="00790B46" w:rsidP="00790B46">
      <w:pPr>
        <w:numPr>
          <w:ilvl w:val="0"/>
          <w:numId w:val="36"/>
        </w:numPr>
        <w:ind w:left="357" w:hanging="357"/>
        <w:rPr>
          <w:sz w:val="22"/>
          <w:szCs w:val="22"/>
        </w:rPr>
      </w:pPr>
      <w:r>
        <w:rPr>
          <w:sz w:val="22"/>
          <w:szCs w:val="22"/>
        </w:rPr>
        <w:t>Ombudsperson, School for the Future of Innovation in Society, August 2020-August 2021.</w:t>
      </w:r>
    </w:p>
    <w:p w14:paraId="41EA29CC" w14:textId="77777777" w:rsidR="00FC3F1E" w:rsidRDefault="00FC3F1E" w:rsidP="00FC3F1E">
      <w:pPr>
        <w:ind w:left="357"/>
        <w:rPr>
          <w:sz w:val="22"/>
          <w:szCs w:val="22"/>
        </w:rPr>
      </w:pPr>
    </w:p>
    <w:p w14:paraId="1B1179E0" w14:textId="77777777" w:rsidR="00790B46" w:rsidRPr="00080E39" w:rsidRDefault="00790B46" w:rsidP="00790B46">
      <w:pPr>
        <w:rPr>
          <w:b/>
          <w:sz w:val="22"/>
          <w:szCs w:val="22"/>
          <w:u w:val="single"/>
        </w:rPr>
      </w:pPr>
      <w:r w:rsidRPr="00080E39">
        <w:rPr>
          <w:b/>
          <w:sz w:val="22"/>
          <w:szCs w:val="22"/>
          <w:u w:val="single"/>
        </w:rPr>
        <w:t>UNIVERSITY OF MARYLAND SERVICE</w:t>
      </w:r>
    </w:p>
    <w:p w14:paraId="087D4F5C" w14:textId="77777777" w:rsidR="00790B46" w:rsidRPr="00080E39" w:rsidRDefault="00790B46" w:rsidP="00790B46">
      <w:pPr>
        <w:numPr>
          <w:ilvl w:val="0"/>
          <w:numId w:val="23"/>
        </w:numPr>
        <w:rPr>
          <w:sz w:val="22"/>
          <w:szCs w:val="22"/>
        </w:rPr>
      </w:pPr>
      <w:r w:rsidRPr="00080E39">
        <w:rPr>
          <w:sz w:val="22"/>
          <w:szCs w:val="22"/>
        </w:rPr>
        <w:t xml:space="preserve">Chair, Faculty Diversity Committee, School of Public Policy, January 2020 to June 2020. </w:t>
      </w:r>
    </w:p>
    <w:p w14:paraId="4A5A2CC0" w14:textId="77777777" w:rsidR="00790B46" w:rsidRPr="00080E39" w:rsidRDefault="00790B46" w:rsidP="00790B46">
      <w:pPr>
        <w:numPr>
          <w:ilvl w:val="0"/>
          <w:numId w:val="23"/>
        </w:numPr>
        <w:rPr>
          <w:sz w:val="22"/>
          <w:szCs w:val="22"/>
        </w:rPr>
      </w:pPr>
      <w:r w:rsidRPr="00080E39">
        <w:rPr>
          <w:sz w:val="22"/>
          <w:szCs w:val="22"/>
          <w:shd w:val="clear" w:color="auto" w:fill="FFFFFF"/>
        </w:rPr>
        <w:t xml:space="preserve">Diversity, Inclusion, and Belonging Task Force, School of Public Policy, Fall 2019 to </w:t>
      </w:r>
      <w:r>
        <w:rPr>
          <w:sz w:val="22"/>
          <w:szCs w:val="22"/>
          <w:shd w:val="clear" w:color="auto" w:fill="FFFFFF"/>
        </w:rPr>
        <w:t>June 2020</w:t>
      </w:r>
      <w:r w:rsidRPr="00080E39">
        <w:rPr>
          <w:sz w:val="22"/>
          <w:szCs w:val="22"/>
          <w:shd w:val="clear" w:color="auto" w:fill="FFFFFF"/>
        </w:rPr>
        <w:t>.</w:t>
      </w:r>
    </w:p>
    <w:p w14:paraId="0073A1AA" w14:textId="77777777" w:rsidR="00790B46" w:rsidRPr="00080E39" w:rsidRDefault="00790B46" w:rsidP="00790B46">
      <w:pPr>
        <w:numPr>
          <w:ilvl w:val="0"/>
          <w:numId w:val="23"/>
        </w:numPr>
        <w:rPr>
          <w:sz w:val="22"/>
          <w:szCs w:val="22"/>
        </w:rPr>
      </w:pPr>
      <w:r w:rsidRPr="00080E39">
        <w:rPr>
          <w:sz w:val="22"/>
          <w:szCs w:val="22"/>
          <w:shd w:val="clear" w:color="auto" w:fill="FFFFFF"/>
        </w:rPr>
        <w:t xml:space="preserve">S&amp;T Policy Pillar head, School of Public Policy, Fall 2019 to </w:t>
      </w:r>
      <w:r>
        <w:rPr>
          <w:sz w:val="22"/>
          <w:szCs w:val="22"/>
          <w:shd w:val="clear" w:color="auto" w:fill="FFFFFF"/>
        </w:rPr>
        <w:t>June 2020</w:t>
      </w:r>
      <w:r w:rsidRPr="00080E39">
        <w:rPr>
          <w:sz w:val="22"/>
          <w:szCs w:val="22"/>
          <w:shd w:val="clear" w:color="auto" w:fill="FFFFFF"/>
        </w:rPr>
        <w:t xml:space="preserve">. </w:t>
      </w:r>
    </w:p>
    <w:p w14:paraId="6F0D970D" w14:textId="77777777" w:rsidR="00790B46" w:rsidRPr="00080E39" w:rsidRDefault="00790B46" w:rsidP="00790B46">
      <w:pPr>
        <w:numPr>
          <w:ilvl w:val="0"/>
          <w:numId w:val="23"/>
        </w:numPr>
        <w:rPr>
          <w:sz w:val="22"/>
          <w:szCs w:val="22"/>
        </w:rPr>
      </w:pPr>
      <w:r w:rsidRPr="00080E39">
        <w:rPr>
          <w:sz w:val="22"/>
          <w:szCs w:val="22"/>
        </w:rPr>
        <w:t xml:space="preserve">University Research Council, Fall 2019 to </w:t>
      </w:r>
      <w:r>
        <w:rPr>
          <w:sz w:val="22"/>
          <w:szCs w:val="22"/>
        </w:rPr>
        <w:t>June 2020</w:t>
      </w:r>
      <w:r w:rsidRPr="00080E39">
        <w:rPr>
          <w:sz w:val="22"/>
          <w:szCs w:val="22"/>
        </w:rPr>
        <w:t>.</w:t>
      </w:r>
    </w:p>
    <w:p w14:paraId="7768B293" w14:textId="77777777" w:rsidR="00790B46" w:rsidRPr="00080E39" w:rsidRDefault="00790B46" w:rsidP="00790B46">
      <w:pPr>
        <w:numPr>
          <w:ilvl w:val="0"/>
          <w:numId w:val="23"/>
        </w:numPr>
        <w:rPr>
          <w:sz w:val="22"/>
          <w:szCs w:val="22"/>
        </w:rPr>
      </w:pPr>
      <w:r w:rsidRPr="00080E39">
        <w:rPr>
          <w:sz w:val="22"/>
          <w:szCs w:val="22"/>
        </w:rPr>
        <w:lastRenderedPageBreak/>
        <w:t xml:space="preserve">Director of Strategic Research Initiatives, Fall 2019 to </w:t>
      </w:r>
      <w:r>
        <w:rPr>
          <w:sz w:val="22"/>
          <w:szCs w:val="22"/>
        </w:rPr>
        <w:t>June 2020</w:t>
      </w:r>
      <w:r w:rsidRPr="00080E39">
        <w:rPr>
          <w:sz w:val="22"/>
          <w:szCs w:val="22"/>
        </w:rPr>
        <w:t>.</w:t>
      </w:r>
    </w:p>
    <w:p w14:paraId="0697A984" w14:textId="77777777" w:rsidR="00790B46" w:rsidRPr="00080E39" w:rsidRDefault="00790B46" w:rsidP="00790B46">
      <w:pPr>
        <w:numPr>
          <w:ilvl w:val="0"/>
          <w:numId w:val="23"/>
        </w:numPr>
        <w:rPr>
          <w:sz w:val="22"/>
          <w:szCs w:val="22"/>
        </w:rPr>
      </w:pPr>
      <w:r w:rsidRPr="00080E39">
        <w:rPr>
          <w:sz w:val="22"/>
          <w:szCs w:val="22"/>
        </w:rPr>
        <w:t xml:space="preserve">Chair, Mentoring Committee for Assistant Professor Catherine </w:t>
      </w:r>
      <w:proofErr w:type="spellStart"/>
      <w:r w:rsidRPr="00080E39">
        <w:rPr>
          <w:sz w:val="22"/>
          <w:szCs w:val="22"/>
        </w:rPr>
        <w:t>Worsnop</w:t>
      </w:r>
      <w:proofErr w:type="spellEnd"/>
      <w:r w:rsidRPr="00080E39">
        <w:rPr>
          <w:sz w:val="22"/>
          <w:szCs w:val="22"/>
        </w:rPr>
        <w:t>, School of Public Policy, Fall 2019-Spring 2020</w:t>
      </w:r>
    </w:p>
    <w:p w14:paraId="034EE707" w14:textId="77777777" w:rsidR="00790B46" w:rsidRPr="00080E39" w:rsidRDefault="00790B46" w:rsidP="00790B46">
      <w:pPr>
        <w:numPr>
          <w:ilvl w:val="0"/>
          <w:numId w:val="23"/>
        </w:numPr>
        <w:rPr>
          <w:sz w:val="22"/>
          <w:szCs w:val="22"/>
        </w:rPr>
      </w:pPr>
      <w:r w:rsidRPr="00080E39">
        <w:rPr>
          <w:sz w:val="22"/>
          <w:szCs w:val="22"/>
        </w:rPr>
        <w:t xml:space="preserve">APT Committee Chair for Assistant Professor Lucy </w:t>
      </w:r>
      <w:proofErr w:type="spellStart"/>
      <w:r w:rsidRPr="00080E39">
        <w:rPr>
          <w:sz w:val="22"/>
          <w:szCs w:val="22"/>
        </w:rPr>
        <w:t>Qiu</w:t>
      </w:r>
      <w:proofErr w:type="spellEnd"/>
      <w:r w:rsidRPr="00080E39">
        <w:rPr>
          <w:sz w:val="22"/>
          <w:szCs w:val="22"/>
        </w:rPr>
        <w:t>, School of Public Policy, Spring 2019-</w:t>
      </w:r>
      <w:r>
        <w:rPr>
          <w:sz w:val="22"/>
          <w:szCs w:val="22"/>
        </w:rPr>
        <w:t>June 2020</w:t>
      </w:r>
      <w:r w:rsidRPr="00080E39">
        <w:rPr>
          <w:sz w:val="22"/>
          <w:szCs w:val="22"/>
        </w:rPr>
        <w:t>.</w:t>
      </w:r>
    </w:p>
    <w:p w14:paraId="0501A242" w14:textId="77777777" w:rsidR="00790B46" w:rsidRPr="00080E39" w:rsidRDefault="00790B46" w:rsidP="00790B46">
      <w:pPr>
        <w:numPr>
          <w:ilvl w:val="0"/>
          <w:numId w:val="23"/>
        </w:numPr>
        <w:rPr>
          <w:sz w:val="22"/>
          <w:szCs w:val="22"/>
        </w:rPr>
      </w:pPr>
      <w:r w:rsidRPr="00080E39">
        <w:rPr>
          <w:sz w:val="22"/>
          <w:szCs w:val="22"/>
        </w:rPr>
        <w:t xml:space="preserve">Robertson Foundation Fellowship Selection Committee, School of Public Policy, Spring 2019. </w:t>
      </w:r>
    </w:p>
    <w:p w14:paraId="2ABA5FA0" w14:textId="77777777" w:rsidR="00790B46" w:rsidRPr="00080E39" w:rsidRDefault="00790B46" w:rsidP="00790B46">
      <w:pPr>
        <w:numPr>
          <w:ilvl w:val="0"/>
          <w:numId w:val="23"/>
        </w:numPr>
        <w:rPr>
          <w:sz w:val="22"/>
          <w:szCs w:val="22"/>
        </w:rPr>
      </w:pPr>
      <w:r w:rsidRPr="00080E39">
        <w:rPr>
          <w:sz w:val="22"/>
          <w:szCs w:val="22"/>
        </w:rPr>
        <w:t>Science, Technology, and Society Minor Committee, Cross-college Committee, Spring 2019-</w:t>
      </w:r>
      <w:r>
        <w:rPr>
          <w:sz w:val="22"/>
          <w:szCs w:val="22"/>
        </w:rPr>
        <w:t>June 2020</w:t>
      </w:r>
      <w:r w:rsidRPr="00080E39">
        <w:rPr>
          <w:sz w:val="22"/>
          <w:szCs w:val="22"/>
        </w:rPr>
        <w:t>.</w:t>
      </w:r>
    </w:p>
    <w:p w14:paraId="4AF33696" w14:textId="77777777" w:rsidR="00790B46" w:rsidRPr="00080E39" w:rsidRDefault="00790B46" w:rsidP="00790B46">
      <w:pPr>
        <w:numPr>
          <w:ilvl w:val="0"/>
          <w:numId w:val="23"/>
        </w:numPr>
        <w:rPr>
          <w:sz w:val="22"/>
          <w:szCs w:val="22"/>
        </w:rPr>
      </w:pPr>
      <w:r w:rsidRPr="00080E39">
        <w:rPr>
          <w:sz w:val="22"/>
          <w:szCs w:val="22"/>
        </w:rPr>
        <w:t>Recruitment, Innovation, and Branding Committee, School of Public Policy, Spring 2019-</w:t>
      </w:r>
      <w:r>
        <w:rPr>
          <w:sz w:val="22"/>
          <w:szCs w:val="22"/>
        </w:rPr>
        <w:t>June 2020</w:t>
      </w:r>
      <w:r w:rsidRPr="00080E39">
        <w:rPr>
          <w:sz w:val="22"/>
          <w:szCs w:val="22"/>
        </w:rPr>
        <w:t>.</w:t>
      </w:r>
    </w:p>
    <w:p w14:paraId="6F81EF4B" w14:textId="77777777" w:rsidR="00790B46" w:rsidRPr="00080E39" w:rsidRDefault="00790B46" w:rsidP="00790B46">
      <w:pPr>
        <w:numPr>
          <w:ilvl w:val="0"/>
          <w:numId w:val="23"/>
        </w:numPr>
        <w:rPr>
          <w:sz w:val="22"/>
          <w:szCs w:val="22"/>
        </w:rPr>
      </w:pPr>
      <w:r w:rsidRPr="00080E39">
        <w:rPr>
          <w:sz w:val="22"/>
          <w:szCs w:val="22"/>
        </w:rPr>
        <w:t>Undergraduate Learning Assessment Committee, School of Public Policy, Spring 2019-present.</w:t>
      </w:r>
    </w:p>
    <w:p w14:paraId="66C60DD3" w14:textId="77777777" w:rsidR="00790B46" w:rsidRPr="00080E39" w:rsidRDefault="00790B46" w:rsidP="00790B46">
      <w:pPr>
        <w:numPr>
          <w:ilvl w:val="0"/>
          <w:numId w:val="23"/>
        </w:numPr>
        <w:rPr>
          <w:sz w:val="22"/>
          <w:szCs w:val="22"/>
        </w:rPr>
      </w:pPr>
      <w:r w:rsidRPr="00080E39">
        <w:rPr>
          <w:sz w:val="22"/>
          <w:szCs w:val="22"/>
        </w:rPr>
        <w:t>Faculty Workload and Rewards Project, School of Public Policy, Fall 2018-</w:t>
      </w:r>
      <w:r>
        <w:rPr>
          <w:sz w:val="22"/>
          <w:szCs w:val="22"/>
        </w:rPr>
        <w:t>June 2020</w:t>
      </w:r>
      <w:r w:rsidRPr="00080E39">
        <w:rPr>
          <w:sz w:val="22"/>
          <w:szCs w:val="22"/>
        </w:rPr>
        <w:t>.</w:t>
      </w:r>
    </w:p>
    <w:p w14:paraId="570D41F9" w14:textId="77777777" w:rsidR="00790B46" w:rsidRPr="00080E39" w:rsidRDefault="00790B46" w:rsidP="00790B46">
      <w:pPr>
        <w:numPr>
          <w:ilvl w:val="0"/>
          <w:numId w:val="23"/>
        </w:numPr>
        <w:rPr>
          <w:sz w:val="22"/>
          <w:szCs w:val="22"/>
        </w:rPr>
      </w:pPr>
      <w:r w:rsidRPr="00080E39">
        <w:rPr>
          <w:sz w:val="22"/>
          <w:szCs w:val="22"/>
        </w:rPr>
        <w:t>Mentoring Committee for Assistant Professor Joannie Tremblay-</w:t>
      </w:r>
      <w:proofErr w:type="spellStart"/>
      <w:r w:rsidRPr="00080E39">
        <w:rPr>
          <w:sz w:val="22"/>
          <w:szCs w:val="22"/>
        </w:rPr>
        <w:t>Boire</w:t>
      </w:r>
      <w:proofErr w:type="spellEnd"/>
      <w:r w:rsidRPr="00080E39">
        <w:rPr>
          <w:sz w:val="22"/>
          <w:szCs w:val="22"/>
        </w:rPr>
        <w:t>, School of Public Policy, Fall 2018-</w:t>
      </w:r>
      <w:r>
        <w:rPr>
          <w:sz w:val="22"/>
          <w:szCs w:val="22"/>
        </w:rPr>
        <w:t>June 2020</w:t>
      </w:r>
      <w:r w:rsidRPr="00080E39">
        <w:rPr>
          <w:sz w:val="22"/>
          <w:szCs w:val="22"/>
        </w:rPr>
        <w:t xml:space="preserve">. </w:t>
      </w:r>
    </w:p>
    <w:p w14:paraId="32A8E3FF" w14:textId="77777777" w:rsidR="00790B46" w:rsidRPr="00080E39" w:rsidRDefault="00790B46" w:rsidP="00790B46">
      <w:pPr>
        <w:numPr>
          <w:ilvl w:val="0"/>
          <w:numId w:val="23"/>
        </w:numPr>
        <w:rPr>
          <w:sz w:val="22"/>
          <w:szCs w:val="22"/>
        </w:rPr>
      </w:pPr>
      <w:r w:rsidRPr="00080E39">
        <w:rPr>
          <w:sz w:val="22"/>
          <w:szCs w:val="22"/>
        </w:rPr>
        <w:t xml:space="preserve">Mentoring Committee for Assistant Professor Alec </w:t>
      </w:r>
      <w:proofErr w:type="spellStart"/>
      <w:r w:rsidRPr="00080E39">
        <w:rPr>
          <w:sz w:val="22"/>
          <w:szCs w:val="22"/>
        </w:rPr>
        <w:t>Worsnop</w:t>
      </w:r>
      <w:proofErr w:type="spellEnd"/>
      <w:r w:rsidRPr="00080E39">
        <w:rPr>
          <w:sz w:val="22"/>
          <w:szCs w:val="22"/>
        </w:rPr>
        <w:t>, School of Public Policy, Fall 2017-</w:t>
      </w:r>
      <w:r>
        <w:rPr>
          <w:sz w:val="22"/>
          <w:szCs w:val="22"/>
        </w:rPr>
        <w:t>June 2020</w:t>
      </w:r>
      <w:r w:rsidRPr="00080E39">
        <w:rPr>
          <w:sz w:val="22"/>
          <w:szCs w:val="22"/>
        </w:rPr>
        <w:t>.</w:t>
      </w:r>
    </w:p>
    <w:p w14:paraId="143F6EC1" w14:textId="77777777" w:rsidR="00790B46" w:rsidRPr="00080E39" w:rsidRDefault="00790B46" w:rsidP="00790B46">
      <w:pPr>
        <w:numPr>
          <w:ilvl w:val="0"/>
          <w:numId w:val="23"/>
        </w:numPr>
        <w:rPr>
          <w:sz w:val="22"/>
          <w:szCs w:val="22"/>
        </w:rPr>
      </w:pPr>
      <w:r w:rsidRPr="00080E39">
        <w:rPr>
          <w:sz w:val="22"/>
          <w:szCs w:val="22"/>
        </w:rPr>
        <w:t>Faculty Search Committee, Nonprofit Search, School of Public Policy, 2017-2018.</w:t>
      </w:r>
    </w:p>
    <w:p w14:paraId="60888FAB" w14:textId="77777777" w:rsidR="00790B46" w:rsidRPr="00080E39" w:rsidRDefault="00790B46" w:rsidP="00790B46">
      <w:pPr>
        <w:numPr>
          <w:ilvl w:val="0"/>
          <w:numId w:val="23"/>
        </w:numPr>
        <w:rPr>
          <w:sz w:val="22"/>
          <w:szCs w:val="22"/>
        </w:rPr>
      </w:pPr>
      <w:r w:rsidRPr="00080E39">
        <w:rPr>
          <w:sz w:val="22"/>
          <w:szCs w:val="22"/>
        </w:rPr>
        <w:t>Executive Education Committee, School of Public Policy, 2017-2018.</w:t>
      </w:r>
    </w:p>
    <w:p w14:paraId="71FC7DBE" w14:textId="77777777" w:rsidR="00790B46" w:rsidRPr="00080E39" w:rsidRDefault="00790B46" w:rsidP="00790B46">
      <w:pPr>
        <w:numPr>
          <w:ilvl w:val="0"/>
          <w:numId w:val="23"/>
        </w:numPr>
        <w:rPr>
          <w:sz w:val="22"/>
          <w:szCs w:val="22"/>
        </w:rPr>
      </w:pPr>
      <w:r w:rsidRPr="00080E39">
        <w:rPr>
          <w:sz w:val="22"/>
          <w:szCs w:val="22"/>
        </w:rPr>
        <w:t>Science &amp; Technology Policy Initiative, School of Public Policy, Fall 2017-</w:t>
      </w:r>
      <w:r>
        <w:rPr>
          <w:sz w:val="22"/>
          <w:szCs w:val="22"/>
        </w:rPr>
        <w:t>June 2020</w:t>
      </w:r>
      <w:r w:rsidRPr="00080E39">
        <w:rPr>
          <w:sz w:val="22"/>
          <w:szCs w:val="22"/>
        </w:rPr>
        <w:t>.</w:t>
      </w:r>
    </w:p>
    <w:p w14:paraId="7E70CE11" w14:textId="77777777" w:rsidR="00790B46" w:rsidRPr="00080E39" w:rsidRDefault="00790B46" w:rsidP="00790B46">
      <w:pPr>
        <w:ind w:left="360"/>
        <w:rPr>
          <w:sz w:val="22"/>
          <w:szCs w:val="22"/>
        </w:rPr>
      </w:pPr>
    </w:p>
    <w:p w14:paraId="489E5FAE" w14:textId="77777777" w:rsidR="00790B46" w:rsidRPr="00080E39" w:rsidRDefault="00790B46" w:rsidP="00790B46">
      <w:pPr>
        <w:rPr>
          <w:b/>
          <w:sz w:val="22"/>
          <w:szCs w:val="22"/>
          <w:u w:val="single"/>
        </w:rPr>
      </w:pPr>
      <w:r w:rsidRPr="00080E39">
        <w:rPr>
          <w:b/>
          <w:sz w:val="22"/>
          <w:szCs w:val="22"/>
          <w:u w:val="single"/>
        </w:rPr>
        <w:t>NORTH CAROLINA STATE UNIVERSITY SERVICE</w:t>
      </w:r>
    </w:p>
    <w:p w14:paraId="7EC979A3" w14:textId="77777777" w:rsidR="00790B46" w:rsidRPr="00080E39" w:rsidRDefault="00790B46" w:rsidP="00790B46">
      <w:pPr>
        <w:numPr>
          <w:ilvl w:val="0"/>
          <w:numId w:val="18"/>
        </w:numPr>
        <w:rPr>
          <w:sz w:val="22"/>
          <w:szCs w:val="22"/>
        </w:rPr>
      </w:pPr>
      <w:r w:rsidRPr="00080E39">
        <w:rPr>
          <w:sz w:val="22"/>
          <w:szCs w:val="22"/>
        </w:rPr>
        <w:t>Data Science Advisory Council, December 2015 to February 2017.</w:t>
      </w:r>
    </w:p>
    <w:p w14:paraId="124C63D8" w14:textId="77777777" w:rsidR="00790B46" w:rsidRPr="00080E39" w:rsidRDefault="00790B46" w:rsidP="00790B46">
      <w:pPr>
        <w:numPr>
          <w:ilvl w:val="0"/>
          <w:numId w:val="18"/>
        </w:numPr>
        <w:rPr>
          <w:sz w:val="22"/>
          <w:szCs w:val="22"/>
        </w:rPr>
      </w:pPr>
      <w:r w:rsidRPr="00080E39">
        <w:rPr>
          <w:sz w:val="22"/>
          <w:szCs w:val="22"/>
        </w:rPr>
        <w:t>Executive Advisory Board for Emerging Plant Disease and Food Security Faculty Cluster, Chancellor’s Faculty Excellence Program, June 2015 to February 2017.</w:t>
      </w:r>
    </w:p>
    <w:p w14:paraId="179F123D" w14:textId="77777777" w:rsidR="00790B46" w:rsidRPr="00080E39" w:rsidRDefault="00790B46" w:rsidP="00790B46">
      <w:pPr>
        <w:numPr>
          <w:ilvl w:val="0"/>
          <w:numId w:val="18"/>
        </w:numPr>
        <w:rPr>
          <w:sz w:val="22"/>
          <w:szCs w:val="22"/>
        </w:rPr>
      </w:pPr>
      <w:r w:rsidRPr="00080E39">
        <w:rPr>
          <w:sz w:val="22"/>
          <w:szCs w:val="22"/>
        </w:rPr>
        <w:t>Graduate Faculty member, Communication, Rhetoric, and Digital Media Ph.D. Program, April 2015 to February 2017.</w:t>
      </w:r>
    </w:p>
    <w:p w14:paraId="4C8B6D8D" w14:textId="77777777" w:rsidR="00790B46" w:rsidRPr="00080E39" w:rsidRDefault="00790B46" w:rsidP="00790B46">
      <w:pPr>
        <w:numPr>
          <w:ilvl w:val="0"/>
          <w:numId w:val="18"/>
        </w:numPr>
        <w:rPr>
          <w:sz w:val="22"/>
          <w:szCs w:val="22"/>
        </w:rPr>
      </w:pPr>
      <w:r w:rsidRPr="00080E39">
        <w:rPr>
          <w:sz w:val="22"/>
          <w:szCs w:val="22"/>
        </w:rPr>
        <w:t>Faculty Advisor, Science, Technology, and Society club, January 2015 to September 2016.</w:t>
      </w:r>
    </w:p>
    <w:p w14:paraId="1BF68754" w14:textId="77777777" w:rsidR="00790B46" w:rsidRPr="00080E39" w:rsidRDefault="00790B46" w:rsidP="00790B46">
      <w:pPr>
        <w:numPr>
          <w:ilvl w:val="0"/>
          <w:numId w:val="18"/>
        </w:numPr>
        <w:rPr>
          <w:sz w:val="22"/>
          <w:szCs w:val="22"/>
        </w:rPr>
      </w:pPr>
      <w:r w:rsidRPr="00080E39">
        <w:rPr>
          <w:sz w:val="22"/>
          <w:szCs w:val="22"/>
        </w:rPr>
        <w:t>College of Humanities and Social Sciences Undergraduate Curriculum Committee, January 2015 to May 2016.</w:t>
      </w:r>
    </w:p>
    <w:p w14:paraId="5BB25178" w14:textId="77777777" w:rsidR="00790B46" w:rsidRPr="00080E39" w:rsidRDefault="00790B46" w:rsidP="00790B46">
      <w:pPr>
        <w:numPr>
          <w:ilvl w:val="0"/>
          <w:numId w:val="18"/>
        </w:numPr>
        <w:rPr>
          <w:sz w:val="22"/>
          <w:szCs w:val="22"/>
        </w:rPr>
      </w:pPr>
      <w:r w:rsidRPr="00080E39">
        <w:rPr>
          <w:sz w:val="22"/>
          <w:szCs w:val="22"/>
        </w:rPr>
        <w:t xml:space="preserve">Chancellor’s Faculty Excellence Program </w:t>
      </w:r>
      <w:r w:rsidRPr="00080E39">
        <w:rPr>
          <w:sz w:val="22"/>
          <w:szCs w:val="22"/>
          <w:shd w:val="clear" w:color="auto" w:fill="FFFFFF"/>
        </w:rPr>
        <w:t>Selection Committee, January 2015 to June 2015.</w:t>
      </w:r>
    </w:p>
    <w:p w14:paraId="62EC4C06" w14:textId="77777777" w:rsidR="00790B46" w:rsidRPr="00080E39" w:rsidRDefault="00790B46" w:rsidP="00790B46">
      <w:pPr>
        <w:numPr>
          <w:ilvl w:val="0"/>
          <w:numId w:val="18"/>
        </w:numPr>
        <w:rPr>
          <w:sz w:val="22"/>
          <w:szCs w:val="22"/>
        </w:rPr>
      </w:pPr>
      <w:r w:rsidRPr="00080E39">
        <w:rPr>
          <w:sz w:val="22"/>
          <w:szCs w:val="22"/>
          <w:shd w:val="clear" w:color="auto" w:fill="FFFFFF"/>
        </w:rPr>
        <w:t>Data-Driven Science Faculty Search Committee, January 2015-June 2015.</w:t>
      </w:r>
    </w:p>
    <w:p w14:paraId="1E2D5D72" w14:textId="77777777" w:rsidR="00790B46" w:rsidRPr="00080E39" w:rsidRDefault="00790B46" w:rsidP="00790B46">
      <w:pPr>
        <w:numPr>
          <w:ilvl w:val="0"/>
          <w:numId w:val="18"/>
        </w:numPr>
        <w:rPr>
          <w:sz w:val="22"/>
          <w:szCs w:val="22"/>
        </w:rPr>
      </w:pPr>
      <w:r w:rsidRPr="00080E39">
        <w:rPr>
          <w:sz w:val="22"/>
          <w:szCs w:val="22"/>
        </w:rPr>
        <w:t>Associate Membership Graduate Faculty, North Carolina State University, October 2014 to February 2017.</w:t>
      </w:r>
    </w:p>
    <w:p w14:paraId="4D669B08" w14:textId="77777777" w:rsidR="00790B46" w:rsidRPr="00080E39" w:rsidRDefault="00790B46" w:rsidP="00790B46">
      <w:pPr>
        <w:numPr>
          <w:ilvl w:val="0"/>
          <w:numId w:val="18"/>
        </w:numPr>
        <w:rPr>
          <w:sz w:val="22"/>
          <w:szCs w:val="22"/>
        </w:rPr>
      </w:pPr>
      <w:r w:rsidRPr="00080E39">
        <w:rPr>
          <w:sz w:val="22"/>
          <w:szCs w:val="22"/>
        </w:rPr>
        <w:t>College of Humanities and Social Sciences Research Committee, September 2014 to February 2017.</w:t>
      </w:r>
    </w:p>
    <w:p w14:paraId="745659B8" w14:textId="77777777" w:rsidR="00790B46" w:rsidRPr="00080E39" w:rsidRDefault="00790B46" w:rsidP="00790B46">
      <w:pPr>
        <w:numPr>
          <w:ilvl w:val="0"/>
          <w:numId w:val="18"/>
        </w:numPr>
        <w:rPr>
          <w:sz w:val="22"/>
          <w:szCs w:val="22"/>
        </w:rPr>
      </w:pPr>
      <w:r w:rsidRPr="00080E39">
        <w:rPr>
          <w:sz w:val="22"/>
          <w:szCs w:val="22"/>
        </w:rPr>
        <w:t>Director, Science, Technology, and Society Program, August 2014 to June 2016.</w:t>
      </w:r>
    </w:p>
    <w:p w14:paraId="2FBCE38D" w14:textId="77777777" w:rsidR="00790B46" w:rsidRPr="00080E39" w:rsidRDefault="00790B46" w:rsidP="00790B46">
      <w:pPr>
        <w:numPr>
          <w:ilvl w:val="0"/>
          <w:numId w:val="18"/>
        </w:numPr>
        <w:rPr>
          <w:sz w:val="22"/>
          <w:szCs w:val="22"/>
        </w:rPr>
      </w:pPr>
      <w:r w:rsidRPr="00080E39">
        <w:rPr>
          <w:sz w:val="22"/>
          <w:szCs w:val="22"/>
        </w:rPr>
        <w:t>Interdisciplinary Studies Council, August 2014 to February 2017.</w:t>
      </w:r>
    </w:p>
    <w:p w14:paraId="7C726DDD" w14:textId="77777777" w:rsidR="00790B46" w:rsidRPr="00080E39" w:rsidRDefault="00790B46" w:rsidP="00790B46">
      <w:pPr>
        <w:numPr>
          <w:ilvl w:val="0"/>
          <w:numId w:val="18"/>
        </w:numPr>
        <w:rPr>
          <w:sz w:val="22"/>
          <w:szCs w:val="22"/>
        </w:rPr>
      </w:pPr>
      <w:r w:rsidRPr="00080E39">
        <w:rPr>
          <w:sz w:val="22"/>
          <w:szCs w:val="22"/>
        </w:rPr>
        <w:t>Sustainability Committee, August 2014 to July 2015.</w:t>
      </w:r>
    </w:p>
    <w:p w14:paraId="4CEDA8BA" w14:textId="77777777" w:rsidR="00790B46" w:rsidRPr="00080E39" w:rsidRDefault="00790B46" w:rsidP="00790B46">
      <w:pPr>
        <w:ind w:left="360"/>
        <w:rPr>
          <w:sz w:val="22"/>
          <w:szCs w:val="22"/>
        </w:rPr>
      </w:pPr>
    </w:p>
    <w:p w14:paraId="546EC1B5" w14:textId="77777777" w:rsidR="00790B46" w:rsidRPr="00080E39" w:rsidRDefault="00790B46" w:rsidP="00790B46">
      <w:pPr>
        <w:rPr>
          <w:b/>
          <w:sz w:val="22"/>
          <w:szCs w:val="22"/>
          <w:u w:val="single"/>
        </w:rPr>
      </w:pPr>
      <w:r w:rsidRPr="00080E39">
        <w:rPr>
          <w:b/>
          <w:sz w:val="22"/>
          <w:szCs w:val="22"/>
          <w:u w:val="single"/>
        </w:rPr>
        <w:t>CORNELL UNIVERSITY SERVICE</w:t>
      </w:r>
    </w:p>
    <w:p w14:paraId="380A2A4D" w14:textId="77777777" w:rsidR="00790B46" w:rsidRPr="008D7CA1" w:rsidRDefault="00790B46" w:rsidP="00790B46">
      <w:pPr>
        <w:numPr>
          <w:ilvl w:val="0"/>
          <w:numId w:val="35"/>
        </w:numPr>
        <w:rPr>
          <w:sz w:val="22"/>
          <w:szCs w:val="22"/>
        </w:rPr>
      </w:pPr>
      <w:r w:rsidRPr="008D7CA1">
        <w:rPr>
          <w:sz w:val="22"/>
          <w:szCs w:val="22"/>
        </w:rPr>
        <w:t>Faculty Advisor, Dial of Ahaz Pre-Health Society, August 2012 to June 2014.</w:t>
      </w:r>
    </w:p>
    <w:p w14:paraId="790594E0" w14:textId="77777777" w:rsidR="00790B46" w:rsidRPr="00080E39" w:rsidRDefault="00790B46" w:rsidP="00790B46">
      <w:pPr>
        <w:numPr>
          <w:ilvl w:val="0"/>
          <w:numId w:val="35"/>
        </w:numPr>
        <w:rPr>
          <w:sz w:val="22"/>
          <w:szCs w:val="22"/>
        </w:rPr>
      </w:pPr>
      <w:r w:rsidRPr="008D7CA1">
        <w:rPr>
          <w:sz w:val="22"/>
          <w:szCs w:val="22"/>
        </w:rPr>
        <w:t>Faculty Advisor</w:t>
      </w:r>
      <w:r w:rsidRPr="00080E39">
        <w:rPr>
          <w:sz w:val="22"/>
          <w:szCs w:val="22"/>
        </w:rPr>
        <w:t>, Bioethics Society, 2007-2011; August 2012 to June 2014.</w:t>
      </w:r>
    </w:p>
    <w:p w14:paraId="662D4B76" w14:textId="77777777" w:rsidR="00790B46" w:rsidRPr="00080E39" w:rsidRDefault="00790B46" w:rsidP="00790B46">
      <w:pPr>
        <w:numPr>
          <w:ilvl w:val="0"/>
          <w:numId w:val="35"/>
        </w:numPr>
        <w:rPr>
          <w:sz w:val="22"/>
          <w:szCs w:val="22"/>
        </w:rPr>
      </w:pPr>
      <w:r w:rsidRPr="00080E39">
        <w:rPr>
          <w:sz w:val="22"/>
          <w:szCs w:val="22"/>
        </w:rPr>
        <w:t>Nominating Committee, College of Arts and Sciences, July 2012 to June 2014.</w:t>
      </w:r>
    </w:p>
    <w:p w14:paraId="72B4D1E5" w14:textId="77777777" w:rsidR="00790B46" w:rsidRPr="00080E39" w:rsidRDefault="00790B46" w:rsidP="00790B46">
      <w:pPr>
        <w:numPr>
          <w:ilvl w:val="0"/>
          <w:numId w:val="35"/>
        </w:numPr>
        <w:rPr>
          <w:sz w:val="22"/>
          <w:szCs w:val="22"/>
        </w:rPr>
      </w:pPr>
      <w:r w:rsidRPr="00080E39">
        <w:rPr>
          <w:sz w:val="22"/>
          <w:szCs w:val="22"/>
        </w:rPr>
        <w:t>Graduate Minor Field Faculty Member, Peace Studies and Peace Science, Summer 2010-June 2014.</w:t>
      </w:r>
    </w:p>
    <w:p w14:paraId="1DE52AD7" w14:textId="77777777" w:rsidR="00790B46" w:rsidRPr="00080E39" w:rsidRDefault="00790B46" w:rsidP="00790B46">
      <w:pPr>
        <w:numPr>
          <w:ilvl w:val="0"/>
          <w:numId w:val="35"/>
        </w:numPr>
        <w:rPr>
          <w:sz w:val="22"/>
          <w:szCs w:val="22"/>
        </w:rPr>
      </w:pPr>
      <w:r w:rsidRPr="00080E39">
        <w:rPr>
          <w:sz w:val="22"/>
          <w:szCs w:val="22"/>
        </w:rPr>
        <w:t>Faculty-in-Residence, Cornell-in-Washington Program, Washington, DC, Spring 2011.</w:t>
      </w:r>
    </w:p>
    <w:p w14:paraId="7BA93C44" w14:textId="77777777" w:rsidR="00790B46" w:rsidRPr="00080E39" w:rsidRDefault="00790B46" w:rsidP="00790B46">
      <w:pPr>
        <w:numPr>
          <w:ilvl w:val="0"/>
          <w:numId w:val="35"/>
        </w:numPr>
        <w:rPr>
          <w:sz w:val="22"/>
          <w:szCs w:val="22"/>
        </w:rPr>
      </w:pPr>
      <w:r w:rsidRPr="00080E39">
        <w:rPr>
          <w:sz w:val="22"/>
          <w:szCs w:val="22"/>
        </w:rPr>
        <w:t>Department of Science and Technology Studies faculty search committee, 2012-2013; 2010-2011;</w:t>
      </w:r>
    </w:p>
    <w:p w14:paraId="2679E574" w14:textId="77777777" w:rsidR="00790B46" w:rsidRPr="00080E39" w:rsidRDefault="00790B46" w:rsidP="00790B46">
      <w:pPr>
        <w:ind w:left="360"/>
        <w:rPr>
          <w:sz w:val="22"/>
          <w:szCs w:val="22"/>
        </w:rPr>
      </w:pPr>
      <w:r w:rsidRPr="00080E39">
        <w:rPr>
          <w:sz w:val="22"/>
          <w:szCs w:val="22"/>
        </w:rPr>
        <w:t>2006-2007.</w:t>
      </w:r>
    </w:p>
    <w:p w14:paraId="2D646A95" w14:textId="77777777" w:rsidR="00790B46" w:rsidRPr="00080E39" w:rsidRDefault="00790B46" w:rsidP="00790B46">
      <w:pPr>
        <w:numPr>
          <w:ilvl w:val="0"/>
          <w:numId w:val="35"/>
        </w:numPr>
        <w:rPr>
          <w:sz w:val="22"/>
          <w:szCs w:val="22"/>
        </w:rPr>
      </w:pPr>
      <w:r w:rsidRPr="00080E39">
        <w:rPr>
          <w:sz w:val="22"/>
          <w:szCs w:val="22"/>
        </w:rPr>
        <w:t>Graduate Field Faculty Member, Cornell Institute for Public Affairs, Fall 2006-June 2014.</w:t>
      </w:r>
    </w:p>
    <w:p w14:paraId="0059AF00" w14:textId="77777777" w:rsidR="00790B46" w:rsidRPr="00080E39" w:rsidRDefault="00790B46" w:rsidP="00790B46">
      <w:pPr>
        <w:numPr>
          <w:ilvl w:val="0"/>
          <w:numId w:val="35"/>
        </w:numPr>
        <w:rPr>
          <w:sz w:val="22"/>
          <w:szCs w:val="22"/>
        </w:rPr>
      </w:pPr>
      <w:r w:rsidRPr="00080E39">
        <w:rPr>
          <w:sz w:val="22"/>
          <w:szCs w:val="22"/>
        </w:rPr>
        <w:t>Member of Einaudi Center Foreign Policy Network, Fall 2005-June 2014.</w:t>
      </w:r>
    </w:p>
    <w:p w14:paraId="0B9B3073" w14:textId="77777777" w:rsidR="00790B46" w:rsidRPr="00080E39" w:rsidRDefault="00790B46" w:rsidP="00790B46">
      <w:pPr>
        <w:numPr>
          <w:ilvl w:val="0"/>
          <w:numId w:val="35"/>
        </w:numPr>
        <w:rPr>
          <w:sz w:val="22"/>
          <w:szCs w:val="22"/>
        </w:rPr>
      </w:pPr>
      <w:r w:rsidRPr="00080E39">
        <w:rPr>
          <w:sz w:val="22"/>
          <w:szCs w:val="22"/>
        </w:rPr>
        <w:t>Member, Institute for Peace and Conflict Studies Executive Steering Committee, 2004-June 2014.</w:t>
      </w:r>
    </w:p>
    <w:p w14:paraId="5B9E6E04" w14:textId="77777777" w:rsidR="00790B46" w:rsidRPr="00080E39" w:rsidRDefault="00790B46" w:rsidP="00790B46">
      <w:pPr>
        <w:numPr>
          <w:ilvl w:val="0"/>
          <w:numId w:val="35"/>
        </w:numPr>
        <w:rPr>
          <w:sz w:val="22"/>
          <w:szCs w:val="22"/>
        </w:rPr>
      </w:pPr>
      <w:r w:rsidRPr="00080E39">
        <w:rPr>
          <w:sz w:val="22"/>
          <w:szCs w:val="22"/>
        </w:rPr>
        <w:t>Graduate Field Faculty Member, Department of Science and Technology Studies, Spring 2004-June</w:t>
      </w:r>
    </w:p>
    <w:p w14:paraId="67EF672F" w14:textId="77777777" w:rsidR="00790B46" w:rsidRDefault="00790B46" w:rsidP="00790B46">
      <w:pPr>
        <w:ind w:left="360"/>
        <w:rPr>
          <w:sz w:val="22"/>
          <w:szCs w:val="22"/>
        </w:rPr>
      </w:pPr>
      <w:r w:rsidRPr="00080E39">
        <w:rPr>
          <w:sz w:val="22"/>
          <w:szCs w:val="22"/>
        </w:rPr>
        <w:lastRenderedPageBreak/>
        <w:t>2014.</w:t>
      </w:r>
    </w:p>
    <w:p w14:paraId="66565B86" w14:textId="5CB54FAE" w:rsidR="00790B46" w:rsidRDefault="00790B46" w:rsidP="00790B46">
      <w:pPr>
        <w:numPr>
          <w:ilvl w:val="0"/>
          <w:numId w:val="35"/>
        </w:numPr>
        <w:rPr>
          <w:sz w:val="22"/>
          <w:szCs w:val="22"/>
        </w:rPr>
      </w:pPr>
      <w:r w:rsidRPr="008D7CA1">
        <w:rPr>
          <w:sz w:val="22"/>
          <w:szCs w:val="22"/>
        </w:rPr>
        <w:t>Director of the Biology and Society and STS Undergraduate majors in the STS Department</w:t>
      </w:r>
      <w:r>
        <w:rPr>
          <w:sz w:val="22"/>
          <w:szCs w:val="22"/>
        </w:rPr>
        <w:t>, 2007-2011.</w:t>
      </w:r>
    </w:p>
    <w:p w14:paraId="32BEB9FA" w14:textId="1F87EE41" w:rsidR="00910A75" w:rsidRDefault="00910A75" w:rsidP="00910A75">
      <w:pPr>
        <w:ind w:left="360"/>
        <w:rPr>
          <w:sz w:val="22"/>
          <w:szCs w:val="22"/>
        </w:rPr>
      </w:pPr>
    </w:p>
    <w:p w14:paraId="5ED12AA7" w14:textId="77777777" w:rsidR="00790B46" w:rsidRPr="00761069" w:rsidRDefault="00790B46" w:rsidP="00790B46">
      <w:pPr>
        <w:pStyle w:val="1BulletLis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b/>
          <w:caps/>
          <w:sz w:val="22"/>
          <w:szCs w:val="22"/>
          <w:u w:val="single"/>
        </w:rPr>
      </w:pPr>
      <w:r w:rsidRPr="00761069">
        <w:rPr>
          <w:b/>
          <w:caps/>
          <w:sz w:val="22"/>
          <w:szCs w:val="22"/>
          <w:u w:val="single"/>
        </w:rPr>
        <w:t>CoNFERENCE, Workshop, AND MEETING Organization</w:t>
      </w:r>
    </w:p>
    <w:p w14:paraId="195E2A9A" w14:textId="6DB17176" w:rsidR="00790B46" w:rsidRPr="00080E39" w:rsidRDefault="00790B46" w:rsidP="00790B46">
      <w:pPr>
        <w:numPr>
          <w:ilvl w:val="0"/>
          <w:numId w:val="13"/>
        </w:numPr>
        <w:ind w:left="360"/>
        <w:rPr>
          <w:sz w:val="22"/>
          <w:szCs w:val="22"/>
        </w:rPr>
      </w:pPr>
      <w:r w:rsidRPr="00761069">
        <w:rPr>
          <w:sz w:val="22"/>
          <w:szCs w:val="22"/>
        </w:rPr>
        <w:t>Spring-Summer 2021, “Workshop on cybersecurity, artificial intelligence</w:t>
      </w:r>
      <w:r w:rsidRPr="00080E39">
        <w:rPr>
          <w:sz w:val="22"/>
          <w:szCs w:val="22"/>
        </w:rPr>
        <w:t xml:space="preserve"> and society</w:t>
      </w:r>
      <w:r>
        <w:rPr>
          <w:sz w:val="22"/>
          <w:szCs w:val="22"/>
        </w:rPr>
        <w:t>,” January-June 2021</w:t>
      </w:r>
      <w:r w:rsidRPr="00080E39">
        <w:rPr>
          <w:sz w:val="22"/>
          <w:szCs w:val="22"/>
        </w:rPr>
        <w:t xml:space="preserve"> (co-organized with Katina Michael, Arizona State University, George </w:t>
      </w:r>
      <w:proofErr w:type="spellStart"/>
      <w:r w:rsidRPr="00080E39">
        <w:rPr>
          <w:sz w:val="22"/>
          <w:szCs w:val="22"/>
        </w:rPr>
        <w:t>Balston</w:t>
      </w:r>
      <w:proofErr w:type="spellEnd"/>
      <w:r w:rsidRPr="00080E39">
        <w:rPr>
          <w:sz w:val="22"/>
          <w:szCs w:val="22"/>
        </w:rPr>
        <w:t xml:space="preserve">, The Alan Turing Institute, London, UK; Paul Jones, </w:t>
      </w:r>
      <w:r w:rsidRPr="00080E39">
        <w:rPr>
          <w:color w:val="000000"/>
          <w:sz w:val="22"/>
          <w:szCs w:val="22"/>
          <w:shd w:val="clear" w:color="auto" w:fill="FFFFFF"/>
        </w:rPr>
        <w:t>UK National Cyber Security Centre).</w:t>
      </w:r>
    </w:p>
    <w:p w14:paraId="4C9518EE" w14:textId="77777777" w:rsidR="00790B46" w:rsidRPr="00080E39" w:rsidRDefault="00790B46" w:rsidP="00790B46">
      <w:pPr>
        <w:numPr>
          <w:ilvl w:val="0"/>
          <w:numId w:val="13"/>
        </w:numPr>
        <w:ind w:left="360"/>
        <w:rPr>
          <w:sz w:val="22"/>
          <w:szCs w:val="22"/>
        </w:rPr>
      </w:pPr>
      <w:r w:rsidRPr="00080E39">
        <w:rPr>
          <w:sz w:val="22"/>
          <w:szCs w:val="22"/>
        </w:rPr>
        <w:t>Spring 2016, “Secrecy and Intelligence: Opening the Black Box,” Raleigh, NC, April 18-19, 2016 (co-organized with Brian Balmer, University College London).</w:t>
      </w:r>
    </w:p>
    <w:p w14:paraId="0EEA4B24" w14:textId="77777777" w:rsidR="00790B46" w:rsidRPr="00080E39" w:rsidRDefault="00790B46" w:rsidP="00790B46">
      <w:pPr>
        <w:numPr>
          <w:ilvl w:val="0"/>
          <w:numId w:val="13"/>
        </w:numPr>
        <w:ind w:left="360"/>
        <w:rPr>
          <w:sz w:val="22"/>
          <w:szCs w:val="22"/>
        </w:rPr>
      </w:pPr>
      <w:r w:rsidRPr="00080E39">
        <w:rPr>
          <w:sz w:val="22"/>
          <w:szCs w:val="22"/>
        </w:rPr>
        <w:t xml:space="preserve">Spring 2015: </w:t>
      </w:r>
      <w:proofErr w:type="spellStart"/>
      <w:r w:rsidRPr="00080E39">
        <w:rPr>
          <w:sz w:val="22"/>
          <w:szCs w:val="22"/>
        </w:rPr>
        <w:t>Buchdahl</w:t>
      </w:r>
      <w:proofErr w:type="spellEnd"/>
      <w:r w:rsidRPr="00080E39">
        <w:rPr>
          <w:sz w:val="22"/>
          <w:szCs w:val="22"/>
        </w:rPr>
        <w:t xml:space="preserve"> Symposium on Science, Technology, and Human Values, Raleigh, NC, April 10, 2015 (part of the symposium co-organized with Jeremy Packer, Communications, Rhetoric, and Digital Media Program).</w:t>
      </w:r>
    </w:p>
    <w:p w14:paraId="4D514E0A" w14:textId="77777777" w:rsidR="00790B46" w:rsidRPr="00080E39" w:rsidRDefault="00790B46" w:rsidP="00790B46">
      <w:pPr>
        <w:numPr>
          <w:ilvl w:val="0"/>
          <w:numId w:val="13"/>
        </w:numPr>
        <w:ind w:left="360"/>
        <w:rPr>
          <w:sz w:val="22"/>
          <w:szCs w:val="22"/>
        </w:rPr>
      </w:pPr>
      <w:r w:rsidRPr="00080E39">
        <w:rPr>
          <w:sz w:val="22"/>
          <w:szCs w:val="22"/>
        </w:rPr>
        <w:t>Fall 2012: Co-organized (with the UK Economic and Social Research Council’s Genomics Policy and Research Forum), “US-UK Joint Workshop on Improving Intelligence Analysis for Emerging Biotechnology Threats,” London, England, September 12-14, 2012.</w:t>
      </w:r>
    </w:p>
    <w:p w14:paraId="432BA4AF" w14:textId="77777777" w:rsidR="00790B46" w:rsidRPr="00260C08" w:rsidRDefault="00790B46" w:rsidP="00790B46">
      <w:pPr>
        <w:numPr>
          <w:ilvl w:val="0"/>
          <w:numId w:val="13"/>
        </w:numPr>
        <w:ind w:left="360"/>
        <w:rPr>
          <w:sz w:val="22"/>
          <w:szCs w:val="22"/>
        </w:rPr>
      </w:pPr>
      <w:r w:rsidRPr="00080E39">
        <w:rPr>
          <w:sz w:val="22"/>
          <w:szCs w:val="22"/>
        </w:rPr>
        <w:t>Spring 2012:  Co-organized (with Einaudi Center for International Studies, Cornell-in-Washington, Cornell Club of Washington, DC, and Cornell-on-the Road), “</w:t>
      </w:r>
      <w:r w:rsidRPr="00080E39">
        <w:rPr>
          <w:rStyle w:val="Strong"/>
          <w:b w:val="0"/>
          <w:sz w:val="22"/>
          <w:szCs w:val="22"/>
        </w:rPr>
        <w:t>Bugs &amp; Bombs: Preparing Intelligently for Bioterrorism,” Woodrow Wilson International Center for Scholars, Washington, DC,</w:t>
      </w:r>
      <w:r w:rsidRPr="00080E39">
        <w:rPr>
          <w:rStyle w:val="Strong"/>
          <w:sz w:val="22"/>
          <w:szCs w:val="22"/>
        </w:rPr>
        <w:t xml:space="preserve"> </w:t>
      </w:r>
      <w:r w:rsidRPr="00080E39">
        <w:rPr>
          <w:rStyle w:val="Date1"/>
          <w:sz w:val="22"/>
          <w:szCs w:val="22"/>
        </w:rPr>
        <w:t>March 22,</w:t>
      </w:r>
      <w:r w:rsidRPr="00260C08">
        <w:rPr>
          <w:rStyle w:val="Date1"/>
          <w:sz w:val="22"/>
          <w:szCs w:val="22"/>
        </w:rPr>
        <w:t xml:space="preserve"> 2012.</w:t>
      </w:r>
    </w:p>
    <w:p w14:paraId="7C599940" w14:textId="77777777" w:rsidR="00790B46" w:rsidRPr="00260C08" w:rsidRDefault="00790B46" w:rsidP="00790B46">
      <w:pPr>
        <w:numPr>
          <w:ilvl w:val="0"/>
          <w:numId w:val="13"/>
        </w:numPr>
        <w:ind w:left="360"/>
        <w:rPr>
          <w:sz w:val="22"/>
          <w:szCs w:val="22"/>
        </w:rPr>
      </w:pPr>
      <w:r w:rsidRPr="00260C08">
        <w:rPr>
          <w:sz w:val="22"/>
          <w:szCs w:val="22"/>
        </w:rPr>
        <w:t>Spring 2010: Co-organized (with Matthew Evangelista), “Peace Studies Program 40</w:t>
      </w:r>
      <w:r w:rsidRPr="00260C08">
        <w:rPr>
          <w:sz w:val="22"/>
          <w:szCs w:val="22"/>
          <w:vertAlign w:val="superscript"/>
        </w:rPr>
        <w:t>th</w:t>
      </w:r>
      <w:r w:rsidRPr="00260C08">
        <w:rPr>
          <w:sz w:val="22"/>
          <w:szCs w:val="22"/>
        </w:rPr>
        <w:t xml:space="preserve"> Anniversary Conference,” Cornell University, April 9-10, 2010.</w:t>
      </w:r>
    </w:p>
    <w:p w14:paraId="145917A0" w14:textId="77777777" w:rsidR="00790B46" w:rsidRPr="00260C08" w:rsidRDefault="00790B46" w:rsidP="00790B46">
      <w:pPr>
        <w:numPr>
          <w:ilvl w:val="0"/>
          <w:numId w:val="13"/>
        </w:numPr>
        <w:ind w:left="360"/>
        <w:rPr>
          <w:sz w:val="22"/>
          <w:szCs w:val="22"/>
        </w:rPr>
      </w:pPr>
      <w:r w:rsidRPr="00260C08">
        <w:rPr>
          <w:sz w:val="22"/>
          <w:szCs w:val="22"/>
        </w:rPr>
        <w:t xml:space="preserve">Spring 2010: Co- organized (with Sonia Ben </w:t>
      </w:r>
      <w:proofErr w:type="spellStart"/>
      <w:r w:rsidRPr="00260C08">
        <w:rPr>
          <w:sz w:val="22"/>
          <w:szCs w:val="22"/>
        </w:rPr>
        <w:t>Ouagrham</w:t>
      </w:r>
      <w:proofErr w:type="spellEnd"/>
      <w:r w:rsidRPr="00260C08">
        <w:rPr>
          <w:sz w:val="22"/>
          <w:szCs w:val="22"/>
        </w:rPr>
        <w:t xml:space="preserve">-Gormley), “Panel Discussion with Former Soviet Bioweapons Scientists,” Biodefense Program, Department of Public and International Affairs, George Mason University, </w:t>
      </w:r>
      <w:r>
        <w:rPr>
          <w:sz w:val="22"/>
          <w:szCs w:val="22"/>
        </w:rPr>
        <w:t xml:space="preserve">Arlington, VA, </w:t>
      </w:r>
      <w:r w:rsidRPr="00260C08">
        <w:rPr>
          <w:sz w:val="22"/>
          <w:szCs w:val="22"/>
        </w:rPr>
        <w:t>March 29, 2010.</w:t>
      </w:r>
    </w:p>
    <w:p w14:paraId="2AACDDB3" w14:textId="7613A754" w:rsidR="007A6C3A" w:rsidRPr="007A6C3A" w:rsidRDefault="00790B46" w:rsidP="00C90A60">
      <w:pPr>
        <w:numPr>
          <w:ilvl w:val="0"/>
          <w:numId w:val="13"/>
        </w:numPr>
        <w:ind w:left="360"/>
      </w:pPr>
      <w:r w:rsidRPr="00351D87">
        <w:rPr>
          <w:sz w:val="22"/>
          <w:szCs w:val="22"/>
        </w:rPr>
        <w:t xml:space="preserve">Spring 2009: Co-organized (with Sonia Ben </w:t>
      </w:r>
      <w:proofErr w:type="spellStart"/>
      <w:r w:rsidRPr="00351D87">
        <w:rPr>
          <w:sz w:val="22"/>
          <w:szCs w:val="22"/>
        </w:rPr>
        <w:t>Ouagrham</w:t>
      </w:r>
      <w:proofErr w:type="spellEnd"/>
      <w:r w:rsidRPr="00351D87">
        <w:rPr>
          <w:sz w:val="22"/>
          <w:szCs w:val="22"/>
        </w:rPr>
        <w:t>-Gormley), “Panel Discussion with Former U.S. Bioweapons Scientists,” Biodefense Program, Department of Public and International Affairs, George Mason University, Arlington, VA, March 17, 2009.</w:t>
      </w:r>
      <w:r w:rsidRPr="00351D87">
        <w:rPr>
          <w:sz w:val="24"/>
          <w:szCs w:val="24"/>
        </w:rPr>
        <w:t xml:space="preserve"> </w:t>
      </w:r>
    </w:p>
    <w:sectPr w:rsidR="007A6C3A" w:rsidRPr="007A6C3A" w:rsidSect="00CE3546">
      <w:headerReference w:type="default" r:id="rId34"/>
      <w:footerReference w:type="defaul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8F6D5" w14:textId="77777777" w:rsidR="004771D0" w:rsidRDefault="004771D0" w:rsidP="002A6561">
      <w:r>
        <w:separator/>
      </w:r>
    </w:p>
  </w:endnote>
  <w:endnote w:type="continuationSeparator" w:id="0">
    <w:p w14:paraId="219D40E1" w14:textId="77777777" w:rsidR="004771D0" w:rsidRDefault="004771D0" w:rsidP="002A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Grande">
    <w:altName w:val="Segoe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746B" w14:textId="406FC1A8" w:rsidR="0088691C" w:rsidRDefault="005475BF">
    <w:pPr>
      <w:pStyle w:val="Footer"/>
      <w:jc w:val="center"/>
    </w:pPr>
    <w:r>
      <w:rPr>
        <w:noProof/>
      </w:rPr>
      <mc:AlternateContent>
        <mc:Choice Requires="wps">
          <w:drawing>
            <wp:anchor distT="0" distB="0" distL="114300" distR="114300" simplePos="0" relativeHeight="251657728" behindDoc="0" locked="0" layoutInCell="0" allowOverlap="1" wp14:anchorId="0AB1A2B2" wp14:editId="3DBAC04B">
              <wp:simplePos x="0" y="0"/>
              <wp:positionH relativeFrom="page">
                <wp:posOffset>0</wp:posOffset>
              </wp:positionH>
              <wp:positionV relativeFrom="page">
                <wp:posOffset>9601200</wp:posOffset>
              </wp:positionV>
              <wp:extent cx="7772400" cy="266700"/>
              <wp:effectExtent l="0" t="0" r="0" b="0"/>
              <wp:wrapNone/>
              <wp:docPr id="1" name="MSIPCMd774408ebf809f81febc4cba" descr="{&quot;HashCode&quot;:549228713,&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B4407" w14:textId="77777777" w:rsidR="006735FB" w:rsidRPr="006735FB" w:rsidRDefault="006735FB" w:rsidP="006735FB">
                          <w:pPr>
                            <w:jc w:val="center"/>
                            <w:rPr>
                              <w:color w:val="000000"/>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1A2B2" id="_x0000_t202" coordsize="21600,21600" o:spt="202" path="m,l,21600r21600,l21600,xe">
              <v:stroke joinstyle="miter"/>
              <v:path gradientshapeok="t" o:connecttype="rect"/>
            </v:shapetype>
            <v:shape id="MSIPCMd774408ebf809f81febc4cba" o:spid="_x0000_s1026" type="#_x0000_t202" alt="{&quot;HashCode&quot;:549228713,&quot;Height&quot;:792.0,&quot;Width&quot;:612.0,&quot;Placement&quot;:&quot;Footer&quot;,&quot;Index&quot;:&quot;Primary&quot;,&quot;Section&quot;:1,&quot;Top&quot;:0.0,&quot;Left&quot;:0.0}" style="position:absolute;left:0;text-align:left;margin-left:0;margin-top:756pt;width:612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" o:allowincell="f" filled="f" stroked="f">
              <v:textbox inset=",0,,0">
                <w:txbxContent>
                  <w:p w14:paraId="5BBB4407" w14:textId="77777777" w:rsidR="006735FB" w:rsidRPr="006735FB" w:rsidRDefault="006735FB" w:rsidP="006735FB">
                    <w:pPr>
                      <w:jc w:val="center"/>
                      <w:rPr>
                        <w:color w:val="000000"/>
                      </w:rPr>
                    </w:pPr>
                  </w:p>
                </w:txbxContent>
              </v:textbox>
              <w10:wrap anchorx="page" anchory="page"/>
            </v:shape>
          </w:pict>
        </mc:Fallback>
      </mc:AlternateContent>
    </w:r>
    <w:r w:rsidR="0088691C">
      <w:fldChar w:fldCharType="begin"/>
    </w:r>
    <w:r w:rsidR="0088691C">
      <w:instrText xml:space="preserve"> PAGE   \* MERGEFORMAT </w:instrText>
    </w:r>
    <w:r w:rsidR="0088691C">
      <w:fldChar w:fldCharType="separate"/>
    </w:r>
    <w:r w:rsidR="0064392E">
      <w:rPr>
        <w:noProof/>
      </w:rPr>
      <w:t>2</w:t>
    </w:r>
    <w:r w:rsidR="0088691C">
      <w:fldChar w:fldCharType="end"/>
    </w:r>
  </w:p>
  <w:p w14:paraId="0B5E078A" w14:textId="77777777" w:rsidR="0088691C" w:rsidRDefault="00886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59951" w14:textId="77777777" w:rsidR="004771D0" w:rsidRDefault="004771D0" w:rsidP="002A6561">
      <w:r>
        <w:separator/>
      </w:r>
    </w:p>
  </w:footnote>
  <w:footnote w:type="continuationSeparator" w:id="0">
    <w:p w14:paraId="3C8C012F" w14:textId="77777777" w:rsidR="004771D0" w:rsidRDefault="004771D0" w:rsidP="002A6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B54C" w14:textId="77777777" w:rsidR="0088691C" w:rsidRDefault="00776B61">
    <w:r>
      <w:rPr>
        <w:b/>
        <w:bCs/>
        <w:i/>
        <w:sz w:val="24"/>
        <w:szCs w:val="24"/>
      </w:rPr>
      <w:t>Vogel, Kathleen 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929"/>
    <w:multiLevelType w:val="hybridMultilevel"/>
    <w:tmpl w:val="BE542E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957FC"/>
    <w:multiLevelType w:val="hybridMultilevel"/>
    <w:tmpl w:val="5DE23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6D7476"/>
    <w:multiLevelType w:val="hybridMultilevel"/>
    <w:tmpl w:val="469E8AF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5C31F4"/>
    <w:multiLevelType w:val="multilevel"/>
    <w:tmpl w:val="4068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371E0"/>
    <w:multiLevelType w:val="hybridMultilevel"/>
    <w:tmpl w:val="DF1A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86F02"/>
    <w:multiLevelType w:val="hybridMultilevel"/>
    <w:tmpl w:val="F976CCD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3E5F66"/>
    <w:multiLevelType w:val="hybridMultilevel"/>
    <w:tmpl w:val="20B63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7E0E1F"/>
    <w:multiLevelType w:val="hybridMultilevel"/>
    <w:tmpl w:val="DC02E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BA253B"/>
    <w:multiLevelType w:val="hybridMultilevel"/>
    <w:tmpl w:val="83502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420435"/>
    <w:multiLevelType w:val="hybridMultilevel"/>
    <w:tmpl w:val="944CC9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A50FD4"/>
    <w:multiLevelType w:val="hybridMultilevel"/>
    <w:tmpl w:val="F9FA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07890"/>
    <w:multiLevelType w:val="hybridMultilevel"/>
    <w:tmpl w:val="F1B40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552751"/>
    <w:multiLevelType w:val="hybridMultilevel"/>
    <w:tmpl w:val="1A5475E0"/>
    <w:lvl w:ilvl="0" w:tplc="2F6E0FB8">
      <w:start w:val="1"/>
      <w:numFmt w:val="bullet"/>
      <w:lvlText w:val=""/>
      <w:lvlJc w:val="left"/>
      <w:pPr>
        <w:tabs>
          <w:tab w:val="num" w:pos="360"/>
        </w:tabs>
        <w:ind w:left="360" w:hanging="360"/>
      </w:pPr>
      <w:rPr>
        <w:rFonts w:ascii="Symbol" w:hAnsi="Symbol" w:cs="Times New Roman" w:hint="default"/>
        <w:color w:val="auto"/>
      </w:rPr>
    </w:lvl>
    <w:lvl w:ilvl="1" w:tplc="A46A12A0">
      <w:start w:val="1"/>
      <w:numFmt w:val="bullet"/>
      <w:lvlText w:val="o"/>
      <w:lvlJc w:val="left"/>
      <w:pPr>
        <w:tabs>
          <w:tab w:val="num" w:pos="1080"/>
        </w:tabs>
        <w:ind w:left="1080" w:hanging="360"/>
      </w:pPr>
      <w:rPr>
        <w:rFonts w:ascii="Courier New" w:hAnsi="Courier New" w:cs="Courier New" w:hint="default"/>
        <w:color w:val="auto"/>
      </w:rPr>
    </w:lvl>
    <w:lvl w:ilvl="2" w:tplc="2F6E0FB8">
      <w:start w:val="1"/>
      <w:numFmt w:val="bullet"/>
      <w:lvlText w:val=""/>
      <w:lvlJc w:val="left"/>
      <w:pPr>
        <w:tabs>
          <w:tab w:val="num" w:pos="1800"/>
        </w:tabs>
        <w:ind w:left="1800" w:hanging="360"/>
      </w:pPr>
      <w:rPr>
        <w:rFonts w:ascii="Symbol" w:hAnsi="Symbol" w:cs="Times New Roman"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A6302D"/>
    <w:multiLevelType w:val="hybridMultilevel"/>
    <w:tmpl w:val="E34201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E74C4"/>
    <w:multiLevelType w:val="hybridMultilevel"/>
    <w:tmpl w:val="17A22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064D83"/>
    <w:multiLevelType w:val="hybridMultilevel"/>
    <w:tmpl w:val="BEA0A1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C58EF"/>
    <w:multiLevelType w:val="hybridMultilevel"/>
    <w:tmpl w:val="0AF6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4310A"/>
    <w:multiLevelType w:val="hybridMultilevel"/>
    <w:tmpl w:val="35EA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122E15"/>
    <w:multiLevelType w:val="hybridMultilevel"/>
    <w:tmpl w:val="6B22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592057"/>
    <w:multiLevelType w:val="hybridMultilevel"/>
    <w:tmpl w:val="C7047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8219C1"/>
    <w:multiLevelType w:val="hybridMultilevel"/>
    <w:tmpl w:val="0BDE8934"/>
    <w:lvl w:ilvl="0" w:tplc="0FE641C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721756"/>
    <w:multiLevelType w:val="hybridMultilevel"/>
    <w:tmpl w:val="D39E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82DA5"/>
    <w:multiLevelType w:val="hybridMultilevel"/>
    <w:tmpl w:val="AEB0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A3E4C"/>
    <w:multiLevelType w:val="multilevel"/>
    <w:tmpl w:val="5170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0478F7"/>
    <w:multiLevelType w:val="hybridMultilevel"/>
    <w:tmpl w:val="A412C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40499E"/>
    <w:multiLevelType w:val="hybridMultilevel"/>
    <w:tmpl w:val="D7D0C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E87BBB"/>
    <w:multiLevelType w:val="hybridMultilevel"/>
    <w:tmpl w:val="1D686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7240F5"/>
    <w:multiLevelType w:val="hybridMultilevel"/>
    <w:tmpl w:val="861AF3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275C25"/>
    <w:multiLevelType w:val="hybridMultilevel"/>
    <w:tmpl w:val="76401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5C5FD6"/>
    <w:multiLevelType w:val="hybridMultilevel"/>
    <w:tmpl w:val="A7DE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F97C95"/>
    <w:multiLevelType w:val="hybridMultilevel"/>
    <w:tmpl w:val="815289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C8787E"/>
    <w:multiLevelType w:val="hybridMultilevel"/>
    <w:tmpl w:val="615EBAB0"/>
    <w:lvl w:ilvl="0" w:tplc="3A4A9106">
      <w:start w:val="1"/>
      <w:numFmt w:val="bullet"/>
      <w:lvlText w:val=""/>
      <w:lvlJc w:val="left"/>
      <w:pPr>
        <w:tabs>
          <w:tab w:val="num" w:pos="360"/>
        </w:tabs>
        <w:ind w:left="360" w:hanging="360"/>
      </w:pPr>
      <w:rPr>
        <w:rFonts w:ascii="Symbol" w:hAnsi="Symbol" w:hint="default"/>
        <w:color w:val="auto"/>
      </w:rPr>
    </w:lvl>
    <w:lvl w:ilvl="1" w:tplc="2F6E0FB8">
      <w:start w:val="1"/>
      <w:numFmt w:val="bullet"/>
      <w:lvlText w:val=""/>
      <w:lvlJc w:val="left"/>
      <w:pPr>
        <w:tabs>
          <w:tab w:val="num" w:pos="1440"/>
        </w:tabs>
        <w:ind w:left="1440" w:hanging="360"/>
      </w:pPr>
      <w:rPr>
        <w:rFonts w:ascii="Symbol" w:hAnsi="Symbol" w:cs="Times New Roman"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FF268AE"/>
    <w:multiLevelType w:val="hybridMultilevel"/>
    <w:tmpl w:val="F912B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681726"/>
    <w:multiLevelType w:val="hybridMultilevel"/>
    <w:tmpl w:val="7FEAC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FB17BA"/>
    <w:multiLevelType w:val="hybridMultilevel"/>
    <w:tmpl w:val="ED6E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424937"/>
    <w:multiLevelType w:val="hybridMultilevel"/>
    <w:tmpl w:val="F37EDB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A129D3"/>
    <w:multiLevelType w:val="hybridMultilevel"/>
    <w:tmpl w:val="904E725A"/>
    <w:lvl w:ilvl="0" w:tplc="2F6E0FB8">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AF67D34"/>
    <w:multiLevelType w:val="hybridMultilevel"/>
    <w:tmpl w:val="8A181A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885A3F"/>
    <w:multiLevelType w:val="hybridMultilevel"/>
    <w:tmpl w:val="E98406CA"/>
    <w:lvl w:ilvl="0" w:tplc="2F6E0FB8">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C51934"/>
    <w:multiLevelType w:val="hybridMultilevel"/>
    <w:tmpl w:val="4282E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0D5AC9"/>
    <w:multiLevelType w:val="hybridMultilevel"/>
    <w:tmpl w:val="015476A4"/>
    <w:lvl w:ilvl="0" w:tplc="7EF8646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512611"/>
    <w:multiLevelType w:val="hybridMultilevel"/>
    <w:tmpl w:val="170E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409161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6932973">
    <w:abstractNumId w:val="31"/>
  </w:num>
  <w:num w:numId="3" w16cid:durableId="323163341">
    <w:abstractNumId w:val="36"/>
  </w:num>
  <w:num w:numId="4" w16cid:durableId="325473852">
    <w:abstractNumId w:val="10"/>
  </w:num>
  <w:num w:numId="5" w16cid:durableId="1939561633">
    <w:abstractNumId w:val="25"/>
  </w:num>
  <w:num w:numId="6" w16cid:durableId="660429910">
    <w:abstractNumId w:val="1"/>
  </w:num>
  <w:num w:numId="7" w16cid:durableId="6635070">
    <w:abstractNumId w:val="24"/>
  </w:num>
  <w:num w:numId="8" w16cid:durableId="1139153605">
    <w:abstractNumId w:val="32"/>
  </w:num>
  <w:num w:numId="9" w16cid:durableId="474957702">
    <w:abstractNumId w:val="5"/>
  </w:num>
  <w:num w:numId="10" w16cid:durableId="150799146">
    <w:abstractNumId w:val="9"/>
  </w:num>
  <w:num w:numId="11" w16cid:durableId="540824158">
    <w:abstractNumId w:val="0"/>
  </w:num>
  <w:num w:numId="12" w16cid:durableId="1221593173">
    <w:abstractNumId w:val="37"/>
  </w:num>
  <w:num w:numId="13" w16cid:durableId="1314212820">
    <w:abstractNumId w:val="34"/>
  </w:num>
  <w:num w:numId="14" w16cid:durableId="554046550">
    <w:abstractNumId w:val="20"/>
  </w:num>
  <w:num w:numId="15" w16cid:durableId="337538621">
    <w:abstractNumId w:val="15"/>
  </w:num>
  <w:num w:numId="16" w16cid:durableId="1657564928">
    <w:abstractNumId w:val="23"/>
  </w:num>
  <w:num w:numId="17" w16cid:durableId="2060281310">
    <w:abstractNumId w:val="11"/>
  </w:num>
  <w:num w:numId="18" w16cid:durableId="1292906185">
    <w:abstractNumId w:val="28"/>
  </w:num>
  <w:num w:numId="19" w16cid:durableId="1464884472">
    <w:abstractNumId w:val="41"/>
  </w:num>
  <w:num w:numId="20" w16cid:durableId="326442094">
    <w:abstractNumId w:val="13"/>
  </w:num>
  <w:num w:numId="21" w16cid:durableId="756099239">
    <w:abstractNumId w:val="30"/>
  </w:num>
  <w:num w:numId="22" w16cid:durableId="1869904405">
    <w:abstractNumId w:val="8"/>
  </w:num>
  <w:num w:numId="23" w16cid:durableId="448941302">
    <w:abstractNumId w:val="33"/>
  </w:num>
  <w:num w:numId="24" w16cid:durableId="1335180122">
    <w:abstractNumId w:val="29"/>
  </w:num>
  <w:num w:numId="25" w16cid:durableId="990056335">
    <w:abstractNumId w:val="22"/>
  </w:num>
  <w:num w:numId="26" w16cid:durableId="2125147957">
    <w:abstractNumId w:val="16"/>
  </w:num>
  <w:num w:numId="27" w16cid:durableId="1717391725">
    <w:abstractNumId w:val="35"/>
  </w:num>
  <w:num w:numId="28" w16cid:durableId="892892394">
    <w:abstractNumId w:val="4"/>
  </w:num>
  <w:num w:numId="29" w16cid:durableId="1166093931">
    <w:abstractNumId w:val="14"/>
  </w:num>
  <w:num w:numId="30" w16cid:durableId="1186095640">
    <w:abstractNumId w:val="12"/>
  </w:num>
  <w:num w:numId="31" w16cid:durableId="1061290020">
    <w:abstractNumId w:val="40"/>
  </w:num>
  <w:num w:numId="32" w16cid:durableId="760106170">
    <w:abstractNumId w:val="2"/>
  </w:num>
  <w:num w:numId="33" w16cid:durableId="53549348">
    <w:abstractNumId w:val="38"/>
  </w:num>
  <w:num w:numId="34" w16cid:durableId="1835563888">
    <w:abstractNumId w:val="27"/>
  </w:num>
  <w:num w:numId="35" w16cid:durableId="752240678">
    <w:abstractNumId w:val="7"/>
  </w:num>
  <w:num w:numId="36" w16cid:durableId="21369849">
    <w:abstractNumId w:val="18"/>
  </w:num>
  <w:num w:numId="37" w16cid:durableId="319769582">
    <w:abstractNumId w:val="6"/>
  </w:num>
  <w:num w:numId="38" w16cid:durableId="854616635">
    <w:abstractNumId w:val="26"/>
  </w:num>
  <w:num w:numId="39" w16cid:durableId="223565898">
    <w:abstractNumId w:val="21"/>
  </w:num>
  <w:num w:numId="40" w16cid:durableId="728308054">
    <w:abstractNumId w:val="17"/>
  </w:num>
  <w:num w:numId="41" w16cid:durableId="1601404423">
    <w:abstractNumId w:val="3"/>
  </w:num>
  <w:num w:numId="42" w16cid:durableId="1663118094">
    <w:abstractNumId w:val="39"/>
  </w:num>
  <w:num w:numId="43" w16cid:durableId="49094468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A78"/>
    <w:rsid w:val="00000763"/>
    <w:rsid w:val="0000240B"/>
    <w:rsid w:val="00002CBB"/>
    <w:rsid w:val="00003192"/>
    <w:rsid w:val="00003B51"/>
    <w:rsid w:val="00004B49"/>
    <w:rsid w:val="00005098"/>
    <w:rsid w:val="00005813"/>
    <w:rsid w:val="0000616E"/>
    <w:rsid w:val="00006222"/>
    <w:rsid w:val="00006A64"/>
    <w:rsid w:val="000072A0"/>
    <w:rsid w:val="00010085"/>
    <w:rsid w:val="00013942"/>
    <w:rsid w:val="00015A72"/>
    <w:rsid w:val="00015B70"/>
    <w:rsid w:val="0001764C"/>
    <w:rsid w:val="00020B62"/>
    <w:rsid w:val="000210C5"/>
    <w:rsid w:val="0002266C"/>
    <w:rsid w:val="00022779"/>
    <w:rsid w:val="000244F0"/>
    <w:rsid w:val="0002455C"/>
    <w:rsid w:val="000255A2"/>
    <w:rsid w:val="00026221"/>
    <w:rsid w:val="000279C1"/>
    <w:rsid w:val="000304C5"/>
    <w:rsid w:val="00030688"/>
    <w:rsid w:val="00032EA9"/>
    <w:rsid w:val="000338B8"/>
    <w:rsid w:val="00033A64"/>
    <w:rsid w:val="00033AF9"/>
    <w:rsid w:val="000343BC"/>
    <w:rsid w:val="0003502B"/>
    <w:rsid w:val="00035B95"/>
    <w:rsid w:val="000409DC"/>
    <w:rsid w:val="0004181D"/>
    <w:rsid w:val="00043050"/>
    <w:rsid w:val="0004673A"/>
    <w:rsid w:val="00051291"/>
    <w:rsid w:val="00051FD4"/>
    <w:rsid w:val="00053B78"/>
    <w:rsid w:val="0005587D"/>
    <w:rsid w:val="00055EA4"/>
    <w:rsid w:val="00060E4F"/>
    <w:rsid w:val="000622B1"/>
    <w:rsid w:val="000639E4"/>
    <w:rsid w:val="00064A46"/>
    <w:rsid w:val="00064B69"/>
    <w:rsid w:val="000653A2"/>
    <w:rsid w:val="000673D6"/>
    <w:rsid w:val="00070302"/>
    <w:rsid w:val="0007338D"/>
    <w:rsid w:val="00073ED5"/>
    <w:rsid w:val="00075410"/>
    <w:rsid w:val="000766DD"/>
    <w:rsid w:val="00076BDB"/>
    <w:rsid w:val="00076C2E"/>
    <w:rsid w:val="00076D25"/>
    <w:rsid w:val="00080E39"/>
    <w:rsid w:val="00083A95"/>
    <w:rsid w:val="000841BB"/>
    <w:rsid w:val="0008747F"/>
    <w:rsid w:val="00091913"/>
    <w:rsid w:val="000958E2"/>
    <w:rsid w:val="00096BEF"/>
    <w:rsid w:val="00097D66"/>
    <w:rsid w:val="000A0CA3"/>
    <w:rsid w:val="000A0CBB"/>
    <w:rsid w:val="000A0F29"/>
    <w:rsid w:val="000A1A9F"/>
    <w:rsid w:val="000A1B56"/>
    <w:rsid w:val="000A2067"/>
    <w:rsid w:val="000A3CF8"/>
    <w:rsid w:val="000A47AE"/>
    <w:rsid w:val="000A5625"/>
    <w:rsid w:val="000A72ED"/>
    <w:rsid w:val="000B2CD4"/>
    <w:rsid w:val="000B6E60"/>
    <w:rsid w:val="000C0E2E"/>
    <w:rsid w:val="000C1438"/>
    <w:rsid w:val="000C1617"/>
    <w:rsid w:val="000C2EA3"/>
    <w:rsid w:val="000C3874"/>
    <w:rsid w:val="000C4454"/>
    <w:rsid w:val="000C5388"/>
    <w:rsid w:val="000C55CD"/>
    <w:rsid w:val="000C5B29"/>
    <w:rsid w:val="000C60D2"/>
    <w:rsid w:val="000D2106"/>
    <w:rsid w:val="000D2AF7"/>
    <w:rsid w:val="000D505C"/>
    <w:rsid w:val="000D5F7B"/>
    <w:rsid w:val="000E014C"/>
    <w:rsid w:val="000E0617"/>
    <w:rsid w:val="000E17ED"/>
    <w:rsid w:val="000E213C"/>
    <w:rsid w:val="000E29AA"/>
    <w:rsid w:val="000E2CD8"/>
    <w:rsid w:val="000E388B"/>
    <w:rsid w:val="000E440C"/>
    <w:rsid w:val="000E440F"/>
    <w:rsid w:val="000E4B86"/>
    <w:rsid w:val="000E6A6B"/>
    <w:rsid w:val="000F2ACE"/>
    <w:rsid w:val="000F2D82"/>
    <w:rsid w:val="000F3A1B"/>
    <w:rsid w:val="000F4911"/>
    <w:rsid w:val="000F549C"/>
    <w:rsid w:val="000F55D1"/>
    <w:rsid w:val="000F6A06"/>
    <w:rsid w:val="00100A78"/>
    <w:rsid w:val="00101960"/>
    <w:rsid w:val="00101ABA"/>
    <w:rsid w:val="00102F46"/>
    <w:rsid w:val="001046E5"/>
    <w:rsid w:val="0010484B"/>
    <w:rsid w:val="00104DE7"/>
    <w:rsid w:val="00107716"/>
    <w:rsid w:val="00111814"/>
    <w:rsid w:val="00113135"/>
    <w:rsid w:val="0011318C"/>
    <w:rsid w:val="001132DC"/>
    <w:rsid w:val="0011330C"/>
    <w:rsid w:val="00116D3F"/>
    <w:rsid w:val="0011751B"/>
    <w:rsid w:val="00117B40"/>
    <w:rsid w:val="001223DA"/>
    <w:rsid w:val="00123832"/>
    <w:rsid w:val="00124E56"/>
    <w:rsid w:val="00125651"/>
    <w:rsid w:val="00130884"/>
    <w:rsid w:val="0013399B"/>
    <w:rsid w:val="00135F6B"/>
    <w:rsid w:val="001373EF"/>
    <w:rsid w:val="0013769D"/>
    <w:rsid w:val="001409A7"/>
    <w:rsid w:val="00142201"/>
    <w:rsid w:val="0014273A"/>
    <w:rsid w:val="001431EC"/>
    <w:rsid w:val="00144AAF"/>
    <w:rsid w:val="00144AE2"/>
    <w:rsid w:val="001450AA"/>
    <w:rsid w:val="001468B8"/>
    <w:rsid w:val="00151078"/>
    <w:rsid w:val="00151377"/>
    <w:rsid w:val="00153E87"/>
    <w:rsid w:val="001549B6"/>
    <w:rsid w:val="0015709F"/>
    <w:rsid w:val="00160FCB"/>
    <w:rsid w:val="001617A5"/>
    <w:rsid w:val="001619D8"/>
    <w:rsid w:val="00164083"/>
    <w:rsid w:val="00164BBB"/>
    <w:rsid w:val="0016539B"/>
    <w:rsid w:val="00165D63"/>
    <w:rsid w:val="00165F6F"/>
    <w:rsid w:val="0016689D"/>
    <w:rsid w:val="00174BEC"/>
    <w:rsid w:val="0017588F"/>
    <w:rsid w:val="00176159"/>
    <w:rsid w:val="00176F13"/>
    <w:rsid w:val="00177118"/>
    <w:rsid w:val="00180389"/>
    <w:rsid w:val="00180A73"/>
    <w:rsid w:val="00180C01"/>
    <w:rsid w:val="00180C69"/>
    <w:rsid w:val="00182E9E"/>
    <w:rsid w:val="00183CAB"/>
    <w:rsid w:val="0018633B"/>
    <w:rsid w:val="00186DC6"/>
    <w:rsid w:val="00186E30"/>
    <w:rsid w:val="00187FD7"/>
    <w:rsid w:val="00192851"/>
    <w:rsid w:val="001931CB"/>
    <w:rsid w:val="00193585"/>
    <w:rsid w:val="00194E8C"/>
    <w:rsid w:val="00195E87"/>
    <w:rsid w:val="001972D6"/>
    <w:rsid w:val="0019780D"/>
    <w:rsid w:val="001A1C6D"/>
    <w:rsid w:val="001A2DBC"/>
    <w:rsid w:val="001A4041"/>
    <w:rsid w:val="001A74E6"/>
    <w:rsid w:val="001B031C"/>
    <w:rsid w:val="001B0391"/>
    <w:rsid w:val="001B0AC8"/>
    <w:rsid w:val="001B1B0B"/>
    <w:rsid w:val="001B1E69"/>
    <w:rsid w:val="001B378A"/>
    <w:rsid w:val="001B4185"/>
    <w:rsid w:val="001B4CE4"/>
    <w:rsid w:val="001B523B"/>
    <w:rsid w:val="001B6776"/>
    <w:rsid w:val="001B6AC5"/>
    <w:rsid w:val="001B7C84"/>
    <w:rsid w:val="001C02A1"/>
    <w:rsid w:val="001C180F"/>
    <w:rsid w:val="001C3439"/>
    <w:rsid w:val="001C41A6"/>
    <w:rsid w:val="001C495F"/>
    <w:rsid w:val="001C6DB4"/>
    <w:rsid w:val="001D093C"/>
    <w:rsid w:val="001D254D"/>
    <w:rsid w:val="001D3C3F"/>
    <w:rsid w:val="001D3EAF"/>
    <w:rsid w:val="001D5581"/>
    <w:rsid w:val="001D6A85"/>
    <w:rsid w:val="001E022B"/>
    <w:rsid w:val="001E07E7"/>
    <w:rsid w:val="001E109B"/>
    <w:rsid w:val="001E15FD"/>
    <w:rsid w:val="001E1726"/>
    <w:rsid w:val="001E1FBE"/>
    <w:rsid w:val="001E3CBB"/>
    <w:rsid w:val="001E47CE"/>
    <w:rsid w:val="001E666A"/>
    <w:rsid w:val="001E73A4"/>
    <w:rsid w:val="001F0D76"/>
    <w:rsid w:val="001F2823"/>
    <w:rsid w:val="001F3115"/>
    <w:rsid w:val="001F4283"/>
    <w:rsid w:val="001F491F"/>
    <w:rsid w:val="001F4F07"/>
    <w:rsid w:val="001F6339"/>
    <w:rsid w:val="001F7309"/>
    <w:rsid w:val="001F74E6"/>
    <w:rsid w:val="00202DBD"/>
    <w:rsid w:val="00203006"/>
    <w:rsid w:val="002031C2"/>
    <w:rsid w:val="00203212"/>
    <w:rsid w:val="00205261"/>
    <w:rsid w:val="00205290"/>
    <w:rsid w:val="002052AF"/>
    <w:rsid w:val="00205C44"/>
    <w:rsid w:val="002079B0"/>
    <w:rsid w:val="00210044"/>
    <w:rsid w:val="00211A2B"/>
    <w:rsid w:val="002178ED"/>
    <w:rsid w:val="00220091"/>
    <w:rsid w:val="002200CB"/>
    <w:rsid w:val="0022123D"/>
    <w:rsid w:val="002213D0"/>
    <w:rsid w:val="00221672"/>
    <w:rsid w:val="002234AA"/>
    <w:rsid w:val="00223EFB"/>
    <w:rsid w:val="00226F4D"/>
    <w:rsid w:val="00227800"/>
    <w:rsid w:val="0023027A"/>
    <w:rsid w:val="00231CA4"/>
    <w:rsid w:val="0023220D"/>
    <w:rsid w:val="0023385F"/>
    <w:rsid w:val="00235685"/>
    <w:rsid w:val="00236444"/>
    <w:rsid w:val="00236526"/>
    <w:rsid w:val="00236CC4"/>
    <w:rsid w:val="002401B2"/>
    <w:rsid w:val="00241FBF"/>
    <w:rsid w:val="00242097"/>
    <w:rsid w:val="002423AE"/>
    <w:rsid w:val="00243F05"/>
    <w:rsid w:val="00246310"/>
    <w:rsid w:val="00246804"/>
    <w:rsid w:val="00246E31"/>
    <w:rsid w:val="002471A1"/>
    <w:rsid w:val="0024747F"/>
    <w:rsid w:val="002511A0"/>
    <w:rsid w:val="00251FC0"/>
    <w:rsid w:val="00252B77"/>
    <w:rsid w:val="002538C0"/>
    <w:rsid w:val="0025418F"/>
    <w:rsid w:val="00255244"/>
    <w:rsid w:val="002553A3"/>
    <w:rsid w:val="00255EEE"/>
    <w:rsid w:val="00256538"/>
    <w:rsid w:val="0025659C"/>
    <w:rsid w:val="00256AED"/>
    <w:rsid w:val="00256C06"/>
    <w:rsid w:val="00257596"/>
    <w:rsid w:val="00260747"/>
    <w:rsid w:val="00260C08"/>
    <w:rsid w:val="00261220"/>
    <w:rsid w:val="0026161A"/>
    <w:rsid w:val="00262216"/>
    <w:rsid w:val="0026258B"/>
    <w:rsid w:val="0026329D"/>
    <w:rsid w:val="002635D1"/>
    <w:rsid w:val="00263ACD"/>
    <w:rsid w:val="00264EC1"/>
    <w:rsid w:val="0026522C"/>
    <w:rsid w:val="00265310"/>
    <w:rsid w:val="002655DE"/>
    <w:rsid w:val="00265AB8"/>
    <w:rsid w:val="00266012"/>
    <w:rsid w:val="00267D88"/>
    <w:rsid w:val="00270CC1"/>
    <w:rsid w:val="002716F6"/>
    <w:rsid w:val="00271E5A"/>
    <w:rsid w:val="00273750"/>
    <w:rsid w:val="00273B31"/>
    <w:rsid w:val="0027654A"/>
    <w:rsid w:val="0027750B"/>
    <w:rsid w:val="002804B2"/>
    <w:rsid w:val="00280C3C"/>
    <w:rsid w:val="00281120"/>
    <w:rsid w:val="00281B09"/>
    <w:rsid w:val="002827A9"/>
    <w:rsid w:val="002847D9"/>
    <w:rsid w:val="00284B91"/>
    <w:rsid w:val="00286053"/>
    <w:rsid w:val="00286F2B"/>
    <w:rsid w:val="00287C8D"/>
    <w:rsid w:val="002918F4"/>
    <w:rsid w:val="00291925"/>
    <w:rsid w:val="002933E4"/>
    <w:rsid w:val="002945FA"/>
    <w:rsid w:val="00295462"/>
    <w:rsid w:val="00295AEE"/>
    <w:rsid w:val="002A0961"/>
    <w:rsid w:val="002A35E7"/>
    <w:rsid w:val="002A6561"/>
    <w:rsid w:val="002B1605"/>
    <w:rsid w:val="002B1DED"/>
    <w:rsid w:val="002B1DF2"/>
    <w:rsid w:val="002B3278"/>
    <w:rsid w:val="002B45A4"/>
    <w:rsid w:val="002B4E8F"/>
    <w:rsid w:val="002B5691"/>
    <w:rsid w:val="002B7221"/>
    <w:rsid w:val="002B74CC"/>
    <w:rsid w:val="002C0F9D"/>
    <w:rsid w:val="002C1C09"/>
    <w:rsid w:val="002C1E27"/>
    <w:rsid w:val="002C2DE9"/>
    <w:rsid w:val="002C4224"/>
    <w:rsid w:val="002C4A13"/>
    <w:rsid w:val="002C5BC6"/>
    <w:rsid w:val="002C79E1"/>
    <w:rsid w:val="002C7C5A"/>
    <w:rsid w:val="002D0636"/>
    <w:rsid w:val="002D109A"/>
    <w:rsid w:val="002D1816"/>
    <w:rsid w:val="002D2023"/>
    <w:rsid w:val="002D3972"/>
    <w:rsid w:val="002D541D"/>
    <w:rsid w:val="002D6265"/>
    <w:rsid w:val="002D6DD3"/>
    <w:rsid w:val="002D7722"/>
    <w:rsid w:val="002E021E"/>
    <w:rsid w:val="002E0DE3"/>
    <w:rsid w:val="002E13A5"/>
    <w:rsid w:val="002E343A"/>
    <w:rsid w:val="002E42D0"/>
    <w:rsid w:val="002E51A7"/>
    <w:rsid w:val="002E6FC9"/>
    <w:rsid w:val="002F0B50"/>
    <w:rsid w:val="002F41CD"/>
    <w:rsid w:val="002F4C8A"/>
    <w:rsid w:val="002F4D95"/>
    <w:rsid w:val="002F5C90"/>
    <w:rsid w:val="002F6981"/>
    <w:rsid w:val="002F7A99"/>
    <w:rsid w:val="00300583"/>
    <w:rsid w:val="00300FFE"/>
    <w:rsid w:val="003018FA"/>
    <w:rsid w:val="00302A2F"/>
    <w:rsid w:val="0030417C"/>
    <w:rsid w:val="00305285"/>
    <w:rsid w:val="00305B63"/>
    <w:rsid w:val="00306BCB"/>
    <w:rsid w:val="00307E8C"/>
    <w:rsid w:val="00310859"/>
    <w:rsid w:val="00311184"/>
    <w:rsid w:val="003112FF"/>
    <w:rsid w:val="003118E0"/>
    <w:rsid w:val="00311C83"/>
    <w:rsid w:val="00312369"/>
    <w:rsid w:val="00313053"/>
    <w:rsid w:val="00315E10"/>
    <w:rsid w:val="003205AB"/>
    <w:rsid w:val="00321B71"/>
    <w:rsid w:val="00321F21"/>
    <w:rsid w:val="00322E57"/>
    <w:rsid w:val="003236FB"/>
    <w:rsid w:val="00323765"/>
    <w:rsid w:val="00323954"/>
    <w:rsid w:val="003239A1"/>
    <w:rsid w:val="003245A1"/>
    <w:rsid w:val="00324A16"/>
    <w:rsid w:val="00325EEE"/>
    <w:rsid w:val="00326153"/>
    <w:rsid w:val="00330B1E"/>
    <w:rsid w:val="00333C52"/>
    <w:rsid w:val="00333FBD"/>
    <w:rsid w:val="00334090"/>
    <w:rsid w:val="0033446D"/>
    <w:rsid w:val="00334ADD"/>
    <w:rsid w:val="00335542"/>
    <w:rsid w:val="00340554"/>
    <w:rsid w:val="00340EAC"/>
    <w:rsid w:val="0034310B"/>
    <w:rsid w:val="00343DFD"/>
    <w:rsid w:val="00347D63"/>
    <w:rsid w:val="0035001F"/>
    <w:rsid w:val="00351D87"/>
    <w:rsid w:val="0035201A"/>
    <w:rsid w:val="00352A27"/>
    <w:rsid w:val="003531EF"/>
    <w:rsid w:val="00354DC2"/>
    <w:rsid w:val="00355D5C"/>
    <w:rsid w:val="00360C69"/>
    <w:rsid w:val="003618C2"/>
    <w:rsid w:val="00361EE7"/>
    <w:rsid w:val="0036213F"/>
    <w:rsid w:val="0036317B"/>
    <w:rsid w:val="00363390"/>
    <w:rsid w:val="00363EBE"/>
    <w:rsid w:val="00363F04"/>
    <w:rsid w:val="00364CC4"/>
    <w:rsid w:val="00366053"/>
    <w:rsid w:val="003662EC"/>
    <w:rsid w:val="00366A83"/>
    <w:rsid w:val="00367D5F"/>
    <w:rsid w:val="00367FB8"/>
    <w:rsid w:val="003700CC"/>
    <w:rsid w:val="003701C0"/>
    <w:rsid w:val="003707F5"/>
    <w:rsid w:val="00371014"/>
    <w:rsid w:val="0037139D"/>
    <w:rsid w:val="00371647"/>
    <w:rsid w:val="00371A93"/>
    <w:rsid w:val="0037282B"/>
    <w:rsid w:val="003732BA"/>
    <w:rsid w:val="00373E6C"/>
    <w:rsid w:val="00374204"/>
    <w:rsid w:val="003754AD"/>
    <w:rsid w:val="0037673F"/>
    <w:rsid w:val="003773B1"/>
    <w:rsid w:val="003775E4"/>
    <w:rsid w:val="00382355"/>
    <w:rsid w:val="003836F7"/>
    <w:rsid w:val="00384A72"/>
    <w:rsid w:val="00384EA1"/>
    <w:rsid w:val="00385B70"/>
    <w:rsid w:val="00386A6F"/>
    <w:rsid w:val="003905C6"/>
    <w:rsid w:val="0039101E"/>
    <w:rsid w:val="00396772"/>
    <w:rsid w:val="003A194F"/>
    <w:rsid w:val="003A25ED"/>
    <w:rsid w:val="003A4054"/>
    <w:rsid w:val="003A4171"/>
    <w:rsid w:val="003A4973"/>
    <w:rsid w:val="003A53BE"/>
    <w:rsid w:val="003A72A5"/>
    <w:rsid w:val="003A776B"/>
    <w:rsid w:val="003B0D35"/>
    <w:rsid w:val="003B375B"/>
    <w:rsid w:val="003B4259"/>
    <w:rsid w:val="003B44F6"/>
    <w:rsid w:val="003B55DD"/>
    <w:rsid w:val="003B5DC9"/>
    <w:rsid w:val="003C11C7"/>
    <w:rsid w:val="003C11E3"/>
    <w:rsid w:val="003C3EBF"/>
    <w:rsid w:val="003C5EF5"/>
    <w:rsid w:val="003C74C9"/>
    <w:rsid w:val="003C76C1"/>
    <w:rsid w:val="003C7852"/>
    <w:rsid w:val="003C7916"/>
    <w:rsid w:val="003D2BEA"/>
    <w:rsid w:val="003D3370"/>
    <w:rsid w:val="003D35E8"/>
    <w:rsid w:val="003D3A61"/>
    <w:rsid w:val="003D4E14"/>
    <w:rsid w:val="003D70B4"/>
    <w:rsid w:val="003D7D0C"/>
    <w:rsid w:val="003E0192"/>
    <w:rsid w:val="003E0DB1"/>
    <w:rsid w:val="003E15EA"/>
    <w:rsid w:val="003E256C"/>
    <w:rsid w:val="003E28FB"/>
    <w:rsid w:val="003E5002"/>
    <w:rsid w:val="003E61FB"/>
    <w:rsid w:val="003E6C8B"/>
    <w:rsid w:val="003E7CCB"/>
    <w:rsid w:val="003F0F89"/>
    <w:rsid w:val="003F2992"/>
    <w:rsid w:val="004050C1"/>
    <w:rsid w:val="00407697"/>
    <w:rsid w:val="00411FF2"/>
    <w:rsid w:val="004128E6"/>
    <w:rsid w:val="00413955"/>
    <w:rsid w:val="00414D16"/>
    <w:rsid w:val="00415C22"/>
    <w:rsid w:val="00422417"/>
    <w:rsid w:val="0042345D"/>
    <w:rsid w:val="0042376F"/>
    <w:rsid w:val="00423DB7"/>
    <w:rsid w:val="00426DC5"/>
    <w:rsid w:val="00426F86"/>
    <w:rsid w:val="00427398"/>
    <w:rsid w:val="0043120B"/>
    <w:rsid w:val="004327B7"/>
    <w:rsid w:val="00432889"/>
    <w:rsid w:val="00432AE1"/>
    <w:rsid w:val="004339D1"/>
    <w:rsid w:val="00433BE4"/>
    <w:rsid w:val="00433C94"/>
    <w:rsid w:val="00436C71"/>
    <w:rsid w:val="00436FF8"/>
    <w:rsid w:val="00443745"/>
    <w:rsid w:val="004441F1"/>
    <w:rsid w:val="004443B8"/>
    <w:rsid w:val="00444D43"/>
    <w:rsid w:val="00445A7F"/>
    <w:rsid w:val="00447CAB"/>
    <w:rsid w:val="00447E39"/>
    <w:rsid w:val="00450608"/>
    <w:rsid w:val="00450CF8"/>
    <w:rsid w:val="0045173F"/>
    <w:rsid w:val="00452124"/>
    <w:rsid w:val="004523B1"/>
    <w:rsid w:val="00456452"/>
    <w:rsid w:val="00457360"/>
    <w:rsid w:val="00460824"/>
    <w:rsid w:val="004608C8"/>
    <w:rsid w:val="00460A21"/>
    <w:rsid w:val="004617BE"/>
    <w:rsid w:val="004628E2"/>
    <w:rsid w:val="00463249"/>
    <w:rsid w:val="00463388"/>
    <w:rsid w:val="0046441C"/>
    <w:rsid w:val="00466320"/>
    <w:rsid w:val="00466322"/>
    <w:rsid w:val="00467B21"/>
    <w:rsid w:val="00470C24"/>
    <w:rsid w:val="00471B01"/>
    <w:rsid w:val="00471F57"/>
    <w:rsid w:val="00473660"/>
    <w:rsid w:val="004739DD"/>
    <w:rsid w:val="004743EB"/>
    <w:rsid w:val="0047454D"/>
    <w:rsid w:val="004746BB"/>
    <w:rsid w:val="00476428"/>
    <w:rsid w:val="004771D0"/>
    <w:rsid w:val="004777D8"/>
    <w:rsid w:val="0048019D"/>
    <w:rsid w:val="004833A6"/>
    <w:rsid w:val="00483D7D"/>
    <w:rsid w:val="00486586"/>
    <w:rsid w:val="00490344"/>
    <w:rsid w:val="00490518"/>
    <w:rsid w:val="00491DD6"/>
    <w:rsid w:val="004925D8"/>
    <w:rsid w:val="004927C2"/>
    <w:rsid w:val="00493B5A"/>
    <w:rsid w:val="00494EA8"/>
    <w:rsid w:val="00494EDD"/>
    <w:rsid w:val="0049652E"/>
    <w:rsid w:val="00497D9F"/>
    <w:rsid w:val="004A0A1B"/>
    <w:rsid w:val="004A0FCD"/>
    <w:rsid w:val="004A1F58"/>
    <w:rsid w:val="004A3AA4"/>
    <w:rsid w:val="004A3BAB"/>
    <w:rsid w:val="004A58EB"/>
    <w:rsid w:val="004A5D18"/>
    <w:rsid w:val="004A5FA6"/>
    <w:rsid w:val="004A7A0A"/>
    <w:rsid w:val="004A7A2C"/>
    <w:rsid w:val="004B1FCC"/>
    <w:rsid w:val="004B2313"/>
    <w:rsid w:val="004B329F"/>
    <w:rsid w:val="004B41E5"/>
    <w:rsid w:val="004B4569"/>
    <w:rsid w:val="004B5039"/>
    <w:rsid w:val="004B6B83"/>
    <w:rsid w:val="004B76AA"/>
    <w:rsid w:val="004C0178"/>
    <w:rsid w:val="004C0816"/>
    <w:rsid w:val="004C12C3"/>
    <w:rsid w:val="004C171D"/>
    <w:rsid w:val="004C1A77"/>
    <w:rsid w:val="004C3A04"/>
    <w:rsid w:val="004C3D4E"/>
    <w:rsid w:val="004C527B"/>
    <w:rsid w:val="004C683F"/>
    <w:rsid w:val="004C74CD"/>
    <w:rsid w:val="004C756A"/>
    <w:rsid w:val="004D1213"/>
    <w:rsid w:val="004D1D3D"/>
    <w:rsid w:val="004D4E13"/>
    <w:rsid w:val="004D6DAC"/>
    <w:rsid w:val="004E00AE"/>
    <w:rsid w:val="004E3B34"/>
    <w:rsid w:val="004E442E"/>
    <w:rsid w:val="004E47AC"/>
    <w:rsid w:val="004E4AC7"/>
    <w:rsid w:val="004E4BA8"/>
    <w:rsid w:val="004E7C23"/>
    <w:rsid w:val="004F0D1A"/>
    <w:rsid w:val="004F1A2F"/>
    <w:rsid w:val="004F1CAF"/>
    <w:rsid w:val="004F398A"/>
    <w:rsid w:val="004F5311"/>
    <w:rsid w:val="004F6207"/>
    <w:rsid w:val="004F6EEF"/>
    <w:rsid w:val="00500F69"/>
    <w:rsid w:val="00503457"/>
    <w:rsid w:val="005037D2"/>
    <w:rsid w:val="00504821"/>
    <w:rsid w:val="0050513D"/>
    <w:rsid w:val="005068AF"/>
    <w:rsid w:val="005072B6"/>
    <w:rsid w:val="005077C7"/>
    <w:rsid w:val="00507D14"/>
    <w:rsid w:val="00511BDF"/>
    <w:rsid w:val="00511C8F"/>
    <w:rsid w:val="00513F45"/>
    <w:rsid w:val="00514BBC"/>
    <w:rsid w:val="0051666B"/>
    <w:rsid w:val="00521940"/>
    <w:rsid w:val="00521F41"/>
    <w:rsid w:val="0052291A"/>
    <w:rsid w:val="0052416B"/>
    <w:rsid w:val="005266D7"/>
    <w:rsid w:val="005300E6"/>
    <w:rsid w:val="00530556"/>
    <w:rsid w:val="00531C4F"/>
    <w:rsid w:val="00532C20"/>
    <w:rsid w:val="00533488"/>
    <w:rsid w:val="00534CA4"/>
    <w:rsid w:val="005353A3"/>
    <w:rsid w:val="0053560B"/>
    <w:rsid w:val="00536C83"/>
    <w:rsid w:val="00537D21"/>
    <w:rsid w:val="00540782"/>
    <w:rsid w:val="00541FDE"/>
    <w:rsid w:val="0054247B"/>
    <w:rsid w:val="00544173"/>
    <w:rsid w:val="00544D03"/>
    <w:rsid w:val="00546568"/>
    <w:rsid w:val="00546E9B"/>
    <w:rsid w:val="005475BF"/>
    <w:rsid w:val="00547B74"/>
    <w:rsid w:val="0055027D"/>
    <w:rsid w:val="005528FB"/>
    <w:rsid w:val="00552C30"/>
    <w:rsid w:val="00552EC8"/>
    <w:rsid w:val="005549DC"/>
    <w:rsid w:val="00555BE0"/>
    <w:rsid w:val="00557478"/>
    <w:rsid w:val="00557484"/>
    <w:rsid w:val="0056065E"/>
    <w:rsid w:val="00561772"/>
    <w:rsid w:val="00563AA9"/>
    <w:rsid w:val="00564813"/>
    <w:rsid w:val="00565964"/>
    <w:rsid w:val="005659F9"/>
    <w:rsid w:val="005674FB"/>
    <w:rsid w:val="00572489"/>
    <w:rsid w:val="005738CC"/>
    <w:rsid w:val="00575E08"/>
    <w:rsid w:val="00576EBE"/>
    <w:rsid w:val="00577341"/>
    <w:rsid w:val="0058036B"/>
    <w:rsid w:val="00581882"/>
    <w:rsid w:val="00585F7A"/>
    <w:rsid w:val="00586846"/>
    <w:rsid w:val="00586BB9"/>
    <w:rsid w:val="0059012F"/>
    <w:rsid w:val="005903ED"/>
    <w:rsid w:val="005905E5"/>
    <w:rsid w:val="00590770"/>
    <w:rsid w:val="00590ADC"/>
    <w:rsid w:val="005910E5"/>
    <w:rsid w:val="0059127F"/>
    <w:rsid w:val="00591645"/>
    <w:rsid w:val="00592918"/>
    <w:rsid w:val="00592BC6"/>
    <w:rsid w:val="00593D11"/>
    <w:rsid w:val="00594200"/>
    <w:rsid w:val="00594CC0"/>
    <w:rsid w:val="005A0CE5"/>
    <w:rsid w:val="005A12BC"/>
    <w:rsid w:val="005A1743"/>
    <w:rsid w:val="005A383B"/>
    <w:rsid w:val="005A3A66"/>
    <w:rsid w:val="005A3B9E"/>
    <w:rsid w:val="005A4797"/>
    <w:rsid w:val="005A4B4D"/>
    <w:rsid w:val="005A5F9E"/>
    <w:rsid w:val="005A74AC"/>
    <w:rsid w:val="005B18E4"/>
    <w:rsid w:val="005B33C8"/>
    <w:rsid w:val="005B42AC"/>
    <w:rsid w:val="005B68B8"/>
    <w:rsid w:val="005B783A"/>
    <w:rsid w:val="005B7A13"/>
    <w:rsid w:val="005B7CED"/>
    <w:rsid w:val="005C342D"/>
    <w:rsid w:val="005C39F3"/>
    <w:rsid w:val="005C5661"/>
    <w:rsid w:val="005D0E01"/>
    <w:rsid w:val="005D111A"/>
    <w:rsid w:val="005D3355"/>
    <w:rsid w:val="005D49D8"/>
    <w:rsid w:val="005D5CB4"/>
    <w:rsid w:val="005D6CFC"/>
    <w:rsid w:val="005E0609"/>
    <w:rsid w:val="005E1355"/>
    <w:rsid w:val="005E146F"/>
    <w:rsid w:val="005E1820"/>
    <w:rsid w:val="005E4113"/>
    <w:rsid w:val="005E4A6D"/>
    <w:rsid w:val="005E61F8"/>
    <w:rsid w:val="005E74DE"/>
    <w:rsid w:val="005F26BB"/>
    <w:rsid w:val="005F2C17"/>
    <w:rsid w:val="005F5C27"/>
    <w:rsid w:val="005F7731"/>
    <w:rsid w:val="00605698"/>
    <w:rsid w:val="00606A78"/>
    <w:rsid w:val="006105C4"/>
    <w:rsid w:val="00611F05"/>
    <w:rsid w:val="0061302E"/>
    <w:rsid w:val="006135AF"/>
    <w:rsid w:val="00614D02"/>
    <w:rsid w:val="0061573E"/>
    <w:rsid w:val="00615BBA"/>
    <w:rsid w:val="0061794F"/>
    <w:rsid w:val="00620D8A"/>
    <w:rsid w:val="00621143"/>
    <w:rsid w:val="0062193E"/>
    <w:rsid w:val="00621FF3"/>
    <w:rsid w:val="00623A49"/>
    <w:rsid w:val="00623BE4"/>
    <w:rsid w:val="00625363"/>
    <w:rsid w:val="00625BBF"/>
    <w:rsid w:val="006260B7"/>
    <w:rsid w:val="0062626E"/>
    <w:rsid w:val="00627C6A"/>
    <w:rsid w:val="006317BC"/>
    <w:rsid w:val="00631EF2"/>
    <w:rsid w:val="0063208C"/>
    <w:rsid w:val="00632B45"/>
    <w:rsid w:val="00632D1A"/>
    <w:rsid w:val="0063434F"/>
    <w:rsid w:val="00634AC8"/>
    <w:rsid w:val="00635899"/>
    <w:rsid w:val="00642895"/>
    <w:rsid w:val="00642EFA"/>
    <w:rsid w:val="0064392E"/>
    <w:rsid w:val="006446CE"/>
    <w:rsid w:val="006456D2"/>
    <w:rsid w:val="00647678"/>
    <w:rsid w:val="00652BEB"/>
    <w:rsid w:val="00653A40"/>
    <w:rsid w:val="00654B1B"/>
    <w:rsid w:val="00655E38"/>
    <w:rsid w:val="006560CC"/>
    <w:rsid w:val="00657D24"/>
    <w:rsid w:val="006642B3"/>
    <w:rsid w:val="00664B32"/>
    <w:rsid w:val="006651BE"/>
    <w:rsid w:val="00665222"/>
    <w:rsid w:val="0066605B"/>
    <w:rsid w:val="00666356"/>
    <w:rsid w:val="00667776"/>
    <w:rsid w:val="00671CCA"/>
    <w:rsid w:val="00672B86"/>
    <w:rsid w:val="006735FB"/>
    <w:rsid w:val="00673FB7"/>
    <w:rsid w:val="00675379"/>
    <w:rsid w:val="006773E4"/>
    <w:rsid w:val="00677467"/>
    <w:rsid w:val="006813CC"/>
    <w:rsid w:val="00683038"/>
    <w:rsid w:val="00684EFF"/>
    <w:rsid w:val="0068598D"/>
    <w:rsid w:val="00685AC4"/>
    <w:rsid w:val="0069345A"/>
    <w:rsid w:val="006940E6"/>
    <w:rsid w:val="00694579"/>
    <w:rsid w:val="00695CF2"/>
    <w:rsid w:val="006962EC"/>
    <w:rsid w:val="00697106"/>
    <w:rsid w:val="0069773B"/>
    <w:rsid w:val="006A023F"/>
    <w:rsid w:val="006A31EE"/>
    <w:rsid w:val="006A55FF"/>
    <w:rsid w:val="006A59CC"/>
    <w:rsid w:val="006A7075"/>
    <w:rsid w:val="006A7076"/>
    <w:rsid w:val="006A7282"/>
    <w:rsid w:val="006A7722"/>
    <w:rsid w:val="006B0D92"/>
    <w:rsid w:val="006B2831"/>
    <w:rsid w:val="006B2C94"/>
    <w:rsid w:val="006B355F"/>
    <w:rsid w:val="006B39B2"/>
    <w:rsid w:val="006B46AB"/>
    <w:rsid w:val="006B5A99"/>
    <w:rsid w:val="006B5BFD"/>
    <w:rsid w:val="006B6683"/>
    <w:rsid w:val="006B703B"/>
    <w:rsid w:val="006C045C"/>
    <w:rsid w:val="006C0B82"/>
    <w:rsid w:val="006C0EEE"/>
    <w:rsid w:val="006C275E"/>
    <w:rsid w:val="006C35C8"/>
    <w:rsid w:val="006C6BF6"/>
    <w:rsid w:val="006D2965"/>
    <w:rsid w:val="006D345F"/>
    <w:rsid w:val="006D545D"/>
    <w:rsid w:val="006D64A1"/>
    <w:rsid w:val="006D7E09"/>
    <w:rsid w:val="006E1B19"/>
    <w:rsid w:val="006E2B3E"/>
    <w:rsid w:val="006E310E"/>
    <w:rsid w:val="006E3D4D"/>
    <w:rsid w:val="006E52F9"/>
    <w:rsid w:val="006E5485"/>
    <w:rsid w:val="006E62AE"/>
    <w:rsid w:val="006E7811"/>
    <w:rsid w:val="006F04C6"/>
    <w:rsid w:val="006F1B0E"/>
    <w:rsid w:val="006F1DCE"/>
    <w:rsid w:val="006F218E"/>
    <w:rsid w:val="006F691F"/>
    <w:rsid w:val="0070352B"/>
    <w:rsid w:val="00705C8E"/>
    <w:rsid w:val="00706000"/>
    <w:rsid w:val="007067BE"/>
    <w:rsid w:val="00706CAB"/>
    <w:rsid w:val="00711005"/>
    <w:rsid w:val="0071680C"/>
    <w:rsid w:val="0071685E"/>
    <w:rsid w:val="007177B2"/>
    <w:rsid w:val="00725317"/>
    <w:rsid w:val="00725A35"/>
    <w:rsid w:val="0072646C"/>
    <w:rsid w:val="00730387"/>
    <w:rsid w:val="0073157E"/>
    <w:rsid w:val="007315A8"/>
    <w:rsid w:val="00734CC9"/>
    <w:rsid w:val="00735659"/>
    <w:rsid w:val="00735C0D"/>
    <w:rsid w:val="00737B3B"/>
    <w:rsid w:val="00741817"/>
    <w:rsid w:val="007419A6"/>
    <w:rsid w:val="007439E7"/>
    <w:rsid w:val="00743BC9"/>
    <w:rsid w:val="00744926"/>
    <w:rsid w:val="00744F1F"/>
    <w:rsid w:val="007477F3"/>
    <w:rsid w:val="00747CD9"/>
    <w:rsid w:val="007501BC"/>
    <w:rsid w:val="0075249E"/>
    <w:rsid w:val="00753FD4"/>
    <w:rsid w:val="007545BD"/>
    <w:rsid w:val="007577E9"/>
    <w:rsid w:val="00760180"/>
    <w:rsid w:val="00761069"/>
    <w:rsid w:val="00764422"/>
    <w:rsid w:val="00764DF4"/>
    <w:rsid w:val="00764EA0"/>
    <w:rsid w:val="00767C3F"/>
    <w:rsid w:val="007706AF"/>
    <w:rsid w:val="0077189E"/>
    <w:rsid w:val="00771BDF"/>
    <w:rsid w:val="007726AD"/>
    <w:rsid w:val="00772FC3"/>
    <w:rsid w:val="007745D4"/>
    <w:rsid w:val="00775D03"/>
    <w:rsid w:val="00776B61"/>
    <w:rsid w:val="00780B92"/>
    <w:rsid w:val="007832D9"/>
    <w:rsid w:val="007836ED"/>
    <w:rsid w:val="00783A3B"/>
    <w:rsid w:val="00785219"/>
    <w:rsid w:val="00786694"/>
    <w:rsid w:val="0078698A"/>
    <w:rsid w:val="007878CA"/>
    <w:rsid w:val="00790B46"/>
    <w:rsid w:val="00791EE2"/>
    <w:rsid w:val="0079314F"/>
    <w:rsid w:val="007947F9"/>
    <w:rsid w:val="0079486C"/>
    <w:rsid w:val="00797FB7"/>
    <w:rsid w:val="007A039C"/>
    <w:rsid w:val="007A044D"/>
    <w:rsid w:val="007A268D"/>
    <w:rsid w:val="007A2B68"/>
    <w:rsid w:val="007A2FAA"/>
    <w:rsid w:val="007A3D34"/>
    <w:rsid w:val="007A47CB"/>
    <w:rsid w:val="007A48C9"/>
    <w:rsid w:val="007A4B5B"/>
    <w:rsid w:val="007A5564"/>
    <w:rsid w:val="007A5D0B"/>
    <w:rsid w:val="007A6B15"/>
    <w:rsid w:val="007A6C3A"/>
    <w:rsid w:val="007A7EA7"/>
    <w:rsid w:val="007B12C8"/>
    <w:rsid w:val="007B31BF"/>
    <w:rsid w:val="007B5518"/>
    <w:rsid w:val="007B6468"/>
    <w:rsid w:val="007B6D8C"/>
    <w:rsid w:val="007B7541"/>
    <w:rsid w:val="007C1208"/>
    <w:rsid w:val="007C1508"/>
    <w:rsid w:val="007C33E0"/>
    <w:rsid w:val="007C4C93"/>
    <w:rsid w:val="007C4D40"/>
    <w:rsid w:val="007D3DB7"/>
    <w:rsid w:val="007D5175"/>
    <w:rsid w:val="007D5A9A"/>
    <w:rsid w:val="007D66E0"/>
    <w:rsid w:val="007D6BC2"/>
    <w:rsid w:val="007D7FF0"/>
    <w:rsid w:val="007E0A3D"/>
    <w:rsid w:val="007E0C1F"/>
    <w:rsid w:val="007E10A6"/>
    <w:rsid w:val="007E1CCC"/>
    <w:rsid w:val="007E1EF7"/>
    <w:rsid w:val="007E29A2"/>
    <w:rsid w:val="007E36F6"/>
    <w:rsid w:val="007E5172"/>
    <w:rsid w:val="007E539E"/>
    <w:rsid w:val="007E5672"/>
    <w:rsid w:val="007F2E43"/>
    <w:rsid w:val="008016AB"/>
    <w:rsid w:val="00801A7C"/>
    <w:rsid w:val="00802216"/>
    <w:rsid w:val="00802BB9"/>
    <w:rsid w:val="00802E02"/>
    <w:rsid w:val="00803653"/>
    <w:rsid w:val="008062FC"/>
    <w:rsid w:val="00806EE4"/>
    <w:rsid w:val="008103F0"/>
    <w:rsid w:val="00811BD9"/>
    <w:rsid w:val="00811EEF"/>
    <w:rsid w:val="008120EA"/>
    <w:rsid w:val="00812DB6"/>
    <w:rsid w:val="0081403B"/>
    <w:rsid w:val="008142ED"/>
    <w:rsid w:val="00814D84"/>
    <w:rsid w:val="0081517E"/>
    <w:rsid w:val="00820142"/>
    <w:rsid w:val="008245F0"/>
    <w:rsid w:val="00825657"/>
    <w:rsid w:val="00825F5D"/>
    <w:rsid w:val="00826978"/>
    <w:rsid w:val="00831E96"/>
    <w:rsid w:val="008330F8"/>
    <w:rsid w:val="008361BD"/>
    <w:rsid w:val="00840459"/>
    <w:rsid w:val="00840CF4"/>
    <w:rsid w:val="00842B92"/>
    <w:rsid w:val="00842E22"/>
    <w:rsid w:val="0084441A"/>
    <w:rsid w:val="00844D8D"/>
    <w:rsid w:val="0084501C"/>
    <w:rsid w:val="008464CD"/>
    <w:rsid w:val="00853A39"/>
    <w:rsid w:val="008560D7"/>
    <w:rsid w:val="00856CBF"/>
    <w:rsid w:val="00856FB5"/>
    <w:rsid w:val="00857EAD"/>
    <w:rsid w:val="008616DE"/>
    <w:rsid w:val="00864C38"/>
    <w:rsid w:val="0086585C"/>
    <w:rsid w:val="00867258"/>
    <w:rsid w:val="00872A98"/>
    <w:rsid w:val="00872C6D"/>
    <w:rsid w:val="0087533B"/>
    <w:rsid w:val="00877449"/>
    <w:rsid w:val="0088134F"/>
    <w:rsid w:val="00881676"/>
    <w:rsid w:val="00883243"/>
    <w:rsid w:val="00884FF9"/>
    <w:rsid w:val="0088651D"/>
    <w:rsid w:val="008866AC"/>
    <w:rsid w:val="0088691C"/>
    <w:rsid w:val="0089163E"/>
    <w:rsid w:val="00892668"/>
    <w:rsid w:val="00892A84"/>
    <w:rsid w:val="00892F27"/>
    <w:rsid w:val="0089443E"/>
    <w:rsid w:val="008951C1"/>
    <w:rsid w:val="00895E1F"/>
    <w:rsid w:val="008A2697"/>
    <w:rsid w:val="008A3011"/>
    <w:rsid w:val="008A35FC"/>
    <w:rsid w:val="008A6A23"/>
    <w:rsid w:val="008A770A"/>
    <w:rsid w:val="008A7B32"/>
    <w:rsid w:val="008B3326"/>
    <w:rsid w:val="008B39A4"/>
    <w:rsid w:val="008B3EF2"/>
    <w:rsid w:val="008B45BD"/>
    <w:rsid w:val="008B48A3"/>
    <w:rsid w:val="008B4DEF"/>
    <w:rsid w:val="008B7B10"/>
    <w:rsid w:val="008C0C74"/>
    <w:rsid w:val="008C322E"/>
    <w:rsid w:val="008C347D"/>
    <w:rsid w:val="008C3A8B"/>
    <w:rsid w:val="008C4657"/>
    <w:rsid w:val="008C67CD"/>
    <w:rsid w:val="008C6FFF"/>
    <w:rsid w:val="008C73AC"/>
    <w:rsid w:val="008D08FE"/>
    <w:rsid w:val="008D0DE2"/>
    <w:rsid w:val="008D1325"/>
    <w:rsid w:val="008D1718"/>
    <w:rsid w:val="008D2431"/>
    <w:rsid w:val="008D2C2E"/>
    <w:rsid w:val="008D3E58"/>
    <w:rsid w:val="008D574F"/>
    <w:rsid w:val="008D69F2"/>
    <w:rsid w:val="008D7C9A"/>
    <w:rsid w:val="008D7CA1"/>
    <w:rsid w:val="008E3A9D"/>
    <w:rsid w:val="008E4411"/>
    <w:rsid w:val="008E6532"/>
    <w:rsid w:val="008F03FD"/>
    <w:rsid w:val="008F0B17"/>
    <w:rsid w:val="008F0BCF"/>
    <w:rsid w:val="008F2B45"/>
    <w:rsid w:val="008F3A4E"/>
    <w:rsid w:val="008F6530"/>
    <w:rsid w:val="008F6F90"/>
    <w:rsid w:val="00901580"/>
    <w:rsid w:val="00901C10"/>
    <w:rsid w:val="009052B3"/>
    <w:rsid w:val="00905F3E"/>
    <w:rsid w:val="00910A75"/>
    <w:rsid w:val="00911ADD"/>
    <w:rsid w:val="00911B5E"/>
    <w:rsid w:val="00912D07"/>
    <w:rsid w:val="00915EA9"/>
    <w:rsid w:val="009220F3"/>
    <w:rsid w:val="0092263F"/>
    <w:rsid w:val="009226C3"/>
    <w:rsid w:val="00925D09"/>
    <w:rsid w:val="009265D6"/>
    <w:rsid w:val="00926A41"/>
    <w:rsid w:val="00930A39"/>
    <w:rsid w:val="0093195A"/>
    <w:rsid w:val="00934771"/>
    <w:rsid w:val="00936390"/>
    <w:rsid w:val="0093669D"/>
    <w:rsid w:val="0094308C"/>
    <w:rsid w:val="0094454B"/>
    <w:rsid w:val="00944A8F"/>
    <w:rsid w:val="00945AD2"/>
    <w:rsid w:val="00946215"/>
    <w:rsid w:val="00946E19"/>
    <w:rsid w:val="00947B47"/>
    <w:rsid w:val="00947D33"/>
    <w:rsid w:val="0095031E"/>
    <w:rsid w:val="00950A07"/>
    <w:rsid w:val="00952962"/>
    <w:rsid w:val="00953861"/>
    <w:rsid w:val="00953B7C"/>
    <w:rsid w:val="00962C03"/>
    <w:rsid w:val="00963DB2"/>
    <w:rsid w:val="009644A9"/>
    <w:rsid w:val="009657DF"/>
    <w:rsid w:val="0096597B"/>
    <w:rsid w:val="00967CA9"/>
    <w:rsid w:val="00970CDE"/>
    <w:rsid w:val="009727DE"/>
    <w:rsid w:val="00972D9B"/>
    <w:rsid w:val="00974FD9"/>
    <w:rsid w:val="009767E2"/>
    <w:rsid w:val="00976A43"/>
    <w:rsid w:val="0098201B"/>
    <w:rsid w:val="009820BD"/>
    <w:rsid w:val="009841C6"/>
    <w:rsid w:val="00984595"/>
    <w:rsid w:val="00985C9E"/>
    <w:rsid w:val="009910A0"/>
    <w:rsid w:val="009918B2"/>
    <w:rsid w:val="009919A2"/>
    <w:rsid w:val="009951AB"/>
    <w:rsid w:val="0099666D"/>
    <w:rsid w:val="00996E02"/>
    <w:rsid w:val="009A03E1"/>
    <w:rsid w:val="009A0CA5"/>
    <w:rsid w:val="009A1282"/>
    <w:rsid w:val="009A6CC5"/>
    <w:rsid w:val="009B0DC9"/>
    <w:rsid w:val="009B2BC3"/>
    <w:rsid w:val="009B2C82"/>
    <w:rsid w:val="009B6F3B"/>
    <w:rsid w:val="009C1909"/>
    <w:rsid w:val="009C2C46"/>
    <w:rsid w:val="009C3A2C"/>
    <w:rsid w:val="009C3FB9"/>
    <w:rsid w:val="009C4D1B"/>
    <w:rsid w:val="009C68CE"/>
    <w:rsid w:val="009C6E20"/>
    <w:rsid w:val="009C780A"/>
    <w:rsid w:val="009C7887"/>
    <w:rsid w:val="009C7AAE"/>
    <w:rsid w:val="009D03E6"/>
    <w:rsid w:val="009D0976"/>
    <w:rsid w:val="009D1082"/>
    <w:rsid w:val="009D135B"/>
    <w:rsid w:val="009D288C"/>
    <w:rsid w:val="009D2DFE"/>
    <w:rsid w:val="009D422B"/>
    <w:rsid w:val="009D589B"/>
    <w:rsid w:val="009E1701"/>
    <w:rsid w:val="009E2AA7"/>
    <w:rsid w:val="009E2F0A"/>
    <w:rsid w:val="009E447E"/>
    <w:rsid w:val="009E45CA"/>
    <w:rsid w:val="009E4C4E"/>
    <w:rsid w:val="009E7B4D"/>
    <w:rsid w:val="009F035F"/>
    <w:rsid w:val="009F0D2C"/>
    <w:rsid w:val="009F216E"/>
    <w:rsid w:val="009F287A"/>
    <w:rsid w:val="009F32F6"/>
    <w:rsid w:val="009F41A5"/>
    <w:rsid w:val="009F56C0"/>
    <w:rsid w:val="009F616E"/>
    <w:rsid w:val="009F6498"/>
    <w:rsid w:val="009F673F"/>
    <w:rsid w:val="009F6D44"/>
    <w:rsid w:val="009F7294"/>
    <w:rsid w:val="00A01529"/>
    <w:rsid w:val="00A02474"/>
    <w:rsid w:val="00A04997"/>
    <w:rsid w:val="00A04A17"/>
    <w:rsid w:val="00A05654"/>
    <w:rsid w:val="00A062D5"/>
    <w:rsid w:val="00A07692"/>
    <w:rsid w:val="00A113E9"/>
    <w:rsid w:val="00A1223B"/>
    <w:rsid w:val="00A12EE7"/>
    <w:rsid w:val="00A132B3"/>
    <w:rsid w:val="00A13644"/>
    <w:rsid w:val="00A14147"/>
    <w:rsid w:val="00A14795"/>
    <w:rsid w:val="00A1555B"/>
    <w:rsid w:val="00A15D44"/>
    <w:rsid w:val="00A21380"/>
    <w:rsid w:val="00A22811"/>
    <w:rsid w:val="00A23A99"/>
    <w:rsid w:val="00A25D5E"/>
    <w:rsid w:val="00A261E5"/>
    <w:rsid w:val="00A26B95"/>
    <w:rsid w:val="00A3045C"/>
    <w:rsid w:val="00A3232D"/>
    <w:rsid w:val="00A32F48"/>
    <w:rsid w:val="00A33508"/>
    <w:rsid w:val="00A339F2"/>
    <w:rsid w:val="00A3447C"/>
    <w:rsid w:val="00A34F3B"/>
    <w:rsid w:val="00A40E4A"/>
    <w:rsid w:val="00A4233D"/>
    <w:rsid w:val="00A426A9"/>
    <w:rsid w:val="00A426B9"/>
    <w:rsid w:val="00A45BA9"/>
    <w:rsid w:val="00A4607E"/>
    <w:rsid w:val="00A46A16"/>
    <w:rsid w:val="00A47529"/>
    <w:rsid w:val="00A4789C"/>
    <w:rsid w:val="00A47BD6"/>
    <w:rsid w:val="00A5076C"/>
    <w:rsid w:val="00A514C5"/>
    <w:rsid w:val="00A5280D"/>
    <w:rsid w:val="00A53C03"/>
    <w:rsid w:val="00A5410E"/>
    <w:rsid w:val="00A56393"/>
    <w:rsid w:val="00A57EE3"/>
    <w:rsid w:val="00A60602"/>
    <w:rsid w:val="00A62E59"/>
    <w:rsid w:val="00A64B84"/>
    <w:rsid w:val="00A65638"/>
    <w:rsid w:val="00A66186"/>
    <w:rsid w:val="00A678C0"/>
    <w:rsid w:val="00A718E1"/>
    <w:rsid w:val="00A732A4"/>
    <w:rsid w:val="00A741EE"/>
    <w:rsid w:val="00A74D0A"/>
    <w:rsid w:val="00A758B0"/>
    <w:rsid w:val="00A76C96"/>
    <w:rsid w:val="00A76EC8"/>
    <w:rsid w:val="00A80C06"/>
    <w:rsid w:val="00A815FF"/>
    <w:rsid w:val="00A841D3"/>
    <w:rsid w:val="00A84B3D"/>
    <w:rsid w:val="00A85666"/>
    <w:rsid w:val="00A90F27"/>
    <w:rsid w:val="00A9297D"/>
    <w:rsid w:val="00A92AD0"/>
    <w:rsid w:val="00A93C84"/>
    <w:rsid w:val="00A977B9"/>
    <w:rsid w:val="00A97CAD"/>
    <w:rsid w:val="00AA01A2"/>
    <w:rsid w:val="00AA1B87"/>
    <w:rsid w:val="00AA4702"/>
    <w:rsid w:val="00AA4763"/>
    <w:rsid w:val="00AA4849"/>
    <w:rsid w:val="00AA5EE6"/>
    <w:rsid w:val="00AA65B2"/>
    <w:rsid w:val="00AA7621"/>
    <w:rsid w:val="00AB098E"/>
    <w:rsid w:val="00AB0BAA"/>
    <w:rsid w:val="00AB3422"/>
    <w:rsid w:val="00AB3CED"/>
    <w:rsid w:val="00AB5F37"/>
    <w:rsid w:val="00AB63E2"/>
    <w:rsid w:val="00AB6CEA"/>
    <w:rsid w:val="00AB74B0"/>
    <w:rsid w:val="00AC0826"/>
    <w:rsid w:val="00AC0CF3"/>
    <w:rsid w:val="00AC1907"/>
    <w:rsid w:val="00AC2178"/>
    <w:rsid w:val="00AC60DE"/>
    <w:rsid w:val="00AC7A41"/>
    <w:rsid w:val="00AD068F"/>
    <w:rsid w:val="00AD0989"/>
    <w:rsid w:val="00AD1691"/>
    <w:rsid w:val="00AD1BCA"/>
    <w:rsid w:val="00AD209A"/>
    <w:rsid w:val="00AD4870"/>
    <w:rsid w:val="00AD576D"/>
    <w:rsid w:val="00AD59B3"/>
    <w:rsid w:val="00AD5FE3"/>
    <w:rsid w:val="00AD6DA8"/>
    <w:rsid w:val="00AD7F7B"/>
    <w:rsid w:val="00AE0242"/>
    <w:rsid w:val="00AE2565"/>
    <w:rsid w:val="00AE3357"/>
    <w:rsid w:val="00AE38AB"/>
    <w:rsid w:val="00AE5222"/>
    <w:rsid w:val="00AE64CB"/>
    <w:rsid w:val="00AE6B3A"/>
    <w:rsid w:val="00AE7150"/>
    <w:rsid w:val="00AF120B"/>
    <w:rsid w:val="00AF1B49"/>
    <w:rsid w:val="00AF26D1"/>
    <w:rsid w:val="00AF2E78"/>
    <w:rsid w:val="00AF41A4"/>
    <w:rsid w:val="00AF4CFE"/>
    <w:rsid w:val="00AF55CD"/>
    <w:rsid w:val="00AF5B4A"/>
    <w:rsid w:val="00AF63C6"/>
    <w:rsid w:val="00AF6994"/>
    <w:rsid w:val="00B00B86"/>
    <w:rsid w:val="00B03140"/>
    <w:rsid w:val="00B03E40"/>
    <w:rsid w:val="00B06DB1"/>
    <w:rsid w:val="00B06EDD"/>
    <w:rsid w:val="00B07B29"/>
    <w:rsid w:val="00B107D3"/>
    <w:rsid w:val="00B124B1"/>
    <w:rsid w:val="00B14891"/>
    <w:rsid w:val="00B14C1A"/>
    <w:rsid w:val="00B15257"/>
    <w:rsid w:val="00B17ABB"/>
    <w:rsid w:val="00B20EC4"/>
    <w:rsid w:val="00B21B67"/>
    <w:rsid w:val="00B21D64"/>
    <w:rsid w:val="00B22159"/>
    <w:rsid w:val="00B228FB"/>
    <w:rsid w:val="00B233E0"/>
    <w:rsid w:val="00B247C6"/>
    <w:rsid w:val="00B25FB5"/>
    <w:rsid w:val="00B279FB"/>
    <w:rsid w:val="00B27BD4"/>
    <w:rsid w:val="00B313F5"/>
    <w:rsid w:val="00B31EC3"/>
    <w:rsid w:val="00B32BED"/>
    <w:rsid w:val="00B3435D"/>
    <w:rsid w:val="00B3516F"/>
    <w:rsid w:val="00B35FB6"/>
    <w:rsid w:val="00B372DD"/>
    <w:rsid w:val="00B37F08"/>
    <w:rsid w:val="00B4171D"/>
    <w:rsid w:val="00B41A72"/>
    <w:rsid w:val="00B43504"/>
    <w:rsid w:val="00B43F4D"/>
    <w:rsid w:val="00B44B58"/>
    <w:rsid w:val="00B45D07"/>
    <w:rsid w:val="00B46575"/>
    <w:rsid w:val="00B47670"/>
    <w:rsid w:val="00B50F3A"/>
    <w:rsid w:val="00B5303B"/>
    <w:rsid w:val="00B536CA"/>
    <w:rsid w:val="00B537A4"/>
    <w:rsid w:val="00B5433D"/>
    <w:rsid w:val="00B54A46"/>
    <w:rsid w:val="00B5750C"/>
    <w:rsid w:val="00B6027F"/>
    <w:rsid w:val="00B6052E"/>
    <w:rsid w:val="00B667B9"/>
    <w:rsid w:val="00B67417"/>
    <w:rsid w:val="00B67B7A"/>
    <w:rsid w:val="00B705A2"/>
    <w:rsid w:val="00B71DD0"/>
    <w:rsid w:val="00B7609E"/>
    <w:rsid w:val="00B76D42"/>
    <w:rsid w:val="00B80138"/>
    <w:rsid w:val="00B80EFD"/>
    <w:rsid w:val="00B858D6"/>
    <w:rsid w:val="00B869AA"/>
    <w:rsid w:val="00B86F7B"/>
    <w:rsid w:val="00B90B54"/>
    <w:rsid w:val="00BA0442"/>
    <w:rsid w:val="00BA21DA"/>
    <w:rsid w:val="00BA3F64"/>
    <w:rsid w:val="00BA4F5C"/>
    <w:rsid w:val="00BA5795"/>
    <w:rsid w:val="00BA632E"/>
    <w:rsid w:val="00BA6AD7"/>
    <w:rsid w:val="00BA7DAB"/>
    <w:rsid w:val="00BB0075"/>
    <w:rsid w:val="00BB06A8"/>
    <w:rsid w:val="00BB122E"/>
    <w:rsid w:val="00BB1DD9"/>
    <w:rsid w:val="00BB296D"/>
    <w:rsid w:val="00BB3136"/>
    <w:rsid w:val="00BB3750"/>
    <w:rsid w:val="00BB7A5B"/>
    <w:rsid w:val="00BC0634"/>
    <w:rsid w:val="00BC07D9"/>
    <w:rsid w:val="00BC2984"/>
    <w:rsid w:val="00BC3A6B"/>
    <w:rsid w:val="00BC3E2E"/>
    <w:rsid w:val="00BC4E5C"/>
    <w:rsid w:val="00BC50AF"/>
    <w:rsid w:val="00BC5208"/>
    <w:rsid w:val="00BC53BD"/>
    <w:rsid w:val="00BC5744"/>
    <w:rsid w:val="00BC66BA"/>
    <w:rsid w:val="00BC7C03"/>
    <w:rsid w:val="00BD0A71"/>
    <w:rsid w:val="00BD2F02"/>
    <w:rsid w:val="00BD2F3C"/>
    <w:rsid w:val="00BD3A94"/>
    <w:rsid w:val="00BD6535"/>
    <w:rsid w:val="00BD65D6"/>
    <w:rsid w:val="00BD7B39"/>
    <w:rsid w:val="00BE0510"/>
    <w:rsid w:val="00BE062B"/>
    <w:rsid w:val="00BE1A13"/>
    <w:rsid w:val="00BE2BEE"/>
    <w:rsid w:val="00BE33C8"/>
    <w:rsid w:val="00BE3B8F"/>
    <w:rsid w:val="00BE5DA1"/>
    <w:rsid w:val="00BF2051"/>
    <w:rsid w:val="00BF2FBB"/>
    <w:rsid w:val="00BF3079"/>
    <w:rsid w:val="00BF3AFF"/>
    <w:rsid w:val="00BF4C9D"/>
    <w:rsid w:val="00BF4EE9"/>
    <w:rsid w:val="00BF55B3"/>
    <w:rsid w:val="00BF74C8"/>
    <w:rsid w:val="00C010B5"/>
    <w:rsid w:val="00C011EF"/>
    <w:rsid w:val="00C0135E"/>
    <w:rsid w:val="00C02CA4"/>
    <w:rsid w:val="00C03573"/>
    <w:rsid w:val="00C0511F"/>
    <w:rsid w:val="00C05786"/>
    <w:rsid w:val="00C05A8F"/>
    <w:rsid w:val="00C063CF"/>
    <w:rsid w:val="00C10543"/>
    <w:rsid w:val="00C11997"/>
    <w:rsid w:val="00C11A29"/>
    <w:rsid w:val="00C11E83"/>
    <w:rsid w:val="00C13FC1"/>
    <w:rsid w:val="00C1488D"/>
    <w:rsid w:val="00C157B3"/>
    <w:rsid w:val="00C16682"/>
    <w:rsid w:val="00C1785A"/>
    <w:rsid w:val="00C220ED"/>
    <w:rsid w:val="00C22720"/>
    <w:rsid w:val="00C23E09"/>
    <w:rsid w:val="00C23F7B"/>
    <w:rsid w:val="00C241D4"/>
    <w:rsid w:val="00C241E8"/>
    <w:rsid w:val="00C2457B"/>
    <w:rsid w:val="00C2730B"/>
    <w:rsid w:val="00C316BA"/>
    <w:rsid w:val="00C3495C"/>
    <w:rsid w:val="00C351CF"/>
    <w:rsid w:val="00C35212"/>
    <w:rsid w:val="00C42036"/>
    <w:rsid w:val="00C43BC9"/>
    <w:rsid w:val="00C45081"/>
    <w:rsid w:val="00C45AD6"/>
    <w:rsid w:val="00C46986"/>
    <w:rsid w:val="00C46F8A"/>
    <w:rsid w:val="00C50DCB"/>
    <w:rsid w:val="00C517B7"/>
    <w:rsid w:val="00C52CE6"/>
    <w:rsid w:val="00C551D6"/>
    <w:rsid w:val="00C55D9E"/>
    <w:rsid w:val="00C572AE"/>
    <w:rsid w:val="00C60131"/>
    <w:rsid w:val="00C607DA"/>
    <w:rsid w:val="00C60E4B"/>
    <w:rsid w:val="00C62C8C"/>
    <w:rsid w:val="00C6326B"/>
    <w:rsid w:val="00C664F4"/>
    <w:rsid w:val="00C6693A"/>
    <w:rsid w:val="00C7195F"/>
    <w:rsid w:val="00C74DCB"/>
    <w:rsid w:val="00C80B25"/>
    <w:rsid w:val="00C8443F"/>
    <w:rsid w:val="00C849EB"/>
    <w:rsid w:val="00C90755"/>
    <w:rsid w:val="00C90DA4"/>
    <w:rsid w:val="00C90F8B"/>
    <w:rsid w:val="00C91896"/>
    <w:rsid w:val="00C91DF0"/>
    <w:rsid w:val="00C91FD6"/>
    <w:rsid w:val="00C93413"/>
    <w:rsid w:val="00C963CF"/>
    <w:rsid w:val="00C974C6"/>
    <w:rsid w:val="00C978EC"/>
    <w:rsid w:val="00CA1F57"/>
    <w:rsid w:val="00CA22BB"/>
    <w:rsid w:val="00CA2BAD"/>
    <w:rsid w:val="00CA2EDB"/>
    <w:rsid w:val="00CA3F23"/>
    <w:rsid w:val="00CA736E"/>
    <w:rsid w:val="00CA79BD"/>
    <w:rsid w:val="00CB157C"/>
    <w:rsid w:val="00CB1F13"/>
    <w:rsid w:val="00CB2D4A"/>
    <w:rsid w:val="00CB2F6C"/>
    <w:rsid w:val="00CB4589"/>
    <w:rsid w:val="00CB49FF"/>
    <w:rsid w:val="00CB5A25"/>
    <w:rsid w:val="00CB5D88"/>
    <w:rsid w:val="00CB60E6"/>
    <w:rsid w:val="00CB66FB"/>
    <w:rsid w:val="00CB7083"/>
    <w:rsid w:val="00CC10B1"/>
    <w:rsid w:val="00CC2942"/>
    <w:rsid w:val="00CC2F20"/>
    <w:rsid w:val="00CC3A26"/>
    <w:rsid w:val="00CC3FFD"/>
    <w:rsid w:val="00CC4315"/>
    <w:rsid w:val="00CC7135"/>
    <w:rsid w:val="00CD15D8"/>
    <w:rsid w:val="00CD2BC5"/>
    <w:rsid w:val="00CD2BF9"/>
    <w:rsid w:val="00CD349B"/>
    <w:rsid w:val="00CD36A1"/>
    <w:rsid w:val="00CD3B72"/>
    <w:rsid w:val="00CD4744"/>
    <w:rsid w:val="00CD4AAD"/>
    <w:rsid w:val="00CD505D"/>
    <w:rsid w:val="00CD572A"/>
    <w:rsid w:val="00CD6B49"/>
    <w:rsid w:val="00CD7E97"/>
    <w:rsid w:val="00CE0A2C"/>
    <w:rsid w:val="00CE3546"/>
    <w:rsid w:val="00CE3D36"/>
    <w:rsid w:val="00CE4527"/>
    <w:rsid w:val="00CF2BB3"/>
    <w:rsid w:val="00CF36C6"/>
    <w:rsid w:val="00CF3FC3"/>
    <w:rsid w:val="00CF5690"/>
    <w:rsid w:val="00D03E6A"/>
    <w:rsid w:val="00D047D5"/>
    <w:rsid w:val="00D04FA2"/>
    <w:rsid w:val="00D0678D"/>
    <w:rsid w:val="00D078F1"/>
    <w:rsid w:val="00D100F8"/>
    <w:rsid w:val="00D120AE"/>
    <w:rsid w:val="00D131B9"/>
    <w:rsid w:val="00D13C2A"/>
    <w:rsid w:val="00D13CCA"/>
    <w:rsid w:val="00D140E9"/>
    <w:rsid w:val="00D163E3"/>
    <w:rsid w:val="00D166F2"/>
    <w:rsid w:val="00D17C51"/>
    <w:rsid w:val="00D2047E"/>
    <w:rsid w:val="00D21AF1"/>
    <w:rsid w:val="00D23A86"/>
    <w:rsid w:val="00D23E54"/>
    <w:rsid w:val="00D244F2"/>
    <w:rsid w:val="00D252DD"/>
    <w:rsid w:val="00D26747"/>
    <w:rsid w:val="00D27638"/>
    <w:rsid w:val="00D3117F"/>
    <w:rsid w:val="00D323E4"/>
    <w:rsid w:val="00D324D6"/>
    <w:rsid w:val="00D327CF"/>
    <w:rsid w:val="00D3527E"/>
    <w:rsid w:val="00D3558E"/>
    <w:rsid w:val="00D35AEC"/>
    <w:rsid w:val="00D407AD"/>
    <w:rsid w:val="00D4148D"/>
    <w:rsid w:val="00D42115"/>
    <w:rsid w:val="00D434CA"/>
    <w:rsid w:val="00D438E9"/>
    <w:rsid w:val="00D507AB"/>
    <w:rsid w:val="00D56975"/>
    <w:rsid w:val="00D57C0E"/>
    <w:rsid w:val="00D7273A"/>
    <w:rsid w:val="00D72BE5"/>
    <w:rsid w:val="00D7366E"/>
    <w:rsid w:val="00D745FC"/>
    <w:rsid w:val="00D75943"/>
    <w:rsid w:val="00D75BB5"/>
    <w:rsid w:val="00D7786B"/>
    <w:rsid w:val="00D77F76"/>
    <w:rsid w:val="00D8129A"/>
    <w:rsid w:val="00D831AA"/>
    <w:rsid w:val="00D84DFF"/>
    <w:rsid w:val="00D85958"/>
    <w:rsid w:val="00D87193"/>
    <w:rsid w:val="00D876C1"/>
    <w:rsid w:val="00D87B93"/>
    <w:rsid w:val="00D87F71"/>
    <w:rsid w:val="00D90DF8"/>
    <w:rsid w:val="00D928EC"/>
    <w:rsid w:val="00D932D9"/>
    <w:rsid w:val="00D959F5"/>
    <w:rsid w:val="00D95DA5"/>
    <w:rsid w:val="00D96F11"/>
    <w:rsid w:val="00D97FD9"/>
    <w:rsid w:val="00DA0896"/>
    <w:rsid w:val="00DA0BF4"/>
    <w:rsid w:val="00DA1955"/>
    <w:rsid w:val="00DA26F0"/>
    <w:rsid w:val="00DA32DA"/>
    <w:rsid w:val="00DA3AAC"/>
    <w:rsid w:val="00DA3E03"/>
    <w:rsid w:val="00DA505E"/>
    <w:rsid w:val="00DA6B67"/>
    <w:rsid w:val="00DB0B58"/>
    <w:rsid w:val="00DB21E7"/>
    <w:rsid w:val="00DB247A"/>
    <w:rsid w:val="00DB2D15"/>
    <w:rsid w:val="00DB33E5"/>
    <w:rsid w:val="00DB38F5"/>
    <w:rsid w:val="00DB3DF6"/>
    <w:rsid w:val="00DB752D"/>
    <w:rsid w:val="00DC03C7"/>
    <w:rsid w:val="00DC1E47"/>
    <w:rsid w:val="00DC2092"/>
    <w:rsid w:val="00DD0D9D"/>
    <w:rsid w:val="00DD0E2C"/>
    <w:rsid w:val="00DD38C5"/>
    <w:rsid w:val="00DD57F9"/>
    <w:rsid w:val="00DD618C"/>
    <w:rsid w:val="00DD6964"/>
    <w:rsid w:val="00DD78C4"/>
    <w:rsid w:val="00DD7DD9"/>
    <w:rsid w:val="00DE0A1F"/>
    <w:rsid w:val="00DE0EF6"/>
    <w:rsid w:val="00DE1052"/>
    <w:rsid w:val="00DE3D58"/>
    <w:rsid w:val="00DE4714"/>
    <w:rsid w:val="00DE47BA"/>
    <w:rsid w:val="00DE5211"/>
    <w:rsid w:val="00DE53FA"/>
    <w:rsid w:val="00DE586D"/>
    <w:rsid w:val="00DE6A98"/>
    <w:rsid w:val="00DE6C42"/>
    <w:rsid w:val="00DE74EE"/>
    <w:rsid w:val="00DF04E9"/>
    <w:rsid w:val="00DF20F6"/>
    <w:rsid w:val="00DF2FDF"/>
    <w:rsid w:val="00DF4D17"/>
    <w:rsid w:val="00DF6B4E"/>
    <w:rsid w:val="00DF6F2C"/>
    <w:rsid w:val="00E03278"/>
    <w:rsid w:val="00E045BE"/>
    <w:rsid w:val="00E05648"/>
    <w:rsid w:val="00E05772"/>
    <w:rsid w:val="00E061E9"/>
    <w:rsid w:val="00E071FF"/>
    <w:rsid w:val="00E10D57"/>
    <w:rsid w:val="00E12D98"/>
    <w:rsid w:val="00E13425"/>
    <w:rsid w:val="00E148AF"/>
    <w:rsid w:val="00E148B7"/>
    <w:rsid w:val="00E14DB0"/>
    <w:rsid w:val="00E170CF"/>
    <w:rsid w:val="00E1792D"/>
    <w:rsid w:val="00E207B0"/>
    <w:rsid w:val="00E23288"/>
    <w:rsid w:val="00E245C8"/>
    <w:rsid w:val="00E2470E"/>
    <w:rsid w:val="00E25844"/>
    <w:rsid w:val="00E26E31"/>
    <w:rsid w:val="00E27183"/>
    <w:rsid w:val="00E271C2"/>
    <w:rsid w:val="00E271F0"/>
    <w:rsid w:val="00E31DC6"/>
    <w:rsid w:val="00E32511"/>
    <w:rsid w:val="00E327B9"/>
    <w:rsid w:val="00E33131"/>
    <w:rsid w:val="00E33899"/>
    <w:rsid w:val="00E341D7"/>
    <w:rsid w:val="00E34229"/>
    <w:rsid w:val="00E36CFC"/>
    <w:rsid w:val="00E4194D"/>
    <w:rsid w:val="00E41B93"/>
    <w:rsid w:val="00E423D2"/>
    <w:rsid w:val="00E42852"/>
    <w:rsid w:val="00E42E3E"/>
    <w:rsid w:val="00E4350C"/>
    <w:rsid w:val="00E43B8F"/>
    <w:rsid w:val="00E44AA8"/>
    <w:rsid w:val="00E52B03"/>
    <w:rsid w:val="00E52FDF"/>
    <w:rsid w:val="00E53B67"/>
    <w:rsid w:val="00E53D86"/>
    <w:rsid w:val="00E54528"/>
    <w:rsid w:val="00E55069"/>
    <w:rsid w:val="00E55778"/>
    <w:rsid w:val="00E55CDC"/>
    <w:rsid w:val="00E56574"/>
    <w:rsid w:val="00E57495"/>
    <w:rsid w:val="00E606D2"/>
    <w:rsid w:val="00E60A2F"/>
    <w:rsid w:val="00E637FD"/>
    <w:rsid w:val="00E64496"/>
    <w:rsid w:val="00E65880"/>
    <w:rsid w:val="00E65EDB"/>
    <w:rsid w:val="00E67CA9"/>
    <w:rsid w:val="00E710F7"/>
    <w:rsid w:val="00E73204"/>
    <w:rsid w:val="00E73BC2"/>
    <w:rsid w:val="00E74072"/>
    <w:rsid w:val="00E74FFF"/>
    <w:rsid w:val="00E75FEE"/>
    <w:rsid w:val="00E7609F"/>
    <w:rsid w:val="00E82997"/>
    <w:rsid w:val="00E82C37"/>
    <w:rsid w:val="00E834ED"/>
    <w:rsid w:val="00E84227"/>
    <w:rsid w:val="00E912A0"/>
    <w:rsid w:val="00E9131D"/>
    <w:rsid w:val="00E92AA9"/>
    <w:rsid w:val="00E93CC4"/>
    <w:rsid w:val="00E941E8"/>
    <w:rsid w:val="00E94210"/>
    <w:rsid w:val="00E96715"/>
    <w:rsid w:val="00E97A77"/>
    <w:rsid w:val="00EA07CD"/>
    <w:rsid w:val="00EA1DFF"/>
    <w:rsid w:val="00EA22E1"/>
    <w:rsid w:val="00EA273C"/>
    <w:rsid w:val="00EA3C3E"/>
    <w:rsid w:val="00EA4421"/>
    <w:rsid w:val="00EA48D5"/>
    <w:rsid w:val="00EA4D66"/>
    <w:rsid w:val="00EA5290"/>
    <w:rsid w:val="00EA6C2D"/>
    <w:rsid w:val="00EA6EAE"/>
    <w:rsid w:val="00EA7988"/>
    <w:rsid w:val="00EB1B97"/>
    <w:rsid w:val="00EB1C74"/>
    <w:rsid w:val="00EB47BD"/>
    <w:rsid w:val="00EB5D80"/>
    <w:rsid w:val="00EB6EA3"/>
    <w:rsid w:val="00EB712A"/>
    <w:rsid w:val="00EB78B7"/>
    <w:rsid w:val="00EC0379"/>
    <w:rsid w:val="00EC11C0"/>
    <w:rsid w:val="00EC1829"/>
    <w:rsid w:val="00EC36E6"/>
    <w:rsid w:val="00EC5780"/>
    <w:rsid w:val="00EC5C55"/>
    <w:rsid w:val="00EC6EA2"/>
    <w:rsid w:val="00EC7560"/>
    <w:rsid w:val="00ED143A"/>
    <w:rsid w:val="00ED2BC4"/>
    <w:rsid w:val="00ED34E0"/>
    <w:rsid w:val="00ED3965"/>
    <w:rsid w:val="00ED51A3"/>
    <w:rsid w:val="00ED5430"/>
    <w:rsid w:val="00EE2248"/>
    <w:rsid w:val="00EE2306"/>
    <w:rsid w:val="00EE23B6"/>
    <w:rsid w:val="00EE7097"/>
    <w:rsid w:val="00EE7727"/>
    <w:rsid w:val="00EF064C"/>
    <w:rsid w:val="00EF0FBC"/>
    <w:rsid w:val="00EF1904"/>
    <w:rsid w:val="00EF1D9C"/>
    <w:rsid w:val="00EF5D03"/>
    <w:rsid w:val="00EF683F"/>
    <w:rsid w:val="00EF68F7"/>
    <w:rsid w:val="00EF6C49"/>
    <w:rsid w:val="00EF7B29"/>
    <w:rsid w:val="00F010FE"/>
    <w:rsid w:val="00F0430F"/>
    <w:rsid w:val="00F06157"/>
    <w:rsid w:val="00F0660B"/>
    <w:rsid w:val="00F06FB2"/>
    <w:rsid w:val="00F07062"/>
    <w:rsid w:val="00F07A9E"/>
    <w:rsid w:val="00F10CC0"/>
    <w:rsid w:val="00F10FE6"/>
    <w:rsid w:val="00F1213B"/>
    <w:rsid w:val="00F14391"/>
    <w:rsid w:val="00F15A3A"/>
    <w:rsid w:val="00F16993"/>
    <w:rsid w:val="00F174C4"/>
    <w:rsid w:val="00F17B33"/>
    <w:rsid w:val="00F17FE1"/>
    <w:rsid w:val="00F20FCE"/>
    <w:rsid w:val="00F222B9"/>
    <w:rsid w:val="00F228AE"/>
    <w:rsid w:val="00F2563E"/>
    <w:rsid w:val="00F268CF"/>
    <w:rsid w:val="00F308B6"/>
    <w:rsid w:val="00F31E08"/>
    <w:rsid w:val="00F32542"/>
    <w:rsid w:val="00F33D72"/>
    <w:rsid w:val="00F349D3"/>
    <w:rsid w:val="00F36673"/>
    <w:rsid w:val="00F366F3"/>
    <w:rsid w:val="00F370C8"/>
    <w:rsid w:val="00F40BD6"/>
    <w:rsid w:val="00F415E3"/>
    <w:rsid w:val="00F4236C"/>
    <w:rsid w:val="00F451D0"/>
    <w:rsid w:val="00F45C10"/>
    <w:rsid w:val="00F47F1E"/>
    <w:rsid w:val="00F51211"/>
    <w:rsid w:val="00F519E8"/>
    <w:rsid w:val="00F51CBE"/>
    <w:rsid w:val="00F52F24"/>
    <w:rsid w:val="00F534B1"/>
    <w:rsid w:val="00F544C3"/>
    <w:rsid w:val="00F54B3A"/>
    <w:rsid w:val="00F54E9E"/>
    <w:rsid w:val="00F55C05"/>
    <w:rsid w:val="00F56688"/>
    <w:rsid w:val="00F607AD"/>
    <w:rsid w:val="00F61F5E"/>
    <w:rsid w:val="00F627C1"/>
    <w:rsid w:val="00F6322E"/>
    <w:rsid w:val="00F6389F"/>
    <w:rsid w:val="00F63C47"/>
    <w:rsid w:val="00F63F41"/>
    <w:rsid w:val="00F65A58"/>
    <w:rsid w:val="00F66051"/>
    <w:rsid w:val="00F662F9"/>
    <w:rsid w:val="00F66619"/>
    <w:rsid w:val="00F66956"/>
    <w:rsid w:val="00F7147D"/>
    <w:rsid w:val="00F72F73"/>
    <w:rsid w:val="00F737DB"/>
    <w:rsid w:val="00F745B9"/>
    <w:rsid w:val="00F74812"/>
    <w:rsid w:val="00F74A0D"/>
    <w:rsid w:val="00F74AA4"/>
    <w:rsid w:val="00F76363"/>
    <w:rsid w:val="00F76F06"/>
    <w:rsid w:val="00F77181"/>
    <w:rsid w:val="00F804A4"/>
    <w:rsid w:val="00F81F5A"/>
    <w:rsid w:val="00F84163"/>
    <w:rsid w:val="00F8420D"/>
    <w:rsid w:val="00F8500E"/>
    <w:rsid w:val="00F86A25"/>
    <w:rsid w:val="00F87FFC"/>
    <w:rsid w:val="00F92479"/>
    <w:rsid w:val="00F92900"/>
    <w:rsid w:val="00F951B5"/>
    <w:rsid w:val="00F965F7"/>
    <w:rsid w:val="00F96A64"/>
    <w:rsid w:val="00F96F53"/>
    <w:rsid w:val="00FA231E"/>
    <w:rsid w:val="00FA3132"/>
    <w:rsid w:val="00FA3328"/>
    <w:rsid w:val="00FA61E3"/>
    <w:rsid w:val="00FA7473"/>
    <w:rsid w:val="00FA794F"/>
    <w:rsid w:val="00FA7972"/>
    <w:rsid w:val="00FA7A00"/>
    <w:rsid w:val="00FB04BD"/>
    <w:rsid w:val="00FB2178"/>
    <w:rsid w:val="00FB2989"/>
    <w:rsid w:val="00FB331B"/>
    <w:rsid w:val="00FB37A8"/>
    <w:rsid w:val="00FB5460"/>
    <w:rsid w:val="00FB74AA"/>
    <w:rsid w:val="00FC0F2F"/>
    <w:rsid w:val="00FC139E"/>
    <w:rsid w:val="00FC2008"/>
    <w:rsid w:val="00FC27FB"/>
    <w:rsid w:val="00FC2800"/>
    <w:rsid w:val="00FC2DAB"/>
    <w:rsid w:val="00FC3664"/>
    <w:rsid w:val="00FC3F1E"/>
    <w:rsid w:val="00FC4DA8"/>
    <w:rsid w:val="00FC5F08"/>
    <w:rsid w:val="00FC70A0"/>
    <w:rsid w:val="00FC742D"/>
    <w:rsid w:val="00FD2657"/>
    <w:rsid w:val="00FD2D42"/>
    <w:rsid w:val="00FD4FB6"/>
    <w:rsid w:val="00FD7216"/>
    <w:rsid w:val="00FD7E22"/>
    <w:rsid w:val="00FD7E53"/>
    <w:rsid w:val="00FE026A"/>
    <w:rsid w:val="00FE0581"/>
    <w:rsid w:val="00FE1F0E"/>
    <w:rsid w:val="00FE37F4"/>
    <w:rsid w:val="00FE3E79"/>
    <w:rsid w:val="00FE410A"/>
    <w:rsid w:val="00FE4216"/>
    <w:rsid w:val="00FE5178"/>
    <w:rsid w:val="00FE5ED7"/>
    <w:rsid w:val="00FF242F"/>
    <w:rsid w:val="00FF28EA"/>
    <w:rsid w:val="00FF3FBF"/>
    <w:rsid w:val="00FF501C"/>
    <w:rsid w:val="00FF5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24ECB"/>
  <w15:chartTrackingRefBased/>
  <w15:docId w15:val="{038736F1-D038-4C9B-8BF2-22A3644B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A78"/>
    <w:pPr>
      <w:widowControl w:val="0"/>
      <w:overflowPunct w:val="0"/>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qFormat/>
    <w:rsid w:val="00100A78"/>
    <w:pPr>
      <w:outlineLvl w:val="0"/>
    </w:pPr>
    <w:rPr>
      <w:sz w:val="24"/>
    </w:rPr>
  </w:style>
  <w:style w:type="paragraph" w:styleId="Heading2">
    <w:name w:val="heading 2"/>
    <w:basedOn w:val="Normal"/>
    <w:next w:val="Normal"/>
    <w:link w:val="Heading2Char"/>
    <w:qFormat/>
    <w:rsid w:val="00100A78"/>
    <w:pPr>
      <w:outlineLvl w:val="1"/>
    </w:pPr>
    <w:rPr>
      <w:sz w:val="22"/>
    </w:rPr>
  </w:style>
  <w:style w:type="paragraph" w:styleId="Heading3">
    <w:name w:val="heading 3"/>
    <w:basedOn w:val="Normal"/>
    <w:next w:val="Normal"/>
    <w:link w:val="Heading3Char"/>
    <w:uiPriority w:val="9"/>
    <w:semiHidden/>
    <w:unhideWhenUsed/>
    <w:qFormat/>
    <w:rsid w:val="008F6F9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E256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0A78"/>
    <w:rPr>
      <w:rFonts w:ascii="Times New Roman" w:eastAsia="Times New Roman" w:hAnsi="Times New Roman" w:cs="Times New Roman"/>
      <w:sz w:val="24"/>
      <w:szCs w:val="20"/>
    </w:rPr>
  </w:style>
  <w:style w:type="character" w:customStyle="1" w:styleId="Heading2Char">
    <w:name w:val="Heading 2 Char"/>
    <w:link w:val="Heading2"/>
    <w:rsid w:val="00100A78"/>
    <w:rPr>
      <w:rFonts w:ascii="Times New Roman" w:eastAsia="Times New Roman" w:hAnsi="Times New Roman" w:cs="Times New Roman"/>
      <w:szCs w:val="20"/>
    </w:rPr>
  </w:style>
  <w:style w:type="paragraph" w:styleId="Title">
    <w:name w:val="Title"/>
    <w:basedOn w:val="Normal"/>
    <w:link w:val="TitleChar"/>
    <w:qFormat/>
    <w:rsid w:val="00100A78"/>
    <w:pPr>
      <w:jc w:val="center"/>
    </w:pPr>
    <w:rPr>
      <w:rFonts w:ascii="Lucida Calligraphy" w:hAnsi="Lucida Calligraphy"/>
      <w:sz w:val="28"/>
    </w:rPr>
  </w:style>
  <w:style w:type="character" w:customStyle="1" w:styleId="TitleChar">
    <w:name w:val="Title Char"/>
    <w:link w:val="Title"/>
    <w:rsid w:val="00100A78"/>
    <w:rPr>
      <w:rFonts w:ascii="Lucida Calligraphy" w:eastAsia="Times New Roman" w:hAnsi="Lucida Calligraphy" w:cs="Times New Roman"/>
      <w:sz w:val="28"/>
      <w:szCs w:val="20"/>
    </w:rPr>
  </w:style>
  <w:style w:type="paragraph" w:styleId="BodyText">
    <w:name w:val="Body Text"/>
    <w:basedOn w:val="Normal"/>
    <w:link w:val="BodyTextChar"/>
    <w:rsid w:val="00100A78"/>
    <w:rPr>
      <w:sz w:val="22"/>
    </w:rPr>
  </w:style>
  <w:style w:type="character" w:customStyle="1" w:styleId="BodyTextChar">
    <w:name w:val="Body Text Char"/>
    <w:link w:val="BodyText"/>
    <w:rsid w:val="00100A78"/>
    <w:rPr>
      <w:rFonts w:ascii="Times New Roman" w:eastAsia="Times New Roman" w:hAnsi="Times New Roman" w:cs="Times New Roman"/>
      <w:szCs w:val="20"/>
    </w:rPr>
  </w:style>
  <w:style w:type="paragraph" w:customStyle="1" w:styleId="1BulletList">
    <w:name w:val="1Bullet List"/>
    <w:rsid w:val="00100A78"/>
    <w:pPr>
      <w:widowControl w:val="0"/>
      <w:tabs>
        <w:tab w:val="left" w:pos="720"/>
      </w:tabs>
      <w:overflowPunct w:val="0"/>
      <w:autoSpaceDE w:val="0"/>
      <w:autoSpaceDN w:val="0"/>
      <w:adjustRightInd w:val="0"/>
      <w:ind w:left="720" w:hanging="720"/>
      <w:jc w:val="both"/>
    </w:pPr>
    <w:rPr>
      <w:rFonts w:ascii="Times New Roman" w:eastAsia="Times New Roman" w:hAnsi="Times New Roman"/>
      <w:sz w:val="24"/>
    </w:rPr>
  </w:style>
  <w:style w:type="paragraph" w:styleId="Header">
    <w:name w:val="header"/>
    <w:basedOn w:val="Normal"/>
    <w:link w:val="HeaderChar"/>
    <w:uiPriority w:val="99"/>
    <w:unhideWhenUsed/>
    <w:rsid w:val="00332E27"/>
    <w:pPr>
      <w:tabs>
        <w:tab w:val="center" w:pos="4680"/>
        <w:tab w:val="right" w:pos="9360"/>
      </w:tabs>
    </w:pPr>
  </w:style>
  <w:style w:type="character" w:customStyle="1" w:styleId="HeaderChar">
    <w:name w:val="Header Char"/>
    <w:link w:val="Header"/>
    <w:uiPriority w:val="99"/>
    <w:rsid w:val="00332E2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2E27"/>
    <w:pPr>
      <w:tabs>
        <w:tab w:val="center" w:pos="4680"/>
        <w:tab w:val="right" w:pos="9360"/>
      </w:tabs>
    </w:pPr>
  </w:style>
  <w:style w:type="character" w:customStyle="1" w:styleId="FooterChar">
    <w:name w:val="Footer Char"/>
    <w:link w:val="Footer"/>
    <w:uiPriority w:val="99"/>
    <w:rsid w:val="00332E27"/>
    <w:rPr>
      <w:rFonts w:ascii="Times New Roman" w:eastAsia="Times New Roman" w:hAnsi="Times New Roman" w:cs="Times New Roman"/>
      <w:sz w:val="20"/>
      <w:szCs w:val="20"/>
    </w:rPr>
  </w:style>
  <w:style w:type="character" w:styleId="Hyperlink">
    <w:name w:val="Hyperlink"/>
    <w:uiPriority w:val="99"/>
    <w:unhideWhenUsed/>
    <w:rsid w:val="00AA44AA"/>
    <w:rPr>
      <w:color w:val="0000FF"/>
      <w:u w:val="single"/>
    </w:rPr>
  </w:style>
  <w:style w:type="paragraph" w:styleId="BalloonText">
    <w:name w:val="Balloon Text"/>
    <w:basedOn w:val="Normal"/>
    <w:link w:val="BalloonTextChar"/>
    <w:uiPriority w:val="99"/>
    <w:semiHidden/>
    <w:unhideWhenUsed/>
    <w:rsid w:val="006937D5"/>
    <w:rPr>
      <w:rFonts w:ascii="Lucida Grande" w:hAnsi="Lucida Grande"/>
      <w:sz w:val="18"/>
      <w:szCs w:val="18"/>
    </w:rPr>
  </w:style>
  <w:style w:type="character" w:customStyle="1" w:styleId="BalloonTextChar">
    <w:name w:val="Balloon Text Char"/>
    <w:link w:val="BalloonText"/>
    <w:uiPriority w:val="99"/>
    <w:semiHidden/>
    <w:rsid w:val="006937D5"/>
    <w:rPr>
      <w:rFonts w:ascii="Lucida Grande" w:eastAsia="Times New Roman" w:hAnsi="Lucida Grande"/>
      <w:sz w:val="18"/>
      <w:szCs w:val="18"/>
    </w:rPr>
  </w:style>
  <w:style w:type="character" w:styleId="CommentReference">
    <w:name w:val="annotation reference"/>
    <w:uiPriority w:val="99"/>
    <w:semiHidden/>
    <w:unhideWhenUsed/>
    <w:rsid w:val="006937D5"/>
    <w:rPr>
      <w:sz w:val="18"/>
      <w:szCs w:val="18"/>
    </w:rPr>
  </w:style>
  <w:style w:type="paragraph" w:styleId="CommentText">
    <w:name w:val="annotation text"/>
    <w:basedOn w:val="Normal"/>
    <w:link w:val="CommentTextChar"/>
    <w:uiPriority w:val="99"/>
    <w:semiHidden/>
    <w:unhideWhenUsed/>
    <w:rsid w:val="006937D5"/>
    <w:rPr>
      <w:sz w:val="24"/>
      <w:szCs w:val="24"/>
    </w:rPr>
  </w:style>
  <w:style w:type="character" w:customStyle="1" w:styleId="CommentTextChar">
    <w:name w:val="Comment Text Char"/>
    <w:link w:val="CommentText"/>
    <w:uiPriority w:val="99"/>
    <w:semiHidden/>
    <w:rsid w:val="006937D5"/>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937D5"/>
    <w:rPr>
      <w:b/>
      <w:bCs/>
      <w:sz w:val="20"/>
      <w:szCs w:val="20"/>
    </w:rPr>
  </w:style>
  <w:style w:type="character" w:customStyle="1" w:styleId="CommentSubjectChar">
    <w:name w:val="Comment Subject Char"/>
    <w:link w:val="CommentSubject"/>
    <w:uiPriority w:val="99"/>
    <w:semiHidden/>
    <w:rsid w:val="006937D5"/>
    <w:rPr>
      <w:rFonts w:ascii="Times New Roman" w:eastAsia="Times New Roman" w:hAnsi="Times New Roman"/>
      <w:b/>
      <w:bCs/>
      <w:sz w:val="24"/>
      <w:szCs w:val="24"/>
    </w:rPr>
  </w:style>
  <w:style w:type="paragraph" w:styleId="ListParagraph">
    <w:name w:val="List Paragraph"/>
    <w:basedOn w:val="Normal"/>
    <w:uiPriority w:val="34"/>
    <w:qFormat/>
    <w:rsid w:val="002B45A4"/>
    <w:pPr>
      <w:widowControl/>
      <w:overflowPunct/>
      <w:autoSpaceDE/>
      <w:autoSpaceDN/>
      <w:adjustRightInd/>
      <w:spacing w:after="200" w:line="276" w:lineRule="auto"/>
      <w:ind w:left="720"/>
      <w:contextualSpacing/>
    </w:pPr>
    <w:rPr>
      <w:rFonts w:ascii="Calibri" w:eastAsia="Calibri" w:hAnsi="Calibri"/>
      <w:sz w:val="22"/>
      <w:szCs w:val="22"/>
    </w:rPr>
  </w:style>
  <w:style w:type="character" w:styleId="HTMLTypewriter">
    <w:name w:val="HTML Typewriter"/>
    <w:uiPriority w:val="99"/>
    <w:semiHidden/>
    <w:unhideWhenUsed/>
    <w:rsid w:val="00D17C51"/>
    <w:rPr>
      <w:rFonts w:ascii="Courier New" w:eastAsia="Times New Roman" w:hAnsi="Courier New" w:cs="Courier New"/>
      <w:sz w:val="20"/>
      <w:szCs w:val="20"/>
    </w:rPr>
  </w:style>
  <w:style w:type="paragraph" w:styleId="NormalWeb">
    <w:name w:val="Normal (Web)"/>
    <w:basedOn w:val="Normal"/>
    <w:uiPriority w:val="99"/>
    <w:unhideWhenUsed/>
    <w:rsid w:val="001F4F07"/>
    <w:pPr>
      <w:widowControl/>
      <w:overflowPunct/>
      <w:autoSpaceDE/>
      <w:autoSpaceDN/>
      <w:adjustRightInd/>
    </w:pPr>
    <w:rPr>
      <w:sz w:val="24"/>
      <w:szCs w:val="24"/>
    </w:rPr>
  </w:style>
  <w:style w:type="character" w:styleId="Strong">
    <w:name w:val="Strong"/>
    <w:uiPriority w:val="22"/>
    <w:qFormat/>
    <w:rsid w:val="001F4F07"/>
    <w:rPr>
      <w:b/>
      <w:bCs/>
    </w:rPr>
  </w:style>
  <w:style w:type="character" w:customStyle="1" w:styleId="info">
    <w:name w:val="info"/>
    <w:rsid w:val="001F4F07"/>
  </w:style>
  <w:style w:type="character" w:customStyle="1" w:styleId="Date1">
    <w:name w:val="Date1"/>
    <w:rsid w:val="00AB3CED"/>
  </w:style>
  <w:style w:type="character" w:styleId="Emphasis">
    <w:name w:val="Emphasis"/>
    <w:uiPriority w:val="20"/>
    <w:qFormat/>
    <w:rsid w:val="00FB5460"/>
    <w:rPr>
      <w:i/>
      <w:iCs/>
    </w:rPr>
  </w:style>
  <w:style w:type="character" w:customStyle="1" w:styleId="Heading3Char">
    <w:name w:val="Heading 3 Char"/>
    <w:link w:val="Heading3"/>
    <w:uiPriority w:val="9"/>
    <w:semiHidden/>
    <w:rsid w:val="008F6F90"/>
    <w:rPr>
      <w:rFonts w:ascii="Cambria" w:eastAsia="Times New Roman" w:hAnsi="Cambria" w:cs="Times New Roman"/>
      <w:b/>
      <w:bCs/>
      <w:sz w:val="26"/>
      <w:szCs w:val="26"/>
    </w:rPr>
  </w:style>
  <w:style w:type="character" w:customStyle="1" w:styleId="apple-converted-space">
    <w:name w:val="apple-converted-space"/>
    <w:rsid w:val="00490344"/>
  </w:style>
  <w:style w:type="paragraph" w:styleId="FootnoteText">
    <w:name w:val="footnote text"/>
    <w:basedOn w:val="Normal"/>
    <w:link w:val="FootnoteTextChar"/>
    <w:semiHidden/>
    <w:unhideWhenUsed/>
    <w:rsid w:val="00490344"/>
    <w:pPr>
      <w:widowControl/>
      <w:overflowPunct/>
      <w:autoSpaceDE/>
      <w:autoSpaceDN/>
      <w:adjustRightInd/>
    </w:pPr>
    <w:rPr>
      <w:rFonts w:ascii="Calibri" w:eastAsia="MS Mincho" w:hAnsi="Calibri"/>
    </w:rPr>
  </w:style>
  <w:style w:type="character" w:customStyle="1" w:styleId="FootnoteTextChar">
    <w:name w:val="Footnote Text Char"/>
    <w:link w:val="FootnoteText"/>
    <w:semiHidden/>
    <w:rsid w:val="00490344"/>
    <w:rPr>
      <w:rFonts w:eastAsia="MS Mincho"/>
    </w:rPr>
  </w:style>
  <w:style w:type="character" w:styleId="FootnoteReference">
    <w:name w:val="footnote reference"/>
    <w:semiHidden/>
    <w:unhideWhenUsed/>
    <w:rsid w:val="00490344"/>
    <w:rPr>
      <w:vertAlign w:val="superscript"/>
    </w:rPr>
  </w:style>
  <w:style w:type="paragraph" w:styleId="NoSpacing">
    <w:name w:val="No Spacing"/>
    <w:uiPriority w:val="1"/>
    <w:qFormat/>
    <w:rsid w:val="00E31DC6"/>
    <w:rPr>
      <w:sz w:val="22"/>
      <w:szCs w:val="22"/>
    </w:rPr>
  </w:style>
  <w:style w:type="character" w:customStyle="1" w:styleId="il">
    <w:name w:val="il"/>
    <w:rsid w:val="0094454B"/>
  </w:style>
  <w:style w:type="character" w:customStyle="1" w:styleId="doilink">
    <w:name w:val="doi_link"/>
    <w:rsid w:val="00321F21"/>
  </w:style>
  <w:style w:type="character" w:styleId="UnresolvedMention">
    <w:name w:val="Unresolved Mention"/>
    <w:uiPriority w:val="99"/>
    <w:semiHidden/>
    <w:unhideWhenUsed/>
    <w:rsid w:val="00DE53FA"/>
    <w:rPr>
      <w:color w:val="605E5C"/>
      <w:shd w:val="clear" w:color="auto" w:fill="E1DFDD"/>
    </w:rPr>
  </w:style>
  <w:style w:type="character" w:customStyle="1" w:styleId="gscrsbtitle">
    <w:name w:val="gsc_rsb_title"/>
    <w:basedOn w:val="DefaultParagraphFont"/>
    <w:rsid w:val="00CD3B72"/>
  </w:style>
  <w:style w:type="character" w:customStyle="1" w:styleId="gslbl">
    <w:name w:val="gs_lbl"/>
    <w:basedOn w:val="DefaultParagraphFont"/>
    <w:rsid w:val="00CD3B72"/>
  </w:style>
  <w:style w:type="character" w:styleId="FollowedHyperlink">
    <w:name w:val="FollowedHyperlink"/>
    <w:basedOn w:val="DefaultParagraphFont"/>
    <w:uiPriority w:val="99"/>
    <w:semiHidden/>
    <w:unhideWhenUsed/>
    <w:rsid w:val="006D64A1"/>
    <w:rPr>
      <w:color w:val="954F72" w:themeColor="followedHyperlink"/>
      <w:u w:val="single"/>
    </w:rPr>
  </w:style>
  <w:style w:type="paragraph" w:customStyle="1" w:styleId="doi-container">
    <w:name w:val="doi-container"/>
    <w:basedOn w:val="Normal"/>
    <w:rsid w:val="008245F0"/>
    <w:pPr>
      <w:widowControl/>
      <w:overflowPunct/>
      <w:autoSpaceDE/>
      <w:autoSpaceDN/>
      <w:adjustRightInd/>
      <w:spacing w:before="100" w:beforeAutospacing="1" w:after="100" w:afterAutospacing="1"/>
    </w:pPr>
    <w:rPr>
      <w:sz w:val="24"/>
      <w:szCs w:val="24"/>
    </w:rPr>
  </w:style>
  <w:style w:type="character" w:customStyle="1" w:styleId="hide-mobile">
    <w:name w:val="hide-mobile"/>
    <w:basedOn w:val="DefaultParagraphFont"/>
    <w:rsid w:val="008245F0"/>
  </w:style>
  <w:style w:type="character" w:customStyle="1" w:styleId="epub-sectionitem">
    <w:name w:val="epub-section__item"/>
    <w:basedOn w:val="DefaultParagraphFont"/>
    <w:rsid w:val="002200CB"/>
  </w:style>
  <w:style w:type="character" w:customStyle="1" w:styleId="epub-sectiondate">
    <w:name w:val="epub-section__date"/>
    <w:basedOn w:val="DefaultParagraphFont"/>
    <w:rsid w:val="002200CB"/>
  </w:style>
  <w:style w:type="character" w:customStyle="1" w:styleId="Heading4Char">
    <w:name w:val="Heading 4 Char"/>
    <w:basedOn w:val="DefaultParagraphFont"/>
    <w:link w:val="Heading4"/>
    <w:uiPriority w:val="9"/>
    <w:semiHidden/>
    <w:rsid w:val="003E256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8468">
      <w:bodyDiv w:val="1"/>
      <w:marLeft w:val="0"/>
      <w:marRight w:val="0"/>
      <w:marTop w:val="0"/>
      <w:marBottom w:val="0"/>
      <w:divBdr>
        <w:top w:val="none" w:sz="0" w:space="0" w:color="auto"/>
        <w:left w:val="none" w:sz="0" w:space="0" w:color="auto"/>
        <w:bottom w:val="none" w:sz="0" w:space="0" w:color="auto"/>
        <w:right w:val="none" w:sz="0" w:space="0" w:color="auto"/>
      </w:divBdr>
      <w:divsChild>
        <w:div w:id="1042897386">
          <w:marLeft w:val="0"/>
          <w:marRight w:val="0"/>
          <w:marTop w:val="0"/>
          <w:marBottom w:val="0"/>
          <w:divBdr>
            <w:top w:val="none" w:sz="0" w:space="0" w:color="auto"/>
            <w:left w:val="none" w:sz="0" w:space="0" w:color="auto"/>
            <w:bottom w:val="none" w:sz="0" w:space="0" w:color="auto"/>
            <w:right w:val="none" w:sz="0" w:space="0" w:color="auto"/>
          </w:divBdr>
        </w:div>
        <w:div w:id="1241139614">
          <w:marLeft w:val="0"/>
          <w:marRight w:val="0"/>
          <w:marTop w:val="0"/>
          <w:marBottom w:val="0"/>
          <w:divBdr>
            <w:top w:val="none" w:sz="0" w:space="0" w:color="auto"/>
            <w:left w:val="none" w:sz="0" w:space="0" w:color="auto"/>
            <w:bottom w:val="none" w:sz="0" w:space="0" w:color="auto"/>
            <w:right w:val="none" w:sz="0" w:space="0" w:color="auto"/>
          </w:divBdr>
          <w:divsChild>
            <w:div w:id="1802915157">
              <w:marLeft w:val="0"/>
              <w:marRight w:val="0"/>
              <w:marTop w:val="0"/>
              <w:marBottom w:val="120"/>
              <w:divBdr>
                <w:top w:val="none" w:sz="0" w:space="0" w:color="auto"/>
                <w:left w:val="none" w:sz="0" w:space="0" w:color="auto"/>
                <w:bottom w:val="none" w:sz="0" w:space="0" w:color="auto"/>
                <w:right w:val="none" w:sz="0" w:space="0" w:color="auto"/>
              </w:divBdr>
            </w:div>
            <w:div w:id="20477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9193">
      <w:bodyDiv w:val="1"/>
      <w:marLeft w:val="0"/>
      <w:marRight w:val="0"/>
      <w:marTop w:val="0"/>
      <w:marBottom w:val="0"/>
      <w:divBdr>
        <w:top w:val="none" w:sz="0" w:space="0" w:color="auto"/>
        <w:left w:val="none" w:sz="0" w:space="0" w:color="auto"/>
        <w:bottom w:val="none" w:sz="0" w:space="0" w:color="auto"/>
        <w:right w:val="none" w:sz="0" w:space="0" w:color="auto"/>
      </w:divBdr>
      <w:divsChild>
        <w:div w:id="413354546">
          <w:marLeft w:val="0"/>
          <w:marRight w:val="0"/>
          <w:marTop w:val="0"/>
          <w:marBottom w:val="0"/>
          <w:divBdr>
            <w:top w:val="none" w:sz="0" w:space="0" w:color="auto"/>
            <w:left w:val="none" w:sz="0" w:space="0" w:color="auto"/>
            <w:bottom w:val="none" w:sz="0" w:space="0" w:color="auto"/>
            <w:right w:val="none" w:sz="0" w:space="0" w:color="auto"/>
          </w:divBdr>
        </w:div>
      </w:divsChild>
    </w:div>
    <w:div w:id="109594767">
      <w:bodyDiv w:val="1"/>
      <w:marLeft w:val="0"/>
      <w:marRight w:val="0"/>
      <w:marTop w:val="0"/>
      <w:marBottom w:val="0"/>
      <w:divBdr>
        <w:top w:val="none" w:sz="0" w:space="0" w:color="auto"/>
        <w:left w:val="none" w:sz="0" w:space="0" w:color="auto"/>
        <w:bottom w:val="none" w:sz="0" w:space="0" w:color="auto"/>
        <w:right w:val="none" w:sz="0" w:space="0" w:color="auto"/>
      </w:divBdr>
    </w:div>
    <w:div w:id="162209682">
      <w:bodyDiv w:val="1"/>
      <w:marLeft w:val="0"/>
      <w:marRight w:val="0"/>
      <w:marTop w:val="0"/>
      <w:marBottom w:val="0"/>
      <w:divBdr>
        <w:top w:val="none" w:sz="0" w:space="0" w:color="auto"/>
        <w:left w:val="none" w:sz="0" w:space="0" w:color="auto"/>
        <w:bottom w:val="none" w:sz="0" w:space="0" w:color="auto"/>
        <w:right w:val="none" w:sz="0" w:space="0" w:color="auto"/>
      </w:divBdr>
      <w:divsChild>
        <w:div w:id="558056958">
          <w:marLeft w:val="0"/>
          <w:marRight w:val="0"/>
          <w:marTop w:val="0"/>
          <w:marBottom w:val="0"/>
          <w:divBdr>
            <w:top w:val="none" w:sz="0" w:space="0" w:color="auto"/>
            <w:left w:val="none" w:sz="0" w:space="0" w:color="auto"/>
            <w:bottom w:val="none" w:sz="0" w:space="0" w:color="auto"/>
            <w:right w:val="none" w:sz="0" w:space="0" w:color="auto"/>
          </w:divBdr>
          <w:divsChild>
            <w:div w:id="173885453">
              <w:marLeft w:val="0"/>
              <w:marRight w:val="0"/>
              <w:marTop w:val="0"/>
              <w:marBottom w:val="0"/>
              <w:divBdr>
                <w:top w:val="none" w:sz="0" w:space="0" w:color="auto"/>
                <w:left w:val="none" w:sz="0" w:space="0" w:color="auto"/>
                <w:bottom w:val="none" w:sz="0" w:space="0" w:color="auto"/>
                <w:right w:val="none" w:sz="0" w:space="0" w:color="auto"/>
              </w:divBdr>
            </w:div>
            <w:div w:id="179664611">
              <w:marLeft w:val="0"/>
              <w:marRight w:val="0"/>
              <w:marTop w:val="0"/>
              <w:marBottom w:val="0"/>
              <w:divBdr>
                <w:top w:val="none" w:sz="0" w:space="0" w:color="auto"/>
                <w:left w:val="none" w:sz="0" w:space="0" w:color="auto"/>
                <w:bottom w:val="none" w:sz="0" w:space="0" w:color="auto"/>
                <w:right w:val="none" w:sz="0" w:space="0" w:color="auto"/>
              </w:divBdr>
            </w:div>
            <w:div w:id="314535212">
              <w:marLeft w:val="0"/>
              <w:marRight w:val="0"/>
              <w:marTop w:val="0"/>
              <w:marBottom w:val="0"/>
              <w:divBdr>
                <w:top w:val="none" w:sz="0" w:space="0" w:color="auto"/>
                <w:left w:val="none" w:sz="0" w:space="0" w:color="auto"/>
                <w:bottom w:val="none" w:sz="0" w:space="0" w:color="auto"/>
                <w:right w:val="none" w:sz="0" w:space="0" w:color="auto"/>
              </w:divBdr>
            </w:div>
            <w:div w:id="519588592">
              <w:marLeft w:val="0"/>
              <w:marRight w:val="0"/>
              <w:marTop w:val="0"/>
              <w:marBottom w:val="0"/>
              <w:divBdr>
                <w:top w:val="none" w:sz="0" w:space="0" w:color="auto"/>
                <w:left w:val="none" w:sz="0" w:space="0" w:color="auto"/>
                <w:bottom w:val="none" w:sz="0" w:space="0" w:color="auto"/>
                <w:right w:val="none" w:sz="0" w:space="0" w:color="auto"/>
              </w:divBdr>
            </w:div>
            <w:div w:id="699085099">
              <w:marLeft w:val="0"/>
              <w:marRight w:val="0"/>
              <w:marTop w:val="0"/>
              <w:marBottom w:val="0"/>
              <w:divBdr>
                <w:top w:val="none" w:sz="0" w:space="0" w:color="auto"/>
                <w:left w:val="none" w:sz="0" w:space="0" w:color="auto"/>
                <w:bottom w:val="none" w:sz="0" w:space="0" w:color="auto"/>
                <w:right w:val="none" w:sz="0" w:space="0" w:color="auto"/>
              </w:divBdr>
            </w:div>
            <w:div w:id="1272980146">
              <w:marLeft w:val="0"/>
              <w:marRight w:val="0"/>
              <w:marTop w:val="0"/>
              <w:marBottom w:val="0"/>
              <w:divBdr>
                <w:top w:val="none" w:sz="0" w:space="0" w:color="auto"/>
                <w:left w:val="none" w:sz="0" w:space="0" w:color="auto"/>
                <w:bottom w:val="none" w:sz="0" w:space="0" w:color="auto"/>
                <w:right w:val="none" w:sz="0" w:space="0" w:color="auto"/>
              </w:divBdr>
            </w:div>
            <w:div w:id="1425035438">
              <w:marLeft w:val="0"/>
              <w:marRight w:val="0"/>
              <w:marTop w:val="0"/>
              <w:marBottom w:val="0"/>
              <w:divBdr>
                <w:top w:val="none" w:sz="0" w:space="0" w:color="auto"/>
                <w:left w:val="none" w:sz="0" w:space="0" w:color="auto"/>
                <w:bottom w:val="none" w:sz="0" w:space="0" w:color="auto"/>
                <w:right w:val="none" w:sz="0" w:space="0" w:color="auto"/>
              </w:divBdr>
              <w:divsChild>
                <w:div w:id="367950509">
                  <w:marLeft w:val="0"/>
                  <w:marRight w:val="0"/>
                  <w:marTop w:val="0"/>
                  <w:marBottom w:val="0"/>
                  <w:divBdr>
                    <w:top w:val="none" w:sz="0" w:space="0" w:color="auto"/>
                    <w:left w:val="none" w:sz="0" w:space="0" w:color="auto"/>
                    <w:bottom w:val="none" w:sz="0" w:space="0" w:color="auto"/>
                    <w:right w:val="none" w:sz="0" w:space="0" w:color="auto"/>
                  </w:divBdr>
                </w:div>
                <w:div w:id="576979863">
                  <w:marLeft w:val="0"/>
                  <w:marRight w:val="0"/>
                  <w:marTop w:val="0"/>
                  <w:marBottom w:val="0"/>
                  <w:divBdr>
                    <w:top w:val="none" w:sz="0" w:space="0" w:color="auto"/>
                    <w:left w:val="none" w:sz="0" w:space="0" w:color="auto"/>
                    <w:bottom w:val="none" w:sz="0" w:space="0" w:color="auto"/>
                    <w:right w:val="none" w:sz="0" w:space="0" w:color="auto"/>
                  </w:divBdr>
                </w:div>
                <w:div w:id="1275941694">
                  <w:marLeft w:val="0"/>
                  <w:marRight w:val="0"/>
                  <w:marTop w:val="0"/>
                  <w:marBottom w:val="0"/>
                  <w:divBdr>
                    <w:top w:val="none" w:sz="0" w:space="0" w:color="auto"/>
                    <w:left w:val="none" w:sz="0" w:space="0" w:color="auto"/>
                    <w:bottom w:val="none" w:sz="0" w:space="0" w:color="auto"/>
                    <w:right w:val="none" w:sz="0" w:space="0" w:color="auto"/>
                  </w:divBdr>
                </w:div>
                <w:div w:id="1554463200">
                  <w:marLeft w:val="0"/>
                  <w:marRight w:val="0"/>
                  <w:marTop w:val="0"/>
                  <w:marBottom w:val="0"/>
                  <w:divBdr>
                    <w:top w:val="none" w:sz="0" w:space="0" w:color="auto"/>
                    <w:left w:val="none" w:sz="0" w:space="0" w:color="auto"/>
                    <w:bottom w:val="none" w:sz="0" w:space="0" w:color="auto"/>
                    <w:right w:val="none" w:sz="0" w:space="0" w:color="auto"/>
                  </w:divBdr>
                </w:div>
              </w:divsChild>
            </w:div>
            <w:div w:id="1436831110">
              <w:marLeft w:val="0"/>
              <w:marRight w:val="0"/>
              <w:marTop w:val="0"/>
              <w:marBottom w:val="0"/>
              <w:divBdr>
                <w:top w:val="none" w:sz="0" w:space="0" w:color="auto"/>
                <w:left w:val="none" w:sz="0" w:space="0" w:color="auto"/>
                <w:bottom w:val="none" w:sz="0" w:space="0" w:color="auto"/>
                <w:right w:val="none" w:sz="0" w:space="0" w:color="auto"/>
              </w:divBdr>
            </w:div>
            <w:div w:id="1440678228">
              <w:marLeft w:val="0"/>
              <w:marRight w:val="0"/>
              <w:marTop w:val="0"/>
              <w:marBottom w:val="0"/>
              <w:divBdr>
                <w:top w:val="none" w:sz="0" w:space="0" w:color="auto"/>
                <w:left w:val="none" w:sz="0" w:space="0" w:color="auto"/>
                <w:bottom w:val="none" w:sz="0" w:space="0" w:color="auto"/>
                <w:right w:val="none" w:sz="0" w:space="0" w:color="auto"/>
              </w:divBdr>
            </w:div>
            <w:div w:id="1842425172">
              <w:marLeft w:val="0"/>
              <w:marRight w:val="0"/>
              <w:marTop w:val="0"/>
              <w:marBottom w:val="0"/>
              <w:divBdr>
                <w:top w:val="none" w:sz="0" w:space="0" w:color="auto"/>
                <w:left w:val="none" w:sz="0" w:space="0" w:color="auto"/>
                <w:bottom w:val="none" w:sz="0" w:space="0" w:color="auto"/>
                <w:right w:val="none" w:sz="0" w:space="0" w:color="auto"/>
              </w:divBdr>
            </w:div>
          </w:divsChild>
        </w:div>
        <w:div w:id="763765481">
          <w:marLeft w:val="0"/>
          <w:marRight w:val="0"/>
          <w:marTop w:val="0"/>
          <w:marBottom w:val="0"/>
          <w:divBdr>
            <w:top w:val="none" w:sz="0" w:space="0" w:color="auto"/>
            <w:left w:val="none" w:sz="0" w:space="0" w:color="auto"/>
            <w:bottom w:val="none" w:sz="0" w:space="0" w:color="auto"/>
            <w:right w:val="none" w:sz="0" w:space="0" w:color="auto"/>
          </w:divBdr>
        </w:div>
        <w:div w:id="1271662953">
          <w:marLeft w:val="0"/>
          <w:marRight w:val="0"/>
          <w:marTop w:val="0"/>
          <w:marBottom w:val="0"/>
          <w:divBdr>
            <w:top w:val="none" w:sz="0" w:space="0" w:color="auto"/>
            <w:left w:val="none" w:sz="0" w:space="0" w:color="auto"/>
            <w:bottom w:val="none" w:sz="0" w:space="0" w:color="auto"/>
            <w:right w:val="none" w:sz="0" w:space="0" w:color="auto"/>
          </w:divBdr>
        </w:div>
      </w:divsChild>
    </w:div>
    <w:div w:id="206450099">
      <w:bodyDiv w:val="1"/>
      <w:marLeft w:val="0"/>
      <w:marRight w:val="0"/>
      <w:marTop w:val="0"/>
      <w:marBottom w:val="0"/>
      <w:divBdr>
        <w:top w:val="none" w:sz="0" w:space="0" w:color="auto"/>
        <w:left w:val="none" w:sz="0" w:space="0" w:color="auto"/>
        <w:bottom w:val="none" w:sz="0" w:space="0" w:color="auto"/>
        <w:right w:val="none" w:sz="0" w:space="0" w:color="auto"/>
      </w:divBdr>
    </w:div>
    <w:div w:id="207838278">
      <w:bodyDiv w:val="1"/>
      <w:marLeft w:val="0"/>
      <w:marRight w:val="0"/>
      <w:marTop w:val="0"/>
      <w:marBottom w:val="0"/>
      <w:divBdr>
        <w:top w:val="none" w:sz="0" w:space="0" w:color="auto"/>
        <w:left w:val="none" w:sz="0" w:space="0" w:color="auto"/>
        <w:bottom w:val="none" w:sz="0" w:space="0" w:color="auto"/>
        <w:right w:val="none" w:sz="0" w:space="0" w:color="auto"/>
      </w:divBdr>
      <w:divsChild>
        <w:div w:id="808592877">
          <w:marLeft w:val="0"/>
          <w:marRight w:val="0"/>
          <w:marTop w:val="0"/>
          <w:marBottom w:val="0"/>
          <w:divBdr>
            <w:top w:val="none" w:sz="0" w:space="0" w:color="auto"/>
            <w:left w:val="none" w:sz="0" w:space="0" w:color="auto"/>
            <w:bottom w:val="none" w:sz="0" w:space="0" w:color="auto"/>
            <w:right w:val="none" w:sz="0" w:space="0" w:color="auto"/>
          </w:divBdr>
        </w:div>
      </w:divsChild>
    </w:div>
    <w:div w:id="239369568">
      <w:bodyDiv w:val="1"/>
      <w:marLeft w:val="0"/>
      <w:marRight w:val="0"/>
      <w:marTop w:val="0"/>
      <w:marBottom w:val="0"/>
      <w:divBdr>
        <w:top w:val="none" w:sz="0" w:space="0" w:color="auto"/>
        <w:left w:val="none" w:sz="0" w:space="0" w:color="auto"/>
        <w:bottom w:val="none" w:sz="0" w:space="0" w:color="auto"/>
        <w:right w:val="none" w:sz="0" w:space="0" w:color="auto"/>
      </w:divBdr>
    </w:div>
    <w:div w:id="331831909">
      <w:bodyDiv w:val="1"/>
      <w:marLeft w:val="0"/>
      <w:marRight w:val="0"/>
      <w:marTop w:val="0"/>
      <w:marBottom w:val="0"/>
      <w:divBdr>
        <w:top w:val="none" w:sz="0" w:space="0" w:color="auto"/>
        <w:left w:val="none" w:sz="0" w:space="0" w:color="auto"/>
        <w:bottom w:val="none" w:sz="0" w:space="0" w:color="auto"/>
        <w:right w:val="none" w:sz="0" w:space="0" w:color="auto"/>
      </w:divBdr>
    </w:div>
    <w:div w:id="453136885">
      <w:bodyDiv w:val="1"/>
      <w:marLeft w:val="0"/>
      <w:marRight w:val="0"/>
      <w:marTop w:val="0"/>
      <w:marBottom w:val="0"/>
      <w:divBdr>
        <w:top w:val="none" w:sz="0" w:space="0" w:color="auto"/>
        <w:left w:val="none" w:sz="0" w:space="0" w:color="auto"/>
        <w:bottom w:val="none" w:sz="0" w:space="0" w:color="auto"/>
        <w:right w:val="none" w:sz="0" w:space="0" w:color="auto"/>
      </w:divBdr>
    </w:div>
    <w:div w:id="553547267">
      <w:bodyDiv w:val="1"/>
      <w:marLeft w:val="0"/>
      <w:marRight w:val="0"/>
      <w:marTop w:val="0"/>
      <w:marBottom w:val="0"/>
      <w:divBdr>
        <w:top w:val="none" w:sz="0" w:space="0" w:color="auto"/>
        <w:left w:val="none" w:sz="0" w:space="0" w:color="auto"/>
        <w:bottom w:val="none" w:sz="0" w:space="0" w:color="auto"/>
        <w:right w:val="none" w:sz="0" w:space="0" w:color="auto"/>
      </w:divBdr>
    </w:div>
    <w:div w:id="700210897">
      <w:bodyDiv w:val="1"/>
      <w:marLeft w:val="0"/>
      <w:marRight w:val="0"/>
      <w:marTop w:val="0"/>
      <w:marBottom w:val="0"/>
      <w:divBdr>
        <w:top w:val="none" w:sz="0" w:space="0" w:color="auto"/>
        <w:left w:val="none" w:sz="0" w:space="0" w:color="auto"/>
        <w:bottom w:val="none" w:sz="0" w:space="0" w:color="auto"/>
        <w:right w:val="none" w:sz="0" w:space="0" w:color="auto"/>
      </w:divBdr>
    </w:div>
    <w:div w:id="714351977">
      <w:bodyDiv w:val="1"/>
      <w:marLeft w:val="0"/>
      <w:marRight w:val="0"/>
      <w:marTop w:val="0"/>
      <w:marBottom w:val="0"/>
      <w:divBdr>
        <w:top w:val="none" w:sz="0" w:space="0" w:color="auto"/>
        <w:left w:val="none" w:sz="0" w:space="0" w:color="auto"/>
        <w:bottom w:val="none" w:sz="0" w:space="0" w:color="auto"/>
        <w:right w:val="none" w:sz="0" w:space="0" w:color="auto"/>
      </w:divBdr>
      <w:divsChild>
        <w:div w:id="2112696755">
          <w:marLeft w:val="0"/>
          <w:marRight w:val="0"/>
          <w:marTop w:val="0"/>
          <w:marBottom w:val="0"/>
          <w:divBdr>
            <w:top w:val="none" w:sz="0" w:space="0" w:color="auto"/>
            <w:left w:val="none" w:sz="0" w:space="0" w:color="auto"/>
            <w:bottom w:val="none" w:sz="0" w:space="0" w:color="auto"/>
            <w:right w:val="none" w:sz="0" w:space="0" w:color="auto"/>
          </w:divBdr>
          <w:divsChild>
            <w:div w:id="718896977">
              <w:marLeft w:val="0"/>
              <w:marRight w:val="0"/>
              <w:marTop w:val="0"/>
              <w:marBottom w:val="0"/>
              <w:divBdr>
                <w:top w:val="none" w:sz="0" w:space="0" w:color="auto"/>
                <w:left w:val="none" w:sz="0" w:space="0" w:color="auto"/>
                <w:bottom w:val="none" w:sz="0" w:space="0" w:color="auto"/>
                <w:right w:val="none" w:sz="0" w:space="0" w:color="auto"/>
              </w:divBdr>
              <w:divsChild>
                <w:div w:id="2141460753">
                  <w:marLeft w:val="0"/>
                  <w:marRight w:val="0"/>
                  <w:marTop w:val="0"/>
                  <w:marBottom w:val="0"/>
                  <w:divBdr>
                    <w:top w:val="none" w:sz="0" w:space="0" w:color="auto"/>
                    <w:left w:val="none" w:sz="0" w:space="0" w:color="auto"/>
                    <w:bottom w:val="single" w:sz="6" w:space="0" w:color="E7E7E7"/>
                    <w:right w:val="none" w:sz="0" w:space="0" w:color="auto"/>
                  </w:divBdr>
                  <w:divsChild>
                    <w:div w:id="1404645659">
                      <w:marLeft w:val="0"/>
                      <w:marRight w:val="0"/>
                      <w:marTop w:val="0"/>
                      <w:marBottom w:val="0"/>
                      <w:divBdr>
                        <w:top w:val="none" w:sz="0" w:space="0" w:color="auto"/>
                        <w:left w:val="none" w:sz="0" w:space="0" w:color="auto"/>
                        <w:bottom w:val="none" w:sz="0" w:space="0" w:color="auto"/>
                        <w:right w:val="none" w:sz="0" w:space="0" w:color="auto"/>
                      </w:divBdr>
                      <w:divsChild>
                        <w:div w:id="630214937">
                          <w:marLeft w:val="0"/>
                          <w:marRight w:val="0"/>
                          <w:marTop w:val="0"/>
                          <w:marBottom w:val="0"/>
                          <w:divBdr>
                            <w:top w:val="none" w:sz="0" w:space="0" w:color="auto"/>
                            <w:left w:val="none" w:sz="0" w:space="0" w:color="auto"/>
                            <w:bottom w:val="none" w:sz="0" w:space="0" w:color="auto"/>
                            <w:right w:val="none" w:sz="0" w:space="0" w:color="auto"/>
                          </w:divBdr>
                          <w:divsChild>
                            <w:div w:id="10843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6791">
      <w:bodyDiv w:val="1"/>
      <w:marLeft w:val="0"/>
      <w:marRight w:val="0"/>
      <w:marTop w:val="0"/>
      <w:marBottom w:val="0"/>
      <w:divBdr>
        <w:top w:val="none" w:sz="0" w:space="0" w:color="auto"/>
        <w:left w:val="none" w:sz="0" w:space="0" w:color="auto"/>
        <w:bottom w:val="none" w:sz="0" w:space="0" w:color="auto"/>
        <w:right w:val="none" w:sz="0" w:space="0" w:color="auto"/>
      </w:divBdr>
    </w:div>
    <w:div w:id="752778397">
      <w:bodyDiv w:val="1"/>
      <w:marLeft w:val="0"/>
      <w:marRight w:val="0"/>
      <w:marTop w:val="0"/>
      <w:marBottom w:val="0"/>
      <w:divBdr>
        <w:top w:val="none" w:sz="0" w:space="0" w:color="auto"/>
        <w:left w:val="none" w:sz="0" w:space="0" w:color="auto"/>
        <w:bottom w:val="none" w:sz="0" w:space="0" w:color="auto"/>
        <w:right w:val="none" w:sz="0" w:space="0" w:color="auto"/>
      </w:divBdr>
      <w:divsChild>
        <w:div w:id="716854855">
          <w:marLeft w:val="0"/>
          <w:marRight w:val="0"/>
          <w:marTop w:val="0"/>
          <w:marBottom w:val="0"/>
          <w:divBdr>
            <w:top w:val="none" w:sz="0" w:space="0" w:color="auto"/>
            <w:left w:val="none" w:sz="0" w:space="0" w:color="auto"/>
            <w:bottom w:val="none" w:sz="0" w:space="0" w:color="auto"/>
            <w:right w:val="none" w:sz="0" w:space="0" w:color="auto"/>
          </w:divBdr>
        </w:div>
        <w:div w:id="2126802398">
          <w:marLeft w:val="0"/>
          <w:marRight w:val="0"/>
          <w:marTop w:val="0"/>
          <w:marBottom w:val="0"/>
          <w:divBdr>
            <w:top w:val="none" w:sz="0" w:space="0" w:color="auto"/>
            <w:left w:val="none" w:sz="0" w:space="0" w:color="auto"/>
            <w:bottom w:val="none" w:sz="0" w:space="0" w:color="auto"/>
            <w:right w:val="none" w:sz="0" w:space="0" w:color="auto"/>
          </w:divBdr>
        </w:div>
        <w:div w:id="2022320882">
          <w:marLeft w:val="0"/>
          <w:marRight w:val="0"/>
          <w:marTop w:val="0"/>
          <w:marBottom w:val="0"/>
          <w:divBdr>
            <w:top w:val="none" w:sz="0" w:space="0" w:color="auto"/>
            <w:left w:val="none" w:sz="0" w:space="0" w:color="auto"/>
            <w:bottom w:val="none" w:sz="0" w:space="0" w:color="auto"/>
            <w:right w:val="none" w:sz="0" w:space="0" w:color="auto"/>
          </w:divBdr>
        </w:div>
      </w:divsChild>
    </w:div>
    <w:div w:id="755833508">
      <w:bodyDiv w:val="1"/>
      <w:marLeft w:val="0"/>
      <w:marRight w:val="0"/>
      <w:marTop w:val="0"/>
      <w:marBottom w:val="0"/>
      <w:divBdr>
        <w:top w:val="none" w:sz="0" w:space="0" w:color="auto"/>
        <w:left w:val="none" w:sz="0" w:space="0" w:color="auto"/>
        <w:bottom w:val="none" w:sz="0" w:space="0" w:color="auto"/>
        <w:right w:val="none" w:sz="0" w:space="0" w:color="auto"/>
      </w:divBdr>
      <w:divsChild>
        <w:div w:id="82193812">
          <w:marLeft w:val="0"/>
          <w:marRight w:val="0"/>
          <w:marTop w:val="0"/>
          <w:marBottom w:val="0"/>
          <w:divBdr>
            <w:top w:val="none" w:sz="0" w:space="0" w:color="auto"/>
            <w:left w:val="none" w:sz="0" w:space="0" w:color="auto"/>
            <w:bottom w:val="none" w:sz="0" w:space="0" w:color="auto"/>
            <w:right w:val="none" w:sz="0" w:space="0" w:color="auto"/>
          </w:divBdr>
          <w:divsChild>
            <w:div w:id="1716005667">
              <w:marLeft w:val="0"/>
              <w:marRight w:val="0"/>
              <w:marTop w:val="0"/>
              <w:marBottom w:val="0"/>
              <w:divBdr>
                <w:top w:val="none" w:sz="0" w:space="0" w:color="auto"/>
                <w:left w:val="none" w:sz="0" w:space="0" w:color="auto"/>
                <w:bottom w:val="none" w:sz="0" w:space="0" w:color="auto"/>
                <w:right w:val="none" w:sz="0" w:space="0" w:color="auto"/>
              </w:divBdr>
              <w:divsChild>
                <w:div w:id="2078046439">
                  <w:marLeft w:val="0"/>
                  <w:marRight w:val="0"/>
                  <w:marTop w:val="0"/>
                  <w:marBottom w:val="0"/>
                  <w:divBdr>
                    <w:top w:val="none" w:sz="0" w:space="0" w:color="auto"/>
                    <w:left w:val="none" w:sz="0" w:space="0" w:color="auto"/>
                    <w:bottom w:val="none" w:sz="0" w:space="0" w:color="auto"/>
                    <w:right w:val="none" w:sz="0" w:space="0" w:color="auto"/>
                  </w:divBdr>
                  <w:divsChild>
                    <w:div w:id="2036691295">
                      <w:marLeft w:val="0"/>
                      <w:marRight w:val="0"/>
                      <w:marTop w:val="0"/>
                      <w:marBottom w:val="0"/>
                      <w:divBdr>
                        <w:top w:val="none" w:sz="0" w:space="0" w:color="auto"/>
                        <w:left w:val="none" w:sz="0" w:space="0" w:color="auto"/>
                        <w:bottom w:val="none" w:sz="0" w:space="0" w:color="auto"/>
                        <w:right w:val="none" w:sz="0" w:space="0" w:color="auto"/>
                      </w:divBdr>
                      <w:divsChild>
                        <w:div w:id="930621912">
                          <w:marLeft w:val="0"/>
                          <w:marRight w:val="0"/>
                          <w:marTop w:val="0"/>
                          <w:marBottom w:val="0"/>
                          <w:divBdr>
                            <w:top w:val="none" w:sz="0" w:space="0" w:color="auto"/>
                            <w:left w:val="none" w:sz="0" w:space="0" w:color="auto"/>
                            <w:bottom w:val="none" w:sz="0" w:space="0" w:color="auto"/>
                            <w:right w:val="none" w:sz="0" w:space="0" w:color="auto"/>
                          </w:divBdr>
                        </w:div>
                        <w:div w:id="14338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428176">
      <w:bodyDiv w:val="1"/>
      <w:marLeft w:val="0"/>
      <w:marRight w:val="0"/>
      <w:marTop w:val="0"/>
      <w:marBottom w:val="0"/>
      <w:divBdr>
        <w:top w:val="none" w:sz="0" w:space="0" w:color="auto"/>
        <w:left w:val="none" w:sz="0" w:space="0" w:color="auto"/>
        <w:bottom w:val="none" w:sz="0" w:space="0" w:color="auto"/>
        <w:right w:val="none" w:sz="0" w:space="0" w:color="auto"/>
      </w:divBdr>
      <w:divsChild>
        <w:div w:id="866676918">
          <w:marLeft w:val="0"/>
          <w:marRight w:val="0"/>
          <w:marTop w:val="0"/>
          <w:marBottom w:val="0"/>
          <w:divBdr>
            <w:top w:val="none" w:sz="0" w:space="0" w:color="auto"/>
            <w:left w:val="none" w:sz="0" w:space="0" w:color="auto"/>
            <w:bottom w:val="none" w:sz="0" w:space="0" w:color="auto"/>
            <w:right w:val="none" w:sz="0" w:space="0" w:color="auto"/>
          </w:divBdr>
          <w:divsChild>
            <w:div w:id="156073957">
              <w:marLeft w:val="0"/>
              <w:marRight w:val="0"/>
              <w:marTop w:val="0"/>
              <w:marBottom w:val="0"/>
              <w:divBdr>
                <w:top w:val="none" w:sz="0" w:space="0" w:color="auto"/>
                <w:left w:val="none" w:sz="0" w:space="0" w:color="auto"/>
                <w:bottom w:val="none" w:sz="0" w:space="0" w:color="auto"/>
                <w:right w:val="none" w:sz="0" w:space="0" w:color="auto"/>
              </w:divBdr>
              <w:divsChild>
                <w:div w:id="1553467970">
                  <w:marLeft w:val="0"/>
                  <w:marRight w:val="0"/>
                  <w:marTop w:val="0"/>
                  <w:marBottom w:val="0"/>
                  <w:divBdr>
                    <w:top w:val="none" w:sz="0" w:space="0" w:color="auto"/>
                    <w:left w:val="none" w:sz="0" w:space="0" w:color="auto"/>
                    <w:bottom w:val="none" w:sz="0" w:space="0" w:color="auto"/>
                    <w:right w:val="none" w:sz="0" w:space="0" w:color="auto"/>
                  </w:divBdr>
                  <w:divsChild>
                    <w:div w:id="1080640049">
                      <w:marLeft w:val="0"/>
                      <w:marRight w:val="0"/>
                      <w:marTop w:val="0"/>
                      <w:marBottom w:val="0"/>
                      <w:divBdr>
                        <w:top w:val="none" w:sz="0" w:space="0" w:color="auto"/>
                        <w:left w:val="none" w:sz="0" w:space="0" w:color="auto"/>
                        <w:bottom w:val="none" w:sz="0" w:space="0" w:color="auto"/>
                        <w:right w:val="none" w:sz="0" w:space="0" w:color="auto"/>
                      </w:divBdr>
                      <w:divsChild>
                        <w:div w:id="881017455">
                          <w:marLeft w:val="0"/>
                          <w:marRight w:val="0"/>
                          <w:marTop w:val="0"/>
                          <w:marBottom w:val="0"/>
                          <w:divBdr>
                            <w:top w:val="none" w:sz="0" w:space="0" w:color="auto"/>
                            <w:left w:val="none" w:sz="0" w:space="0" w:color="auto"/>
                            <w:bottom w:val="none" w:sz="0" w:space="0" w:color="auto"/>
                            <w:right w:val="none" w:sz="0" w:space="0" w:color="auto"/>
                          </w:divBdr>
                          <w:divsChild>
                            <w:div w:id="1760641046">
                              <w:marLeft w:val="0"/>
                              <w:marRight w:val="0"/>
                              <w:marTop w:val="0"/>
                              <w:marBottom w:val="0"/>
                              <w:divBdr>
                                <w:top w:val="none" w:sz="0" w:space="0" w:color="auto"/>
                                <w:left w:val="none" w:sz="0" w:space="0" w:color="auto"/>
                                <w:bottom w:val="none" w:sz="0" w:space="0" w:color="auto"/>
                                <w:right w:val="none" w:sz="0" w:space="0" w:color="auto"/>
                              </w:divBdr>
                              <w:divsChild>
                                <w:div w:id="1710640593">
                                  <w:marLeft w:val="0"/>
                                  <w:marRight w:val="0"/>
                                  <w:marTop w:val="0"/>
                                  <w:marBottom w:val="0"/>
                                  <w:divBdr>
                                    <w:top w:val="none" w:sz="0" w:space="0" w:color="auto"/>
                                    <w:left w:val="none" w:sz="0" w:space="0" w:color="auto"/>
                                    <w:bottom w:val="none" w:sz="0" w:space="0" w:color="auto"/>
                                    <w:right w:val="none" w:sz="0" w:space="0" w:color="auto"/>
                                  </w:divBdr>
                                  <w:divsChild>
                                    <w:div w:id="997882891">
                                      <w:marLeft w:val="0"/>
                                      <w:marRight w:val="0"/>
                                      <w:marTop w:val="0"/>
                                      <w:marBottom w:val="0"/>
                                      <w:divBdr>
                                        <w:top w:val="none" w:sz="0" w:space="0" w:color="auto"/>
                                        <w:left w:val="none" w:sz="0" w:space="0" w:color="auto"/>
                                        <w:bottom w:val="none" w:sz="0" w:space="0" w:color="auto"/>
                                        <w:right w:val="none" w:sz="0" w:space="0" w:color="auto"/>
                                      </w:divBdr>
                                      <w:divsChild>
                                        <w:div w:id="486551800">
                                          <w:marLeft w:val="0"/>
                                          <w:marRight w:val="0"/>
                                          <w:marTop w:val="0"/>
                                          <w:marBottom w:val="0"/>
                                          <w:divBdr>
                                            <w:top w:val="none" w:sz="0" w:space="0" w:color="auto"/>
                                            <w:left w:val="none" w:sz="0" w:space="0" w:color="auto"/>
                                            <w:bottom w:val="none" w:sz="0" w:space="0" w:color="auto"/>
                                            <w:right w:val="none" w:sz="0" w:space="0" w:color="auto"/>
                                          </w:divBdr>
                                          <w:divsChild>
                                            <w:div w:id="2138647409">
                                              <w:marLeft w:val="0"/>
                                              <w:marRight w:val="0"/>
                                              <w:marTop w:val="0"/>
                                              <w:marBottom w:val="0"/>
                                              <w:divBdr>
                                                <w:top w:val="none" w:sz="0" w:space="0" w:color="auto"/>
                                                <w:left w:val="none" w:sz="0" w:space="0" w:color="auto"/>
                                                <w:bottom w:val="none" w:sz="0" w:space="0" w:color="auto"/>
                                                <w:right w:val="none" w:sz="0" w:space="0" w:color="auto"/>
                                              </w:divBdr>
                                              <w:divsChild>
                                                <w:div w:id="1810248377">
                                                  <w:marLeft w:val="0"/>
                                                  <w:marRight w:val="0"/>
                                                  <w:marTop w:val="0"/>
                                                  <w:marBottom w:val="0"/>
                                                  <w:divBdr>
                                                    <w:top w:val="none" w:sz="0" w:space="0" w:color="auto"/>
                                                    <w:left w:val="none" w:sz="0" w:space="0" w:color="auto"/>
                                                    <w:bottom w:val="none" w:sz="0" w:space="0" w:color="auto"/>
                                                    <w:right w:val="none" w:sz="0" w:space="0" w:color="auto"/>
                                                  </w:divBdr>
                                                  <w:divsChild>
                                                    <w:div w:id="1858305309">
                                                      <w:marLeft w:val="0"/>
                                                      <w:marRight w:val="0"/>
                                                      <w:marTop w:val="0"/>
                                                      <w:marBottom w:val="0"/>
                                                      <w:divBdr>
                                                        <w:top w:val="none" w:sz="0" w:space="0" w:color="auto"/>
                                                        <w:left w:val="none" w:sz="0" w:space="0" w:color="auto"/>
                                                        <w:bottom w:val="none" w:sz="0" w:space="0" w:color="auto"/>
                                                        <w:right w:val="none" w:sz="0" w:space="0" w:color="auto"/>
                                                      </w:divBdr>
                                                      <w:divsChild>
                                                        <w:div w:id="4470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8752106">
      <w:bodyDiv w:val="1"/>
      <w:marLeft w:val="0"/>
      <w:marRight w:val="0"/>
      <w:marTop w:val="0"/>
      <w:marBottom w:val="0"/>
      <w:divBdr>
        <w:top w:val="none" w:sz="0" w:space="0" w:color="auto"/>
        <w:left w:val="none" w:sz="0" w:space="0" w:color="auto"/>
        <w:bottom w:val="none" w:sz="0" w:space="0" w:color="auto"/>
        <w:right w:val="none" w:sz="0" w:space="0" w:color="auto"/>
      </w:divBdr>
    </w:div>
    <w:div w:id="968053692">
      <w:bodyDiv w:val="1"/>
      <w:marLeft w:val="0"/>
      <w:marRight w:val="0"/>
      <w:marTop w:val="0"/>
      <w:marBottom w:val="0"/>
      <w:divBdr>
        <w:top w:val="none" w:sz="0" w:space="0" w:color="auto"/>
        <w:left w:val="none" w:sz="0" w:space="0" w:color="auto"/>
        <w:bottom w:val="none" w:sz="0" w:space="0" w:color="auto"/>
        <w:right w:val="none" w:sz="0" w:space="0" w:color="auto"/>
      </w:divBdr>
    </w:div>
    <w:div w:id="1044908562">
      <w:bodyDiv w:val="1"/>
      <w:marLeft w:val="0"/>
      <w:marRight w:val="0"/>
      <w:marTop w:val="0"/>
      <w:marBottom w:val="0"/>
      <w:divBdr>
        <w:top w:val="none" w:sz="0" w:space="0" w:color="auto"/>
        <w:left w:val="none" w:sz="0" w:space="0" w:color="auto"/>
        <w:bottom w:val="none" w:sz="0" w:space="0" w:color="auto"/>
        <w:right w:val="none" w:sz="0" w:space="0" w:color="auto"/>
      </w:divBdr>
      <w:divsChild>
        <w:div w:id="158422954">
          <w:marLeft w:val="0"/>
          <w:marRight w:val="0"/>
          <w:marTop w:val="0"/>
          <w:marBottom w:val="0"/>
          <w:divBdr>
            <w:top w:val="none" w:sz="0" w:space="0" w:color="auto"/>
            <w:left w:val="none" w:sz="0" w:space="0" w:color="auto"/>
            <w:bottom w:val="none" w:sz="0" w:space="0" w:color="auto"/>
            <w:right w:val="none" w:sz="0" w:space="0" w:color="auto"/>
          </w:divBdr>
        </w:div>
        <w:div w:id="1164466731">
          <w:marLeft w:val="0"/>
          <w:marRight w:val="0"/>
          <w:marTop w:val="0"/>
          <w:marBottom w:val="0"/>
          <w:divBdr>
            <w:top w:val="none" w:sz="0" w:space="0" w:color="auto"/>
            <w:left w:val="none" w:sz="0" w:space="0" w:color="auto"/>
            <w:bottom w:val="none" w:sz="0" w:space="0" w:color="auto"/>
            <w:right w:val="none" w:sz="0" w:space="0" w:color="auto"/>
          </w:divBdr>
        </w:div>
      </w:divsChild>
    </w:div>
    <w:div w:id="1130629392">
      <w:bodyDiv w:val="1"/>
      <w:marLeft w:val="0"/>
      <w:marRight w:val="0"/>
      <w:marTop w:val="0"/>
      <w:marBottom w:val="0"/>
      <w:divBdr>
        <w:top w:val="none" w:sz="0" w:space="0" w:color="auto"/>
        <w:left w:val="none" w:sz="0" w:space="0" w:color="auto"/>
        <w:bottom w:val="none" w:sz="0" w:space="0" w:color="auto"/>
        <w:right w:val="none" w:sz="0" w:space="0" w:color="auto"/>
      </w:divBdr>
      <w:divsChild>
        <w:div w:id="20131788">
          <w:marLeft w:val="0"/>
          <w:marRight w:val="0"/>
          <w:marTop w:val="0"/>
          <w:marBottom w:val="0"/>
          <w:divBdr>
            <w:top w:val="none" w:sz="0" w:space="0" w:color="auto"/>
            <w:left w:val="none" w:sz="0" w:space="0" w:color="auto"/>
            <w:bottom w:val="none" w:sz="0" w:space="0" w:color="auto"/>
            <w:right w:val="none" w:sz="0" w:space="0" w:color="auto"/>
          </w:divBdr>
          <w:divsChild>
            <w:div w:id="161893268">
              <w:marLeft w:val="0"/>
              <w:marRight w:val="0"/>
              <w:marTop w:val="0"/>
              <w:marBottom w:val="0"/>
              <w:divBdr>
                <w:top w:val="none" w:sz="0" w:space="0" w:color="auto"/>
                <w:left w:val="none" w:sz="0" w:space="0" w:color="auto"/>
                <w:bottom w:val="none" w:sz="0" w:space="0" w:color="auto"/>
                <w:right w:val="none" w:sz="0" w:space="0" w:color="auto"/>
              </w:divBdr>
              <w:divsChild>
                <w:div w:id="2033607067">
                  <w:marLeft w:val="0"/>
                  <w:marRight w:val="0"/>
                  <w:marTop w:val="0"/>
                  <w:marBottom w:val="0"/>
                  <w:divBdr>
                    <w:top w:val="none" w:sz="0" w:space="0" w:color="auto"/>
                    <w:left w:val="none" w:sz="0" w:space="0" w:color="auto"/>
                    <w:bottom w:val="none" w:sz="0" w:space="0" w:color="auto"/>
                    <w:right w:val="none" w:sz="0" w:space="0" w:color="auto"/>
                  </w:divBdr>
                  <w:divsChild>
                    <w:div w:id="1207913330">
                      <w:marLeft w:val="0"/>
                      <w:marRight w:val="0"/>
                      <w:marTop w:val="0"/>
                      <w:marBottom w:val="0"/>
                      <w:divBdr>
                        <w:top w:val="none" w:sz="0" w:space="0" w:color="auto"/>
                        <w:left w:val="none" w:sz="0" w:space="0" w:color="auto"/>
                        <w:bottom w:val="none" w:sz="0" w:space="0" w:color="auto"/>
                        <w:right w:val="none" w:sz="0" w:space="0" w:color="auto"/>
                      </w:divBdr>
                      <w:divsChild>
                        <w:div w:id="497573930">
                          <w:marLeft w:val="0"/>
                          <w:marRight w:val="0"/>
                          <w:marTop w:val="0"/>
                          <w:marBottom w:val="0"/>
                          <w:divBdr>
                            <w:top w:val="none" w:sz="0" w:space="0" w:color="auto"/>
                            <w:left w:val="none" w:sz="0" w:space="0" w:color="auto"/>
                            <w:bottom w:val="none" w:sz="0" w:space="0" w:color="auto"/>
                            <w:right w:val="none" w:sz="0" w:space="0" w:color="auto"/>
                          </w:divBdr>
                          <w:divsChild>
                            <w:div w:id="933634882">
                              <w:marLeft w:val="0"/>
                              <w:marRight w:val="0"/>
                              <w:marTop w:val="0"/>
                              <w:marBottom w:val="0"/>
                              <w:divBdr>
                                <w:top w:val="none" w:sz="0" w:space="0" w:color="auto"/>
                                <w:left w:val="none" w:sz="0" w:space="0" w:color="auto"/>
                                <w:bottom w:val="none" w:sz="0" w:space="0" w:color="auto"/>
                                <w:right w:val="none" w:sz="0" w:space="0" w:color="auto"/>
                              </w:divBdr>
                              <w:divsChild>
                                <w:div w:id="447549089">
                                  <w:marLeft w:val="0"/>
                                  <w:marRight w:val="0"/>
                                  <w:marTop w:val="0"/>
                                  <w:marBottom w:val="0"/>
                                  <w:divBdr>
                                    <w:top w:val="none" w:sz="0" w:space="0" w:color="auto"/>
                                    <w:left w:val="none" w:sz="0" w:space="0" w:color="auto"/>
                                    <w:bottom w:val="none" w:sz="0" w:space="0" w:color="auto"/>
                                    <w:right w:val="none" w:sz="0" w:space="0" w:color="auto"/>
                                  </w:divBdr>
                                  <w:divsChild>
                                    <w:div w:id="181818091">
                                      <w:marLeft w:val="0"/>
                                      <w:marRight w:val="0"/>
                                      <w:marTop w:val="0"/>
                                      <w:marBottom w:val="0"/>
                                      <w:divBdr>
                                        <w:top w:val="none" w:sz="0" w:space="0" w:color="auto"/>
                                        <w:left w:val="none" w:sz="0" w:space="0" w:color="auto"/>
                                        <w:bottom w:val="none" w:sz="0" w:space="0" w:color="auto"/>
                                        <w:right w:val="none" w:sz="0" w:space="0" w:color="auto"/>
                                      </w:divBdr>
                                      <w:divsChild>
                                        <w:div w:id="84424168">
                                          <w:marLeft w:val="0"/>
                                          <w:marRight w:val="0"/>
                                          <w:marTop w:val="0"/>
                                          <w:marBottom w:val="0"/>
                                          <w:divBdr>
                                            <w:top w:val="none" w:sz="0" w:space="0" w:color="auto"/>
                                            <w:left w:val="none" w:sz="0" w:space="0" w:color="auto"/>
                                            <w:bottom w:val="none" w:sz="0" w:space="0" w:color="auto"/>
                                            <w:right w:val="none" w:sz="0" w:space="0" w:color="auto"/>
                                          </w:divBdr>
                                          <w:divsChild>
                                            <w:div w:id="1450127710">
                                              <w:marLeft w:val="0"/>
                                              <w:marRight w:val="0"/>
                                              <w:marTop w:val="0"/>
                                              <w:marBottom w:val="0"/>
                                              <w:divBdr>
                                                <w:top w:val="none" w:sz="0" w:space="0" w:color="auto"/>
                                                <w:left w:val="none" w:sz="0" w:space="0" w:color="auto"/>
                                                <w:bottom w:val="none" w:sz="0" w:space="0" w:color="auto"/>
                                                <w:right w:val="none" w:sz="0" w:space="0" w:color="auto"/>
                                              </w:divBdr>
                                              <w:divsChild>
                                                <w:div w:id="161547460">
                                                  <w:marLeft w:val="0"/>
                                                  <w:marRight w:val="0"/>
                                                  <w:marTop w:val="0"/>
                                                  <w:marBottom w:val="0"/>
                                                  <w:divBdr>
                                                    <w:top w:val="none" w:sz="0" w:space="0" w:color="auto"/>
                                                    <w:left w:val="none" w:sz="0" w:space="0" w:color="auto"/>
                                                    <w:bottom w:val="none" w:sz="0" w:space="0" w:color="auto"/>
                                                    <w:right w:val="none" w:sz="0" w:space="0" w:color="auto"/>
                                                  </w:divBdr>
                                                  <w:divsChild>
                                                    <w:div w:id="997031844">
                                                      <w:marLeft w:val="0"/>
                                                      <w:marRight w:val="450"/>
                                                      <w:marTop w:val="0"/>
                                                      <w:marBottom w:val="0"/>
                                                      <w:divBdr>
                                                        <w:top w:val="none" w:sz="0" w:space="0" w:color="auto"/>
                                                        <w:left w:val="none" w:sz="0" w:space="0" w:color="auto"/>
                                                        <w:bottom w:val="none" w:sz="0" w:space="0" w:color="auto"/>
                                                        <w:right w:val="none" w:sz="0" w:space="0" w:color="auto"/>
                                                      </w:divBdr>
                                                      <w:divsChild>
                                                        <w:div w:id="18049507">
                                                          <w:marLeft w:val="0"/>
                                                          <w:marRight w:val="0"/>
                                                          <w:marTop w:val="0"/>
                                                          <w:marBottom w:val="0"/>
                                                          <w:divBdr>
                                                            <w:top w:val="none" w:sz="0" w:space="0" w:color="auto"/>
                                                            <w:left w:val="none" w:sz="0" w:space="0" w:color="auto"/>
                                                            <w:bottom w:val="none" w:sz="0" w:space="0" w:color="auto"/>
                                                            <w:right w:val="none" w:sz="0" w:space="0" w:color="auto"/>
                                                          </w:divBdr>
                                                          <w:divsChild>
                                                            <w:div w:id="1148741039">
                                                              <w:marLeft w:val="0"/>
                                                              <w:marRight w:val="0"/>
                                                              <w:marTop w:val="0"/>
                                                              <w:marBottom w:val="0"/>
                                                              <w:divBdr>
                                                                <w:top w:val="none" w:sz="0" w:space="0" w:color="auto"/>
                                                                <w:left w:val="none" w:sz="0" w:space="0" w:color="auto"/>
                                                                <w:bottom w:val="none" w:sz="0" w:space="0" w:color="auto"/>
                                                                <w:right w:val="none" w:sz="0" w:space="0" w:color="auto"/>
                                                              </w:divBdr>
                                                              <w:divsChild>
                                                                <w:div w:id="2102068570">
                                                                  <w:marLeft w:val="0"/>
                                                                  <w:marRight w:val="0"/>
                                                                  <w:marTop w:val="0"/>
                                                                  <w:marBottom w:val="0"/>
                                                                  <w:divBdr>
                                                                    <w:top w:val="none" w:sz="0" w:space="0" w:color="auto"/>
                                                                    <w:left w:val="none" w:sz="0" w:space="0" w:color="auto"/>
                                                                    <w:bottom w:val="none" w:sz="0" w:space="0" w:color="auto"/>
                                                                    <w:right w:val="none" w:sz="0" w:space="0" w:color="auto"/>
                                                                  </w:divBdr>
                                                                  <w:divsChild>
                                                                    <w:div w:id="207962170">
                                                                      <w:marLeft w:val="0"/>
                                                                      <w:marRight w:val="15"/>
                                                                      <w:marTop w:val="0"/>
                                                                      <w:marBottom w:val="0"/>
                                                                      <w:divBdr>
                                                                        <w:top w:val="none" w:sz="0" w:space="0" w:color="auto"/>
                                                                        <w:left w:val="none" w:sz="0" w:space="0" w:color="auto"/>
                                                                        <w:bottom w:val="none" w:sz="0" w:space="0" w:color="auto"/>
                                                                        <w:right w:val="none" w:sz="0" w:space="0" w:color="auto"/>
                                                                      </w:divBdr>
                                                                    </w:div>
                                                                    <w:div w:id="1593127326">
                                                                      <w:marLeft w:val="0"/>
                                                                      <w:marRight w:val="15"/>
                                                                      <w:marTop w:val="0"/>
                                                                      <w:marBottom w:val="0"/>
                                                                      <w:divBdr>
                                                                        <w:top w:val="none" w:sz="0" w:space="0" w:color="auto"/>
                                                                        <w:left w:val="none" w:sz="0" w:space="0" w:color="auto"/>
                                                                        <w:bottom w:val="none" w:sz="0" w:space="0" w:color="auto"/>
                                                                        <w:right w:val="none" w:sz="0" w:space="0" w:color="auto"/>
                                                                      </w:divBdr>
                                                                    </w:div>
                                                                    <w:div w:id="178160261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696884663">
                                                              <w:marLeft w:val="0"/>
                                                              <w:marRight w:val="0"/>
                                                              <w:marTop w:val="0"/>
                                                              <w:marBottom w:val="0"/>
                                                              <w:divBdr>
                                                                <w:top w:val="none" w:sz="0" w:space="0" w:color="auto"/>
                                                                <w:left w:val="none" w:sz="0" w:space="0" w:color="auto"/>
                                                                <w:bottom w:val="none" w:sz="0" w:space="0" w:color="auto"/>
                                                                <w:right w:val="none" w:sz="0" w:space="0" w:color="auto"/>
                                                              </w:divBdr>
                                                              <w:divsChild>
                                                                <w:div w:id="893469076">
                                                                  <w:marLeft w:val="0"/>
                                                                  <w:marRight w:val="15"/>
                                                                  <w:marTop w:val="180"/>
                                                                  <w:marBottom w:val="135"/>
                                                                  <w:divBdr>
                                                                    <w:top w:val="none" w:sz="0" w:space="0" w:color="auto"/>
                                                                    <w:left w:val="none" w:sz="0" w:space="0" w:color="auto"/>
                                                                    <w:bottom w:val="none" w:sz="0" w:space="0" w:color="auto"/>
                                                                    <w:right w:val="none" w:sz="0" w:space="0" w:color="auto"/>
                                                                  </w:divBdr>
                                                                  <w:divsChild>
                                                                    <w:div w:id="717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8664">
                                                          <w:marLeft w:val="0"/>
                                                          <w:marRight w:val="0"/>
                                                          <w:marTop w:val="0"/>
                                                          <w:marBottom w:val="0"/>
                                                          <w:divBdr>
                                                            <w:top w:val="none" w:sz="0" w:space="0" w:color="auto"/>
                                                            <w:left w:val="none" w:sz="0" w:space="0" w:color="auto"/>
                                                            <w:bottom w:val="none" w:sz="0" w:space="0" w:color="auto"/>
                                                            <w:right w:val="none" w:sz="0" w:space="0" w:color="auto"/>
                                                          </w:divBdr>
                                                          <w:divsChild>
                                                            <w:div w:id="1026709892">
                                                              <w:marLeft w:val="0"/>
                                                              <w:marRight w:val="0"/>
                                                              <w:marTop w:val="0"/>
                                                              <w:marBottom w:val="0"/>
                                                              <w:divBdr>
                                                                <w:top w:val="none" w:sz="0" w:space="0" w:color="auto"/>
                                                                <w:left w:val="none" w:sz="0" w:space="0" w:color="auto"/>
                                                                <w:bottom w:val="none" w:sz="0" w:space="0" w:color="auto"/>
                                                                <w:right w:val="none" w:sz="0" w:space="0" w:color="auto"/>
                                                              </w:divBdr>
                                                              <w:divsChild>
                                                                <w:div w:id="1050879754">
                                                                  <w:marLeft w:val="0"/>
                                                                  <w:marRight w:val="0"/>
                                                                  <w:marTop w:val="0"/>
                                                                  <w:marBottom w:val="0"/>
                                                                  <w:divBdr>
                                                                    <w:top w:val="none" w:sz="0" w:space="0" w:color="auto"/>
                                                                    <w:left w:val="none" w:sz="0" w:space="0" w:color="auto"/>
                                                                    <w:bottom w:val="none" w:sz="0" w:space="0" w:color="auto"/>
                                                                    <w:right w:val="none" w:sz="0" w:space="0" w:color="auto"/>
                                                                  </w:divBdr>
                                                                  <w:divsChild>
                                                                    <w:div w:id="425152519">
                                                                      <w:marLeft w:val="0"/>
                                                                      <w:marRight w:val="0"/>
                                                                      <w:marTop w:val="0"/>
                                                                      <w:marBottom w:val="0"/>
                                                                      <w:divBdr>
                                                                        <w:top w:val="none" w:sz="0" w:space="0" w:color="auto"/>
                                                                        <w:left w:val="none" w:sz="0" w:space="0" w:color="auto"/>
                                                                        <w:bottom w:val="none" w:sz="0" w:space="0" w:color="auto"/>
                                                                        <w:right w:val="none" w:sz="0" w:space="0" w:color="auto"/>
                                                                      </w:divBdr>
                                                                      <w:divsChild>
                                                                        <w:div w:id="2043091030">
                                                                          <w:marLeft w:val="0"/>
                                                                          <w:marRight w:val="0"/>
                                                                          <w:marTop w:val="0"/>
                                                                          <w:marBottom w:val="0"/>
                                                                          <w:divBdr>
                                                                            <w:top w:val="single" w:sz="2" w:space="0" w:color="EFEFEF"/>
                                                                            <w:left w:val="none" w:sz="0" w:space="0" w:color="auto"/>
                                                                            <w:bottom w:val="none" w:sz="0" w:space="0" w:color="auto"/>
                                                                            <w:right w:val="none" w:sz="0" w:space="0" w:color="auto"/>
                                                                          </w:divBdr>
                                                                          <w:divsChild>
                                                                            <w:div w:id="1054739673">
                                                                              <w:marLeft w:val="0"/>
                                                                              <w:marRight w:val="0"/>
                                                                              <w:marTop w:val="0"/>
                                                                              <w:marBottom w:val="0"/>
                                                                              <w:divBdr>
                                                                                <w:top w:val="single" w:sz="6" w:space="0" w:color="D8D8D8"/>
                                                                                <w:left w:val="none" w:sz="0" w:space="0" w:color="auto"/>
                                                                                <w:bottom w:val="none" w:sz="0" w:space="0" w:color="D8D8D8"/>
                                                                                <w:right w:val="none" w:sz="0" w:space="0" w:color="auto"/>
                                                                              </w:divBdr>
                                                                              <w:divsChild>
                                                                                <w:div w:id="1880165535">
                                                                                  <w:marLeft w:val="0"/>
                                                                                  <w:marRight w:val="0"/>
                                                                                  <w:marTop w:val="0"/>
                                                                                  <w:marBottom w:val="0"/>
                                                                                  <w:divBdr>
                                                                                    <w:top w:val="none" w:sz="0" w:space="0" w:color="auto"/>
                                                                                    <w:left w:val="none" w:sz="0" w:space="0" w:color="auto"/>
                                                                                    <w:bottom w:val="none" w:sz="0" w:space="0" w:color="auto"/>
                                                                                    <w:right w:val="none" w:sz="0" w:space="0" w:color="auto"/>
                                                                                  </w:divBdr>
                                                                                  <w:divsChild>
                                                                                    <w:div w:id="1128814341">
                                                                                      <w:marLeft w:val="0"/>
                                                                                      <w:marRight w:val="0"/>
                                                                                      <w:marTop w:val="0"/>
                                                                                      <w:marBottom w:val="0"/>
                                                                                      <w:divBdr>
                                                                                        <w:top w:val="none" w:sz="0" w:space="0" w:color="auto"/>
                                                                                        <w:left w:val="none" w:sz="0" w:space="0" w:color="auto"/>
                                                                                        <w:bottom w:val="none" w:sz="0" w:space="0" w:color="auto"/>
                                                                                        <w:right w:val="none" w:sz="0" w:space="0" w:color="auto"/>
                                                                                      </w:divBdr>
                                                                                      <w:divsChild>
                                                                                        <w:div w:id="1236280057">
                                                                                          <w:marLeft w:val="0"/>
                                                                                          <w:marRight w:val="0"/>
                                                                                          <w:marTop w:val="0"/>
                                                                                          <w:marBottom w:val="0"/>
                                                                                          <w:divBdr>
                                                                                            <w:top w:val="none" w:sz="0" w:space="0" w:color="auto"/>
                                                                                            <w:left w:val="none" w:sz="0" w:space="0" w:color="auto"/>
                                                                                            <w:bottom w:val="none" w:sz="0" w:space="0" w:color="auto"/>
                                                                                            <w:right w:val="none" w:sz="0" w:space="0" w:color="auto"/>
                                                                                          </w:divBdr>
                                                                                          <w:divsChild>
                                                                                            <w:div w:id="77025239">
                                                                                              <w:marLeft w:val="0"/>
                                                                                              <w:marRight w:val="0"/>
                                                                                              <w:marTop w:val="0"/>
                                                                                              <w:marBottom w:val="0"/>
                                                                                              <w:divBdr>
                                                                                                <w:top w:val="none" w:sz="0" w:space="0" w:color="auto"/>
                                                                                                <w:left w:val="none" w:sz="0" w:space="0" w:color="auto"/>
                                                                                                <w:bottom w:val="none" w:sz="0" w:space="0" w:color="auto"/>
                                                                                                <w:right w:val="none" w:sz="0" w:space="0" w:color="auto"/>
                                                                                              </w:divBdr>
                                                                                              <w:divsChild>
                                                                                                <w:div w:id="441999053">
                                                                                                  <w:marLeft w:val="0"/>
                                                                                                  <w:marRight w:val="0"/>
                                                                                                  <w:marTop w:val="0"/>
                                                                                                  <w:marBottom w:val="0"/>
                                                                                                  <w:divBdr>
                                                                                                    <w:top w:val="none" w:sz="0" w:space="0" w:color="auto"/>
                                                                                                    <w:left w:val="none" w:sz="0" w:space="0" w:color="auto"/>
                                                                                                    <w:bottom w:val="none" w:sz="0" w:space="0" w:color="auto"/>
                                                                                                    <w:right w:val="none" w:sz="0" w:space="0" w:color="auto"/>
                                                                                                  </w:divBdr>
                                                                                                </w:div>
                                                                                              </w:divsChild>
                                                                                            </w:div>
                                                                                            <w:div w:id="869075130">
                                                                                              <w:marLeft w:val="450"/>
                                                                                              <w:marRight w:val="0"/>
                                                                                              <w:marTop w:val="0"/>
                                                                                              <w:marBottom w:val="0"/>
                                                                                              <w:divBdr>
                                                                                                <w:top w:val="none" w:sz="0" w:space="0" w:color="auto"/>
                                                                                                <w:left w:val="none" w:sz="0" w:space="0" w:color="auto"/>
                                                                                                <w:bottom w:val="none" w:sz="0" w:space="0" w:color="auto"/>
                                                                                                <w:right w:val="none" w:sz="0" w:space="0" w:color="auto"/>
                                                                                              </w:divBdr>
                                                                                              <w:divsChild>
                                                                                                <w:div w:id="1044253107">
                                                                                                  <w:marLeft w:val="0"/>
                                                                                                  <w:marRight w:val="225"/>
                                                                                                  <w:marTop w:val="75"/>
                                                                                                  <w:marBottom w:val="0"/>
                                                                                                  <w:divBdr>
                                                                                                    <w:top w:val="none" w:sz="0" w:space="0" w:color="auto"/>
                                                                                                    <w:left w:val="none" w:sz="0" w:space="0" w:color="auto"/>
                                                                                                    <w:bottom w:val="none" w:sz="0" w:space="0" w:color="auto"/>
                                                                                                    <w:right w:val="none" w:sz="0" w:space="0" w:color="auto"/>
                                                                                                  </w:divBdr>
                                                                                                  <w:divsChild>
                                                                                                    <w:div w:id="1595817990">
                                                                                                      <w:marLeft w:val="0"/>
                                                                                                      <w:marRight w:val="0"/>
                                                                                                      <w:marTop w:val="0"/>
                                                                                                      <w:marBottom w:val="0"/>
                                                                                                      <w:divBdr>
                                                                                                        <w:top w:val="none" w:sz="0" w:space="0" w:color="auto"/>
                                                                                                        <w:left w:val="none" w:sz="0" w:space="0" w:color="auto"/>
                                                                                                        <w:bottom w:val="none" w:sz="0" w:space="0" w:color="auto"/>
                                                                                                        <w:right w:val="none" w:sz="0" w:space="0" w:color="auto"/>
                                                                                                      </w:divBdr>
                                                                                                      <w:divsChild>
                                                                                                        <w:div w:id="794447540">
                                                                                                          <w:marLeft w:val="0"/>
                                                                                                          <w:marRight w:val="0"/>
                                                                                                          <w:marTop w:val="0"/>
                                                                                                          <w:marBottom w:val="0"/>
                                                                                                          <w:divBdr>
                                                                                                            <w:top w:val="none" w:sz="0" w:space="0" w:color="auto"/>
                                                                                                            <w:left w:val="none" w:sz="0" w:space="0" w:color="auto"/>
                                                                                                            <w:bottom w:val="none" w:sz="0" w:space="0" w:color="auto"/>
                                                                                                            <w:right w:val="none" w:sz="0" w:space="0" w:color="auto"/>
                                                                                                          </w:divBdr>
                                                                                                          <w:divsChild>
                                                                                                            <w:div w:id="883634207">
                                                                                                              <w:marLeft w:val="0"/>
                                                                                                              <w:marRight w:val="0"/>
                                                                                                              <w:marTop w:val="0"/>
                                                                                                              <w:marBottom w:val="0"/>
                                                                                                              <w:divBdr>
                                                                                                                <w:top w:val="none" w:sz="0" w:space="0" w:color="auto"/>
                                                                                                                <w:left w:val="none" w:sz="0" w:space="0" w:color="auto"/>
                                                                                                                <w:bottom w:val="none" w:sz="0" w:space="0" w:color="auto"/>
                                                                                                                <w:right w:val="none" w:sz="0" w:space="0" w:color="auto"/>
                                                                                                              </w:divBdr>
                                                                                                            </w:div>
                                                                                                          </w:divsChild>
                                                                                                        </w:div>
                                                                                                        <w:div w:id="823858727">
                                                                                                          <w:marLeft w:val="0"/>
                                                                                                          <w:marRight w:val="0"/>
                                                                                                          <w:marTop w:val="0"/>
                                                                                                          <w:marBottom w:val="0"/>
                                                                                                          <w:divBdr>
                                                                                                            <w:top w:val="none" w:sz="0" w:space="0" w:color="auto"/>
                                                                                                            <w:left w:val="none" w:sz="0" w:space="0" w:color="auto"/>
                                                                                                            <w:bottom w:val="none" w:sz="0" w:space="0" w:color="auto"/>
                                                                                                            <w:right w:val="none" w:sz="0" w:space="0" w:color="auto"/>
                                                                                                          </w:divBdr>
                                                                                                          <w:divsChild>
                                                                                                            <w:div w:id="1997830784">
                                                                                                              <w:marLeft w:val="0"/>
                                                                                                              <w:marRight w:val="0"/>
                                                                                                              <w:marTop w:val="0"/>
                                                                                                              <w:marBottom w:val="0"/>
                                                                                                              <w:divBdr>
                                                                                                                <w:top w:val="none" w:sz="0" w:space="0" w:color="auto"/>
                                                                                                                <w:left w:val="none" w:sz="0" w:space="0" w:color="auto"/>
                                                                                                                <w:bottom w:val="none" w:sz="0" w:space="0" w:color="auto"/>
                                                                                                                <w:right w:val="none" w:sz="0" w:space="0" w:color="auto"/>
                                                                                                              </w:divBdr>
                                                                                                              <w:divsChild>
                                                                                                                <w:div w:id="118426618">
                                                                                                                  <w:marLeft w:val="0"/>
                                                                                                                  <w:marRight w:val="0"/>
                                                                                                                  <w:marTop w:val="0"/>
                                                                                                                  <w:marBottom w:val="0"/>
                                                                                                                  <w:divBdr>
                                                                                                                    <w:top w:val="none" w:sz="0" w:space="0" w:color="auto"/>
                                                                                                                    <w:left w:val="none" w:sz="0" w:space="0" w:color="auto"/>
                                                                                                                    <w:bottom w:val="none" w:sz="0" w:space="0" w:color="auto"/>
                                                                                                                    <w:right w:val="none" w:sz="0" w:space="0" w:color="auto"/>
                                                                                                                  </w:divBdr>
                                                                                                                  <w:divsChild>
                                                                                                                    <w:div w:id="70128328">
                                                                                                                      <w:marLeft w:val="0"/>
                                                                                                                      <w:marRight w:val="0"/>
                                                                                                                      <w:marTop w:val="0"/>
                                                                                                                      <w:marBottom w:val="0"/>
                                                                                                                      <w:divBdr>
                                                                                                                        <w:top w:val="none" w:sz="0" w:space="0" w:color="auto"/>
                                                                                                                        <w:left w:val="none" w:sz="0" w:space="0" w:color="auto"/>
                                                                                                                        <w:bottom w:val="none" w:sz="0" w:space="0" w:color="auto"/>
                                                                                                                        <w:right w:val="none" w:sz="0" w:space="0" w:color="auto"/>
                                                                                                                      </w:divBdr>
                                                                                                                      <w:divsChild>
                                                                                                                        <w:div w:id="184362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654713">
                                                                                                  <w:marLeft w:val="0"/>
                                                                                                  <w:marRight w:val="0"/>
                                                                                                  <w:marTop w:val="0"/>
                                                                                                  <w:marBottom w:val="0"/>
                                                                                                  <w:divBdr>
                                                                                                    <w:top w:val="none" w:sz="0" w:space="0" w:color="auto"/>
                                                                                                    <w:left w:val="none" w:sz="0" w:space="0" w:color="auto"/>
                                                                                                    <w:bottom w:val="none" w:sz="0" w:space="0" w:color="auto"/>
                                                                                                    <w:right w:val="none" w:sz="0" w:space="0" w:color="auto"/>
                                                                                                  </w:divBdr>
                                                                                                  <w:divsChild>
                                                                                                    <w:div w:id="238683039">
                                                                                                      <w:marLeft w:val="0"/>
                                                                                                      <w:marRight w:val="0"/>
                                                                                                      <w:marTop w:val="0"/>
                                                                                                      <w:marBottom w:val="0"/>
                                                                                                      <w:divBdr>
                                                                                                        <w:top w:val="none" w:sz="0" w:space="0" w:color="auto"/>
                                                                                                        <w:left w:val="none" w:sz="0" w:space="0" w:color="auto"/>
                                                                                                        <w:bottom w:val="none" w:sz="0" w:space="0" w:color="auto"/>
                                                                                                        <w:right w:val="none" w:sz="0" w:space="0" w:color="auto"/>
                                                                                                      </w:divBdr>
                                                                                                      <w:divsChild>
                                                                                                        <w:div w:id="138112245">
                                                                                                          <w:marLeft w:val="0"/>
                                                                                                          <w:marRight w:val="0"/>
                                                                                                          <w:marTop w:val="0"/>
                                                                                                          <w:marBottom w:val="0"/>
                                                                                                          <w:divBdr>
                                                                                                            <w:top w:val="none" w:sz="0" w:space="0" w:color="auto"/>
                                                                                                            <w:left w:val="none" w:sz="0" w:space="0" w:color="auto"/>
                                                                                                            <w:bottom w:val="none" w:sz="0" w:space="0" w:color="auto"/>
                                                                                                            <w:right w:val="none" w:sz="0" w:space="0" w:color="auto"/>
                                                                                                          </w:divBdr>
                                                                                                        </w:div>
                                                                                                      </w:divsChild>
                                                                                                    </w:div>
                                                                                                    <w:div w:id="924530663">
                                                                                                      <w:marLeft w:val="75"/>
                                                                                                      <w:marRight w:val="0"/>
                                                                                                      <w:marTop w:val="0"/>
                                                                                                      <w:marBottom w:val="0"/>
                                                                                                      <w:divBdr>
                                                                                                        <w:top w:val="none" w:sz="0" w:space="0" w:color="auto"/>
                                                                                                        <w:left w:val="none" w:sz="0" w:space="0" w:color="auto"/>
                                                                                                        <w:bottom w:val="none" w:sz="0" w:space="0" w:color="auto"/>
                                                                                                        <w:right w:val="none" w:sz="0" w:space="0" w:color="auto"/>
                                                                                                      </w:divBdr>
                                                                                                    </w:div>
                                                                                                    <w:div w:id="1075936880">
                                                                                                      <w:marLeft w:val="0"/>
                                                                                                      <w:marRight w:val="0"/>
                                                                                                      <w:marTop w:val="0"/>
                                                                                                      <w:marBottom w:val="0"/>
                                                                                                      <w:divBdr>
                                                                                                        <w:top w:val="none" w:sz="0" w:space="0" w:color="auto"/>
                                                                                                        <w:left w:val="none" w:sz="0" w:space="0" w:color="auto"/>
                                                                                                        <w:bottom w:val="none" w:sz="0" w:space="0" w:color="auto"/>
                                                                                                        <w:right w:val="none" w:sz="0" w:space="0" w:color="auto"/>
                                                                                                      </w:divBdr>
                                                                                                    </w:div>
                                                                                                    <w:div w:id="178639023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929102">
                                                                      <w:marLeft w:val="0"/>
                                                                      <w:marRight w:val="0"/>
                                                                      <w:marTop w:val="0"/>
                                                                      <w:marBottom w:val="0"/>
                                                                      <w:divBdr>
                                                                        <w:top w:val="none" w:sz="0" w:space="0" w:color="auto"/>
                                                                        <w:left w:val="none" w:sz="0" w:space="0" w:color="auto"/>
                                                                        <w:bottom w:val="none" w:sz="0" w:space="0" w:color="auto"/>
                                                                        <w:right w:val="none" w:sz="0" w:space="0" w:color="auto"/>
                                                                      </w:divBdr>
                                                                      <w:divsChild>
                                                                        <w:div w:id="811679211">
                                                                          <w:marLeft w:val="0"/>
                                                                          <w:marRight w:val="0"/>
                                                                          <w:marTop w:val="0"/>
                                                                          <w:marBottom w:val="0"/>
                                                                          <w:divBdr>
                                                                            <w:top w:val="single" w:sz="2" w:space="0" w:color="EFEFEF"/>
                                                                            <w:left w:val="none" w:sz="0" w:space="0" w:color="auto"/>
                                                                            <w:bottom w:val="none" w:sz="0" w:space="0" w:color="auto"/>
                                                                            <w:right w:val="none" w:sz="0" w:space="0" w:color="auto"/>
                                                                          </w:divBdr>
                                                                          <w:divsChild>
                                                                            <w:div w:id="1650792421">
                                                                              <w:marLeft w:val="0"/>
                                                                              <w:marRight w:val="0"/>
                                                                              <w:marTop w:val="0"/>
                                                                              <w:marBottom w:val="0"/>
                                                                              <w:divBdr>
                                                                                <w:top w:val="single" w:sz="6" w:space="0" w:color="D8D8D8"/>
                                                                                <w:left w:val="none" w:sz="0" w:space="0" w:color="auto"/>
                                                                                <w:bottom w:val="none" w:sz="0" w:space="0" w:color="D8D8D8"/>
                                                                                <w:right w:val="none" w:sz="0" w:space="0" w:color="auto"/>
                                                                              </w:divBdr>
                                                                              <w:divsChild>
                                                                                <w:div w:id="1487471122">
                                                                                  <w:marLeft w:val="0"/>
                                                                                  <w:marRight w:val="0"/>
                                                                                  <w:marTop w:val="0"/>
                                                                                  <w:marBottom w:val="0"/>
                                                                                  <w:divBdr>
                                                                                    <w:top w:val="none" w:sz="0" w:space="0" w:color="auto"/>
                                                                                    <w:left w:val="none" w:sz="0" w:space="0" w:color="auto"/>
                                                                                    <w:bottom w:val="none" w:sz="0" w:space="0" w:color="auto"/>
                                                                                    <w:right w:val="none" w:sz="0" w:space="0" w:color="auto"/>
                                                                                  </w:divBdr>
                                                                                  <w:divsChild>
                                                                                    <w:div w:id="772483804">
                                                                                      <w:marLeft w:val="0"/>
                                                                                      <w:marRight w:val="0"/>
                                                                                      <w:marTop w:val="0"/>
                                                                                      <w:marBottom w:val="0"/>
                                                                                      <w:divBdr>
                                                                                        <w:top w:val="none" w:sz="0" w:space="0" w:color="auto"/>
                                                                                        <w:left w:val="none" w:sz="0" w:space="0" w:color="auto"/>
                                                                                        <w:bottom w:val="none" w:sz="0" w:space="0" w:color="auto"/>
                                                                                        <w:right w:val="none" w:sz="0" w:space="0" w:color="auto"/>
                                                                                      </w:divBdr>
                                                                                      <w:divsChild>
                                                                                        <w:div w:id="693191012">
                                                                                          <w:marLeft w:val="0"/>
                                                                                          <w:marRight w:val="0"/>
                                                                                          <w:marTop w:val="0"/>
                                                                                          <w:marBottom w:val="0"/>
                                                                                          <w:divBdr>
                                                                                            <w:top w:val="none" w:sz="0" w:space="0" w:color="auto"/>
                                                                                            <w:left w:val="none" w:sz="0" w:space="0" w:color="auto"/>
                                                                                            <w:bottom w:val="none" w:sz="0" w:space="0" w:color="auto"/>
                                                                                            <w:right w:val="none" w:sz="0" w:space="0" w:color="auto"/>
                                                                                          </w:divBdr>
                                                                                          <w:divsChild>
                                                                                            <w:div w:id="1345329074">
                                                                                              <w:marLeft w:val="450"/>
                                                                                              <w:marRight w:val="0"/>
                                                                                              <w:marTop w:val="0"/>
                                                                                              <w:marBottom w:val="0"/>
                                                                                              <w:divBdr>
                                                                                                <w:top w:val="none" w:sz="0" w:space="0" w:color="auto"/>
                                                                                                <w:left w:val="none" w:sz="0" w:space="0" w:color="auto"/>
                                                                                                <w:bottom w:val="none" w:sz="0" w:space="0" w:color="auto"/>
                                                                                                <w:right w:val="none" w:sz="0" w:space="0" w:color="auto"/>
                                                                                              </w:divBdr>
                                                                                              <w:divsChild>
                                                                                                <w:div w:id="368846356">
                                                                                                  <w:marLeft w:val="0"/>
                                                                                                  <w:marRight w:val="0"/>
                                                                                                  <w:marTop w:val="0"/>
                                                                                                  <w:marBottom w:val="0"/>
                                                                                                  <w:divBdr>
                                                                                                    <w:top w:val="none" w:sz="0" w:space="0" w:color="auto"/>
                                                                                                    <w:left w:val="none" w:sz="0" w:space="0" w:color="auto"/>
                                                                                                    <w:bottom w:val="none" w:sz="0" w:space="0" w:color="auto"/>
                                                                                                    <w:right w:val="none" w:sz="0" w:space="0" w:color="auto"/>
                                                                                                  </w:divBdr>
                                                                                                  <w:divsChild>
                                                                                                    <w:div w:id="931548605">
                                                                                                      <w:marLeft w:val="0"/>
                                                                                                      <w:marRight w:val="0"/>
                                                                                                      <w:marTop w:val="0"/>
                                                                                                      <w:marBottom w:val="0"/>
                                                                                                      <w:divBdr>
                                                                                                        <w:top w:val="none" w:sz="0" w:space="0" w:color="auto"/>
                                                                                                        <w:left w:val="none" w:sz="0" w:space="0" w:color="auto"/>
                                                                                                        <w:bottom w:val="none" w:sz="0" w:space="0" w:color="auto"/>
                                                                                                        <w:right w:val="none" w:sz="0" w:space="0" w:color="auto"/>
                                                                                                      </w:divBdr>
                                                                                                    </w:div>
                                                                                                    <w:div w:id="165598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30184">
                                                                                              <w:marLeft w:val="0"/>
                                                                                              <w:marRight w:val="0"/>
                                                                                              <w:marTop w:val="0"/>
                                                                                              <w:marBottom w:val="0"/>
                                                                                              <w:divBdr>
                                                                                                <w:top w:val="none" w:sz="0" w:space="0" w:color="auto"/>
                                                                                                <w:left w:val="none" w:sz="0" w:space="0" w:color="auto"/>
                                                                                                <w:bottom w:val="none" w:sz="0" w:space="0" w:color="auto"/>
                                                                                                <w:right w:val="none" w:sz="0" w:space="0" w:color="auto"/>
                                                                                              </w:divBdr>
                                                                                              <w:divsChild>
                                                                                                <w:div w:id="11401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73589">
                              <w:marLeft w:val="0"/>
                              <w:marRight w:val="0"/>
                              <w:marTop w:val="0"/>
                              <w:marBottom w:val="0"/>
                              <w:divBdr>
                                <w:top w:val="none" w:sz="0" w:space="0" w:color="auto"/>
                                <w:left w:val="none" w:sz="0" w:space="0" w:color="auto"/>
                                <w:bottom w:val="none" w:sz="0" w:space="0" w:color="auto"/>
                                <w:right w:val="none" w:sz="0" w:space="0" w:color="auto"/>
                              </w:divBdr>
                              <w:divsChild>
                                <w:div w:id="17633149">
                                  <w:marLeft w:val="-6000"/>
                                  <w:marRight w:val="0"/>
                                  <w:marTop w:val="60"/>
                                  <w:marBottom w:val="0"/>
                                  <w:divBdr>
                                    <w:top w:val="none" w:sz="0" w:space="0" w:color="auto"/>
                                    <w:left w:val="none" w:sz="0" w:space="0" w:color="auto"/>
                                    <w:bottom w:val="single" w:sz="6" w:space="7" w:color="E5E5E5"/>
                                    <w:right w:val="none" w:sz="0" w:space="0" w:color="auto"/>
                                  </w:divBdr>
                                  <w:divsChild>
                                    <w:div w:id="78916054">
                                      <w:marLeft w:val="0"/>
                                      <w:marRight w:val="0"/>
                                      <w:marTop w:val="0"/>
                                      <w:marBottom w:val="0"/>
                                      <w:divBdr>
                                        <w:top w:val="none" w:sz="0" w:space="0" w:color="auto"/>
                                        <w:left w:val="none" w:sz="0" w:space="0" w:color="auto"/>
                                        <w:bottom w:val="none" w:sz="0" w:space="0" w:color="auto"/>
                                        <w:right w:val="none" w:sz="0" w:space="0" w:color="auto"/>
                                      </w:divBdr>
                                      <w:divsChild>
                                        <w:div w:id="641424974">
                                          <w:marLeft w:val="240"/>
                                          <w:marRight w:val="0"/>
                                          <w:marTop w:val="0"/>
                                          <w:marBottom w:val="0"/>
                                          <w:divBdr>
                                            <w:top w:val="none" w:sz="0" w:space="0" w:color="auto"/>
                                            <w:left w:val="none" w:sz="0" w:space="0" w:color="auto"/>
                                            <w:bottom w:val="none" w:sz="0" w:space="0" w:color="auto"/>
                                            <w:right w:val="none" w:sz="0" w:space="0" w:color="auto"/>
                                          </w:divBdr>
                                          <w:divsChild>
                                            <w:div w:id="127220016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8695999">
                                      <w:marLeft w:val="0"/>
                                      <w:marRight w:val="0"/>
                                      <w:marTop w:val="0"/>
                                      <w:marBottom w:val="0"/>
                                      <w:divBdr>
                                        <w:top w:val="none" w:sz="0" w:space="0" w:color="auto"/>
                                        <w:left w:val="none" w:sz="0" w:space="0" w:color="auto"/>
                                        <w:bottom w:val="none" w:sz="0" w:space="0" w:color="auto"/>
                                        <w:right w:val="none" w:sz="0" w:space="0" w:color="auto"/>
                                      </w:divBdr>
                                      <w:divsChild>
                                        <w:div w:id="1606838950">
                                          <w:marLeft w:val="0"/>
                                          <w:marRight w:val="0"/>
                                          <w:marTop w:val="0"/>
                                          <w:marBottom w:val="0"/>
                                          <w:divBdr>
                                            <w:top w:val="none" w:sz="0" w:space="0" w:color="auto"/>
                                            <w:left w:val="none" w:sz="0" w:space="0" w:color="auto"/>
                                            <w:bottom w:val="none" w:sz="0" w:space="0" w:color="auto"/>
                                            <w:right w:val="none" w:sz="0" w:space="0" w:color="auto"/>
                                          </w:divBdr>
                                          <w:divsChild>
                                            <w:div w:id="18046374">
                                              <w:marLeft w:val="0"/>
                                              <w:marRight w:val="0"/>
                                              <w:marTop w:val="0"/>
                                              <w:marBottom w:val="0"/>
                                              <w:divBdr>
                                                <w:top w:val="none" w:sz="0" w:space="0" w:color="auto"/>
                                                <w:left w:val="none" w:sz="0" w:space="0" w:color="auto"/>
                                                <w:bottom w:val="none" w:sz="0" w:space="0" w:color="auto"/>
                                                <w:right w:val="none" w:sz="0" w:space="0" w:color="auto"/>
                                              </w:divBdr>
                                              <w:divsChild>
                                                <w:div w:id="405957473">
                                                  <w:marLeft w:val="45"/>
                                                  <w:marRight w:val="0"/>
                                                  <w:marTop w:val="0"/>
                                                  <w:marBottom w:val="0"/>
                                                  <w:divBdr>
                                                    <w:top w:val="none" w:sz="0" w:space="0" w:color="auto"/>
                                                    <w:left w:val="none" w:sz="0" w:space="0" w:color="auto"/>
                                                    <w:bottom w:val="none" w:sz="0" w:space="0" w:color="auto"/>
                                                    <w:right w:val="none" w:sz="0" w:space="0" w:color="auto"/>
                                                  </w:divBdr>
                                                </w:div>
                                                <w:div w:id="2009403466">
                                                  <w:marLeft w:val="-15"/>
                                                  <w:marRight w:val="240"/>
                                                  <w:marTop w:val="0"/>
                                                  <w:marBottom w:val="0"/>
                                                  <w:divBdr>
                                                    <w:top w:val="none" w:sz="0" w:space="0" w:color="auto"/>
                                                    <w:left w:val="none" w:sz="0" w:space="0" w:color="auto"/>
                                                    <w:bottom w:val="none" w:sz="0" w:space="0" w:color="auto"/>
                                                    <w:right w:val="none" w:sz="0" w:space="0" w:color="auto"/>
                                                  </w:divBdr>
                                                  <w:divsChild>
                                                    <w:div w:id="28732368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14322535">
                                              <w:marLeft w:val="0"/>
                                              <w:marRight w:val="0"/>
                                              <w:marTop w:val="0"/>
                                              <w:marBottom w:val="0"/>
                                              <w:divBdr>
                                                <w:top w:val="none" w:sz="0" w:space="0" w:color="auto"/>
                                                <w:left w:val="none" w:sz="0" w:space="0" w:color="auto"/>
                                                <w:bottom w:val="none" w:sz="0" w:space="0" w:color="auto"/>
                                                <w:right w:val="none" w:sz="0" w:space="0" w:color="auto"/>
                                              </w:divBdr>
                                              <w:divsChild>
                                                <w:div w:id="2144497682">
                                                  <w:marLeft w:val="0"/>
                                                  <w:marRight w:val="240"/>
                                                  <w:marTop w:val="0"/>
                                                  <w:marBottom w:val="0"/>
                                                  <w:divBdr>
                                                    <w:top w:val="none" w:sz="0" w:space="0" w:color="auto"/>
                                                    <w:left w:val="none" w:sz="0" w:space="0" w:color="auto"/>
                                                    <w:bottom w:val="none" w:sz="0" w:space="0" w:color="auto"/>
                                                    <w:right w:val="none" w:sz="0" w:space="0" w:color="auto"/>
                                                  </w:divBdr>
                                                  <w:divsChild>
                                                    <w:div w:id="13145243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237850">
                                      <w:marLeft w:val="0"/>
                                      <w:marRight w:val="0"/>
                                      <w:marTop w:val="0"/>
                                      <w:marBottom w:val="0"/>
                                      <w:divBdr>
                                        <w:top w:val="none" w:sz="0" w:space="0" w:color="auto"/>
                                        <w:left w:val="none" w:sz="0" w:space="0" w:color="auto"/>
                                        <w:bottom w:val="none" w:sz="0" w:space="0" w:color="auto"/>
                                        <w:right w:val="none" w:sz="0" w:space="0" w:color="auto"/>
                                      </w:divBdr>
                                      <w:divsChild>
                                        <w:div w:id="200527934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803601">
          <w:marLeft w:val="0"/>
          <w:marRight w:val="0"/>
          <w:marTop w:val="0"/>
          <w:marBottom w:val="0"/>
          <w:divBdr>
            <w:top w:val="none" w:sz="0" w:space="0" w:color="auto"/>
            <w:left w:val="none" w:sz="0" w:space="0" w:color="auto"/>
            <w:bottom w:val="none" w:sz="0" w:space="0" w:color="auto"/>
            <w:right w:val="none" w:sz="0" w:space="0" w:color="auto"/>
          </w:divBdr>
          <w:divsChild>
            <w:div w:id="1014570388">
              <w:marLeft w:val="0"/>
              <w:marRight w:val="240"/>
              <w:marTop w:val="0"/>
              <w:marBottom w:val="0"/>
              <w:divBdr>
                <w:top w:val="none" w:sz="0" w:space="0" w:color="auto"/>
                <w:left w:val="none" w:sz="0" w:space="0" w:color="auto"/>
                <w:bottom w:val="none" w:sz="0" w:space="0" w:color="auto"/>
                <w:right w:val="none" w:sz="0" w:space="0" w:color="auto"/>
              </w:divBdr>
              <w:divsChild>
                <w:div w:id="1245450913">
                  <w:marLeft w:val="450"/>
                  <w:marRight w:val="0"/>
                  <w:marTop w:val="0"/>
                  <w:marBottom w:val="0"/>
                  <w:divBdr>
                    <w:top w:val="single" w:sz="6" w:space="0" w:color="E5E5E5"/>
                    <w:left w:val="none" w:sz="0" w:space="0" w:color="auto"/>
                    <w:bottom w:val="none" w:sz="0" w:space="0" w:color="auto"/>
                    <w:right w:val="none" w:sz="0" w:space="0" w:color="auto"/>
                  </w:divBdr>
                  <w:divsChild>
                    <w:div w:id="713113953">
                      <w:marLeft w:val="0"/>
                      <w:marRight w:val="0"/>
                      <w:marTop w:val="0"/>
                      <w:marBottom w:val="0"/>
                      <w:divBdr>
                        <w:top w:val="none" w:sz="0" w:space="0" w:color="auto"/>
                        <w:left w:val="none" w:sz="0" w:space="0" w:color="auto"/>
                        <w:bottom w:val="none" w:sz="0" w:space="0" w:color="auto"/>
                        <w:right w:val="none" w:sz="0" w:space="0" w:color="auto"/>
                      </w:divBdr>
                      <w:divsChild>
                        <w:div w:id="135030872">
                          <w:marLeft w:val="0"/>
                          <w:marRight w:val="0"/>
                          <w:marTop w:val="0"/>
                          <w:marBottom w:val="0"/>
                          <w:divBdr>
                            <w:top w:val="none" w:sz="0" w:space="0" w:color="auto"/>
                            <w:left w:val="none" w:sz="0" w:space="0" w:color="auto"/>
                            <w:bottom w:val="none" w:sz="0" w:space="0" w:color="auto"/>
                            <w:right w:val="none" w:sz="0" w:space="0" w:color="auto"/>
                          </w:divBdr>
                        </w:div>
                      </w:divsChild>
                    </w:div>
                    <w:div w:id="896278217">
                      <w:marLeft w:val="0"/>
                      <w:marRight w:val="0"/>
                      <w:marTop w:val="0"/>
                      <w:marBottom w:val="0"/>
                      <w:divBdr>
                        <w:top w:val="none" w:sz="0" w:space="0" w:color="auto"/>
                        <w:left w:val="none" w:sz="0" w:space="0" w:color="auto"/>
                        <w:bottom w:val="none" w:sz="0" w:space="0" w:color="auto"/>
                        <w:right w:val="none" w:sz="0" w:space="0" w:color="auto"/>
                      </w:divBdr>
                      <w:divsChild>
                        <w:div w:id="2085759874">
                          <w:marLeft w:val="0"/>
                          <w:marRight w:val="0"/>
                          <w:marTop w:val="0"/>
                          <w:marBottom w:val="0"/>
                          <w:divBdr>
                            <w:top w:val="none" w:sz="0" w:space="0" w:color="auto"/>
                            <w:left w:val="none" w:sz="0" w:space="0" w:color="auto"/>
                            <w:bottom w:val="none" w:sz="0" w:space="0" w:color="auto"/>
                            <w:right w:val="none" w:sz="0" w:space="0" w:color="auto"/>
                          </w:divBdr>
                        </w:div>
                      </w:divsChild>
                    </w:div>
                    <w:div w:id="1459837648">
                      <w:marLeft w:val="0"/>
                      <w:marRight w:val="0"/>
                      <w:marTop w:val="0"/>
                      <w:marBottom w:val="0"/>
                      <w:divBdr>
                        <w:top w:val="none" w:sz="0" w:space="0" w:color="auto"/>
                        <w:left w:val="none" w:sz="0" w:space="0" w:color="auto"/>
                        <w:bottom w:val="none" w:sz="0" w:space="0" w:color="auto"/>
                        <w:right w:val="none" w:sz="0" w:space="0" w:color="auto"/>
                      </w:divBdr>
                      <w:divsChild>
                        <w:div w:id="16363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0639">
                  <w:marLeft w:val="345"/>
                  <w:marRight w:val="0"/>
                  <w:marTop w:val="0"/>
                  <w:marBottom w:val="0"/>
                  <w:divBdr>
                    <w:top w:val="none" w:sz="0" w:space="0" w:color="auto"/>
                    <w:left w:val="none" w:sz="0" w:space="0" w:color="auto"/>
                    <w:bottom w:val="none" w:sz="0" w:space="0" w:color="auto"/>
                    <w:right w:val="none" w:sz="0" w:space="0" w:color="auto"/>
                  </w:divBdr>
                  <w:divsChild>
                    <w:div w:id="1320378794">
                      <w:marLeft w:val="105"/>
                      <w:marRight w:val="0"/>
                      <w:marTop w:val="0"/>
                      <w:marBottom w:val="0"/>
                      <w:divBdr>
                        <w:top w:val="none" w:sz="0" w:space="0" w:color="auto"/>
                        <w:left w:val="none" w:sz="0" w:space="0" w:color="auto"/>
                        <w:bottom w:val="none" w:sz="0" w:space="0" w:color="auto"/>
                        <w:right w:val="none" w:sz="0" w:space="0" w:color="auto"/>
                      </w:divBdr>
                      <w:divsChild>
                        <w:div w:id="53899447">
                          <w:marLeft w:val="0"/>
                          <w:marRight w:val="0"/>
                          <w:marTop w:val="0"/>
                          <w:marBottom w:val="0"/>
                          <w:divBdr>
                            <w:top w:val="none" w:sz="0" w:space="0" w:color="E5E5E5"/>
                            <w:left w:val="none" w:sz="0" w:space="5" w:color="E5E5E5"/>
                            <w:bottom w:val="none" w:sz="0" w:space="0" w:color="E5E5E5"/>
                            <w:right w:val="none" w:sz="0" w:space="0" w:color="E5E5E5"/>
                          </w:divBdr>
                          <w:divsChild>
                            <w:div w:id="577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98613">
      <w:bodyDiv w:val="1"/>
      <w:marLeft w:val="0"/>
      <w:marRight w:val="0"/>
      <w:marTop w:val="0"/>
      <w:marBottom w:val="0"/>
      <w:divBdr>
        <w:top w:val="none" w:sz="0" w:space="0" w:color="auto"/>
        <w:left w:val="none" w:sz="0" w:space="0" w:color="auto"/>
        <w:bottom w:val="none" w:sz="0" w:space="0" w:color="auto"/>
        <w:right w:val="none" w:sz="0" w:space="0" w:color="auto"/>
      </w:divBdr>
    </w:div>
    <w:div w:id="1217622090">
      <w:bodyDiv w:val="1"/>
      <w:marLeft w:val="0"/>
      <w:marRight w:val="0"/>
      <w:marTop w:val="0"/>
      <w:marBottom w:val="0"/>
      <w:divBdr>
        <w:top w:val="none" w:sz="0" w:space="0" w:color="auto"/>
        <w:left w:val="none" w:sz="0" w:space="0" w:color="auto"/>
        <w:bottom w:val="none" w:sz="0" w:space="0" w:color="auto"/>
        <w:right w:val="none" w:sz="0" w:space="0" w:color="auto"/>
      </w:divBdr>
      <w:divsChild>
        <w:div w:id="864640065">
          <w:marLeft w:val="0"/>
          <w:marRight w:val="0"/>
          <w:marTop w:val="0"/>
          <w:marBottom w:val="0"/>
          <w:divBdr>
            <w:top w:val="none" w:sz="0" w:space="0" w:color="auto"/>
            <w:left w:val="none" w:sz="0" w:space="0" w:color="auto"/>
            <w:bottom w:val="none" w:sz="0" w:space="0" w:color="auto"/>
            <w:right w:val="none" w:sz="0" w:space="0" w:color="auto"/>
          </w:divBdr>
          <w:divsChild>
            <w:div w:id="2099522638">
              <w:marLeft w:val="0"/>
              <w:marRight w:val="0"/>
              <w:marTop w:val="0"/>
              <w:marBottom w:val="0"/>
              <w:divBdr>
                <w:top w:val="none" w:sz="0" w:space="0" w:color="auto"/>
                <w:left w:val="none" w:sz="0" w:space="0" w:color="auto"/>
                <w:bottom w:val="none" w:sz="0" w:space="0" w:color="auto"/>
                <w:right w:val="none" w:sz="0" w:space="0" w:color="auto"/>
              </w:divBdr>
              <w:divsChild>
                <w:div w:id="335769531">
                  <w:marLeft w:val="0"/>
                  <w:marRight w:val="0"/>
                  <w:marTop w:val="0"/>
                  <w:marBottom w:val="0"/>
                  <w:divBdr>
                    <w:top w:val="none" w:sz="0" w:space="0" w:color="auto"/>
                    <w:left w:val="none" w:sz="0" w:space="0" w:color="auto"/>
                    <w:bottom w:val="none" w:sz="0" w:space="0" w:color="auto"/>
                    <w:right w:val="none" w:sz="0" w:space="0" w:color="auto"/>
                  </w:divBdr>
                  <w:divsChild>
                    <w:div w:id="1992557265">
                      <w:marLeft w:val="0"/>
                      <w:marRight w:val="0"/>
                      <w:marTop w:val="0"/>
                      <w:marBottom w:val="0"/>
                      <w:divBdr>
                        <w:top w:val="none" w:sz="0" w:space="0" w:color="auto"/>
                        <w:left w:val="none" w:sz="0" w:space="0" w:color="auto"/>
                        <w:bottom w:val="none" w:sz="0" w:space="0" w:color="auto"/>
                        <w:right w:val="none" w:sz="0" w:space="0" w:color="auto"/>
                      </w:divBdr>
                      <w:divsChild>
                        <w:div w:id="886138540">
                          <w:marLeft w:val="0"/>
                          <w:marRight w:val="0"/>
                          <w:marTop w:val="0"/>
                          <w:marBottom w:val="0"/>
                          <w:divBdr>
                            <w:top w:val="none" w:sz="0" w:space="0" w:color="auto"/>
                            <w:left w:val="none" w:sz="0" w:space="0" w:color="auto"/>
                            <w:bottom w:val="none" w:sz="0" w:space="0" w:color="auto"/>
                            <w:right w:val="none" w:sz="0" w:space="0" w:color="auto"/>
                          </w:divBdr>
                          <w:divsChild>
                            <w:div w:id="781461251">
                              <w:marLeft w:val="0"/>
                              <w:marRight w:val="0"/>
                              <w:marTop w:val="0"/>
                              <w:marBottom w:val="0"/>
                              <w:divBdr>
                                <w:top w:val="none" w:sz="0" w:space="0" w:color="auto"/>
                                <w:left w:val="none" w:sz="0" w:space="0" w:color="auto"/>
                                <w:bottom w:val="none" w:sz="0" w:space="0" w:color="auto"/>
                                <w:right w:val="none" w:sz="0" w:space="0" w:color="auto"/>
                              </w:divBdr>
                              <w:divsChild>
                                <w:div w:id="1314603397">
                                  <w:marLeft w:val="0"/>
                                  <w:marRight w:val="0"/>
                                  <w:marTop w:val="0"/>
                                  <w:marBottom w:val="0"/>
                                  <w:divBdr>
                                    <w:top w:val="none" w:sz="0" w:space="0" w:color="auto"/>
                                    <w:left w:val="none" w:sz="0" w:space="0" w:color="auto"/>
                                    <w:bottom w:val="none" w:sz="0" w:space="0" w:color="auto"/>
                                    <w:right w:val="none" w:sz="0" w:space="0" w:color="auto"/>
                                  </w:divBdr>
                                  <w:divsChild>
                                    <w:div w:id="1915125424">
                                      <w:marLeft w:val="0"/>
                                      <w:marRight w:val="0"/>
                                      <w:marTop w:val="0"/>
                                      <w:marBottom w:val="0"/>
                                      <w:divBdr>
                                        <w:top w:val="none" w:sz="0" w:space="0" w:color="auto"/>
                                        <w:left w:val="none" w:sz="0" w:space="0" w:color="auto"/>
                                        <w:bottom w:val="none" w:sz="0" w:space="0" w:color="auto"/>
                                        <w:right w:val="none" w:sz="0" w:space="0" w:color="auto"/>
                                      </w:divBdr>
                                      <w:divsChild>
                                        <w:div w:id="1283878389">
                                          <w:marLeft w:val="0"/>
                                          <w:marRight w:val="0"/>
                                          <w:marTop w:val="0"/>
                                          <w:marBottom w:val="0"/>
                                          <w:divBdr>
                                            <w:top w:val="none" w:sz="0" w:space="0" w:color="auto"/>
                                            <w:left w:val="none" w:sz="0" w:space="0" w:color="auto"/>
                                            <w:bottom w:val="none" w:sz="0" w:space="0" w:color="auto"/>
                                            <w:right w:val="none" w:sz="0" w:space="0" w:color="auto"/>
                                          </w:divBdr>
                                          <w:divsChild>
                                            <w:div w:id="705913851">
                                              <w:marLeft w:val="0"/>
                                              <w:marRight w:val="0"/>
                                              <w:marTop w:val="0"/>
                                              <w:marBottom w:val="0"/>
                                              <w:divBdr>
                                                <w:top w:val="none" w:sz="0" w:space="0" w:color="auto"/>
                                                <w:left w:val="none" w:sz="0" w:space="0" w:color="auto"/>
                                                <w:bottom w:val="none" w:sz="0" w:space="0" w:color="auto"/>
                                                <w:right w:val="none" w:sz="0" w:space="0" w:color="auto"/>
                                              </w:divBdr>
                                              <w:divsChild>
                                                <w:div w:id="1719695633">
                                                  <w:marLeft w:val="0"/>
                                                  <w:marRight w:val="0"/>
                                                  <w:marTop w:val="0"/>
                                                  <w:marBottom w:val="0"/>
                                                  <w:divBdr>
                                                    <w:top w:val="none" w:sz="0" w:space="0" w:color="auto"/>
                                                    <w:left w:val="none" w:sz="0" w:space="0" w:color="auto"/>
                                                    <w:bottom w:val="none" w:sz="0" w:space="0" w:color="auto"/>
                                                    <w:right w:val="none" w:sz="0" w:space="0" w:color="auto"/>
                                                  </w:divBdr>
                                                  <w:divsChild>
                                                    <w:div w:id="1592006183">
                                                      <w:marLeft w:val="0"/>
                                                      <w:marRight w:val="0"/>
                                                      <w:marTop w:val="0"/>
                                                      <w:marBottom w:val="0"/>
                                                      <w:divBdr>
                                                        <w:top w:val="none" w:sz="0" w:space="0" w:color="auto"/>
                                                        <w:left w:val="none" w:sz="0" w:space="0" w:color="auto"/>
                                                        <w:bottom w:val="none" w:sz="0" w:space="0" w:color="auto"/>
                                                        <w:right w:val="none" w:sz="0" w:space="0" w:color="auto"/>
                                                      </w:divBdr>
                                                      <w:divsChild>
                                                        <w:div w:id="709844501">
                                                          <w:marLeft w:val="0"/>
                                                          <w:marRight w:val="0"/>
                                                          <w:marTop w:val="0"/>
                                                          <w:marBottom w:val="0"/>
                                                          <w:divBdr>
                                                            <w:top w:val="none" w:sz="0" w:space="0" w:color="auto"/>
                                                            <w:left w:val="none" w:sz="0" w:space="0" w:color="auto"/>
                                                            <w:bottom w:val="none" w:sz="0" w:space="0" w:color="auto"/>
                                                            <w:right w:val="none" w:sz="0" w:space="0" w:color="auto"/>
                                                          </w:divBdr>
                                                        </w:div>
                                                        <w:div w:id="1123304320">
                                                          <w:marLeft w:val="0"/>
                                                          <w:marRight w:val="0"/>
                                                          <w:marTop w:val="0"/>
                                                          <w:marBottom w:val="0"/>
                                                          <w:divBdr>
                                                            <w:top w:val="none" w:sz="0" w:space="0" w:color="auto"/>
                                                            <w:left w:val="none" w:sz="0" w:space="0" w:color="auto"/>
                                                            <w:bottom w:val="none" w:sz="0" w:space="0" w:color="auto"/>
                                                            <w:right w:val="none" w:sz="0" w:space="0" w:color="auto"/>
                                                          </w:divBdr>
                                                        </w:div>
                                                        <w:div w:id="14485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4899515">
      <w:bodyDiv w:val="1"/>
      <w:marLeft w:val="0"/>
      <w:marRight w:val="0"/>
      <w:marTop w:val="0"/>
      <w:marBottom w:val="0"/>
      <w:divBdr>
        <w:top w:val="none" w:sz="0" w:space="0" w:color="auto"/>
        <w:left w:val="none" w:sz="0" w:space="0" w:color="auto"/>
        <w:bottom w:val="none" w:sz="0" w:space="0" w:color="auto"/>
        <w:right w:val="none" w:sz="0" w:space="0" w:color="auto"/>
      </w:divBdr>
    </w:div>
    <w:div w:id="1341664310">
      <w:bodyDiv w:val="1"/>
      <w:marLeft w:val="0"/>
      <w:marRight w:val="0"/>
      <w:marTop w:val="0"/>
      <w:marBottom w:val="0"/>
      <w:divBdr>
        <w:top w:val="none" w:sz="0" w:space="0" w:color="auto"/>
        <w:left w:val="none" w:sz="0" w:space="0" w:color="auto"/>
        <w:bottom w:val="none" w:sz="0" w:space="0" w:color="auto"/>
        <w:right w:val="none" w:sz="0" w:space="0" w:color="auto"/>
      </w:divBdr>
      <w:divsChild>
        <w:div w:id="606544100">
          <w:marLeft w:val="0"/>
          <w:marRight w:val="0"/>
          <w:marTop w:val="75"/>
          <w:marBottom w:val="0"/>
          <w:divBdr>
            <w:top w:val="none" w:sz="0" w:space="0" w:color="auto"/>
            <w:left w:val="none" w:sz="0" w:space="0" w:color="auto"/>
            <w:bottom w:val="none" w:sz="0" w:space="0" w:color="auto"/>
            <w:right w:val="none" w:sz="0" w:space="0" w:color="auto"/>
          </w:divBdr>
        </w:div>
      </w:divsChild>
    </w:div>
    <w:div w:id="1342590390">
      <w:bodyDiv w:val="1"/>
      <w:marLeft w:val="0"/>
      <w:marRight w:val="0"/>
      <w:marTop w:val="0"/>
      <w:marBottom w:val="0"/>
      <w:divBdr>
        <w:top w:val="none" w:sz="0" w:space="0" w:color="auto"/>
        <w:left w:val="none" w:sz="0" w:space="0" w:color="auto"/>
        <w:bottom w:val="none" w:sz="0" w:space="0" w:color="auto"/>
        <w:right w:val="none" w:sz="0" w:space="0" w:color="auto"/>
      </w:divBdr>
      <w:divsChild>
        <w:div w:id="12271759">
          <w:marLeft w:val="0"/>
          <w:marRight w:val="0"/>
          <w:marTop w:val="0"/>
          <w:marBottom w:val="0"/>
          <w:divBdr>
            <w:top w:val="none" w:sz="0" w:space="0" w:color="auto"/>
            <w:left w:val="none" w:sz="0" w:space="0" w:color="auto"/>
            <w:bottom w:val="none" w:sz="0" w:space="0" w:color="auto"/>
            <w:right w:val="none" w:sz="0" w:space="0" w:color="auto"/>
          </w:divBdr>
          <w:divsChild>
            <w:div w:id="11537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09616">
      <w:bodyDiv w:val="1"/>
      <w:marLeft w:val="0"/>
      <w:marRight w:val="0"/>
      <w:marTop w:val="0"/>
      <w:marBottom w:val="0"/>
      <w:divBdr>
        <w:top w:val="none" w:sz="0" w:space="0" w:color="auto"/>
        <w:left w:val="none" w:sz="0" w:space="0" w:color="auto"/>
        <w:bottom w:val="none" w:sz="0" w:space="0" w:color="auto"/>
        <w:right w:val="none" w:sz="0" w:space="0" w:color="auto"/>
      </w:divBdr>
      <w:divsChild>
        <w:div w:id="376664961">
          <w:marLeft w:val="0"/>
          <w:marRight w:val="0"/>
          <w:marTop w:val="240"/>
          <w:marBottom w:val="240"/>
          <w:divBdr>
            <w:top w:val="none" w:sz="0" w:space="0" w:color="auto"/>
            <w:left w:val="none" w:sz="0" w:space="0" w:color="auto"/>
            <w:bottom w:val="none" w:sz="0" w:space="0" w:color="auto"/>
            <w:right w:val="none" w:sz="0" w:space="0" w:color="auto"/>
          </w:divBdr>
          <w:divsChild>
            <w:div w:id="1816600835">
              <w:marLeft w:val="0"/>
              <w:marRight w:val="120"/>
              <w:marTop w:val="0"/>
              <w:marBottom w:val="180"/>
              <w:divBdr>
                <w:top w:val="none" w:sz="0" w:space="0" w:color="auto"/>
                <w:left w:val="none" w:sz="0" w:space="0" w:color="auto"/>
                <w:bottom w:val="none" w:sz="0" w:space="0" w:color="auto"/>
                <w:right w:val="none" w:sz="0" w:space="0" w:color="auto"/>
              </w:divBdr>
            </w:div>
            <w:div w:id="153843736">
              <w:marLeft w:val="0"/>
              <w:marRight w:val="120"/>
              <w:marTop w:val="0"/>
              <w:marBottom w:val="180"/>
              <w:divBdr>
                <w:top w:val="none" w:sz="0" w:space="0" w:color="auto"/>
                <w:left w:val="none" w:sz="0" w:space="0" w:color="auto"/>
                <w:bottom w:val="none" w:sz="0" w:space="0" w:color="auto"/>
                <w:right w:val="none" w:sz="0" w:space="0" w:color="auto"/>
              </w:divBdr>
            </w:div>
            <w:div w:id="12788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1015">
      <w:bodyDiv w:val="1"/>
      <w:marLeft w:val="0"/>
      <w:marRight w:val="0"/>
      <w:marTop w:val="0"/>
      <w:marBottom w:val="0"/>
      <w:divBdr>
        <w:top w:val="none" w:sz="0" w:space="0" w:color="auto"/>
        <w:left w:val="none" w:sz="0" w:space="0" w:color="auto"/>
        <w:bottom w:val="none" w:sz="0" w:space="0" w:color="auto"/>
        <w:right w:val="none" w:sz="0" w:space="0" w:color="auto"/>
      </w:divBdr>
      <w:divsChild>
        <w:div w:id="766854745">
          <w:marLeft w:val="0"/>
          <w:marRight w:val="0"/>
          <w:marTop w:val="1395"/>
          <w:marBottom w:val="0"/>
          <w:divBdr>
            <w:top w:val="none" w:sz="0" w:space="0" w:color="auto"/>
            <w:left w:val="none" w:sz="0" w:space="0" w:color="auto"/>
            <w:bottom w:val="none" w:sz="0" w:space="0" w:color="auto"/>
            <w:right w:val="none" w:sz="0" w:space="0" w:color="auto"/>
          </w:divBdr>
          <w:divsChild>
            <w:div w:id="307784135">
              <w:marLeft w:val="0"/>
              <w:marRight w:val="0"/>
              <w:marTop w:val="0"/>
              <w:marBottom w:val="0"/>
              <w:divBdr>
                <w:top w:val="none" w:sz="0" w:space="0" w:color="auto"/>
                <w:left w:val="none" w:sz="0" w:space="0" w:color="auto"/>
                <w:bottom w:val="none" w:sz="0" w:space="0" w:color="auto"/>
                <w:right w:val="none" w:sz="0" w:space="0" w:color="auto"/>
              </w:divBdr>
              <w:divsChild>
                <w:div w:id="1817381082">
                  <w:marLeft w:val="0"/>
                  <w:marRight w:val="0"/>
                  <w:marTop w:val="0"/>
                  <w:marBottom w:val="0"/>
                  <w:divBdr>
                    <w:top w:val="none" w:sz="0" w:space="0" w:color="auto"/>
                    <w:left w:val="none" w:sz="0" w:space="0" w:color="auto"/>
                    <w:bottom w:val="none" w:sz="0" w:space="0" w:color="auto"/>
                    <w:right w:val="none" w:sz="0" w:space="0" w:color="auto"/>
                  </w:divBdr>
                  <w:divsChild>
                    <w:div w:id="1074276030">
                      <w:marLeft w:val="0"/>
                      <w:marRight w:val="0"/>
                      <w:marTop w:val="0"/>
                      <w:marBottom w:val="0"/>
                      <w:divBdr>
                        <w:top w:val="none" w:sz="0" w:space="0" w:color="auto"/>
                        <w:left w:val="none" w:sz="0" w:space="0" w:color="auto"/>
                        <w:bottom w:val="none" w:sz="0" w:space="0" w:color="auto"/>
                        <w:right w:val="none" w:sz="0" w:space="0" w:color="auto"/>
                      </w:divBdr>
                      <w:divsChild>
                        <w:div w:id="1629160553">
                          <w:marLeft w:val="0"/>
                          <w:marRight w:val="0"/>
                          <w:marTop w:val="0"/>
                          <w:marBottom w:val="0"/>
                          <w:divBdr>
                            <w:top w:val="none" w:sz="0" w:space="0" w:color="auto"/>
                            <w:left w:val="none" w:sz="0" w:space="0" w:color="auto"/>
                            <w:bottom w:val="none" w:sz="0" w:space="0" w:color="auto"/>
                            <w:right w:val="none" w:sz="0" w:space="0" w:color="auto"/>
                          </w:divBdr>
                          <w:divsChild>
                            <w:div w:id="1714498595">
                              <w:marLeft w:val="0"/>
                              <w:marRight w:val="0"/>
                              <w:marTop w:val="0"/>
                              <w:marBottom w:val="0"/>
                              <w:divBdr>
                                <w:top w:val="none" w:sz="0" w:space="0" w:color="auto"/>
                                <w:left w:val="none" w:sz="0" w:space="0" w:color="auto"/>
                                <w:bottom w:val="none" w:sz="0" w:space="0" w:color="auto"/>
                                <w:right w:val="none" w:sz="0" w:space="0" w:color="auto"/>
                              </w:divBdr>
                              <w:divsChild>
                                <w:div w:id="5207438">
                                  <w:marLeft w:val="0"/>
                                  <w:marRight w:val="0"/>
                                  <w:marTop w:val="0"/>
                                  <w:marBottom w:val="0"/>
                                  <w:divBdr>
                                    <w:top w:val="none" w:sz="0" w:space="0" w:color="auto"/>
                                    <w:left w:val="none" w:sz="0" w:space="0" w:color="auto"/>
                                    <w:bottom w:val="none" w:sz="0" w:space="0" w:color="auto"/>
                                    <w:right w:val="none" w:sz="0" w:space="0" w:color="auto"/>
                                  </w:divBdr>
                                  <w:divsChild>
                                    <w:div w:id="1743332595">
                                      <w:marLeft w:val="0"/>
                                      <w:marRight w:val="0"/>
                                      <w:marTop w:val="0"/>
                                      <w:marBottom w:val="300"/>
                                      <w:divBdr>
                                        <w:top w:val="none" w:sz="0" w:space="0" w:color="auto"/>
                                        <w:left w:val="none" w:sz="0" w:space="0" w:color="auto"/>
                                        <w:bottom w:val="single" w:sz="6" w:space="8" w:color="808080"/>
                                        <w:right w:val="none" w:sz="0" w:space="0" w:color="auto"/>
                                      </w:divBdr>
                                    </w:div>
                                  </w:divsChild>
                                </w:div>
                              </w:divsChild>
                            </w:div>
                          </w:divsChild>
                        </w:div>
                      </w:divsChild>
                    </w:div>
                  </w:divsChild>
                </w:div>
              </w:divsChild>
            </w:div>
          </w:divsChild>
        </w:div>
      </w:divsChild>
    </w:div>
    <w:div w:id="1527865552">
      <w:bodyDiv w:val="1"/>
      <w:marLeft w:val="0"/>
      <w:marRight w:val="0"/>
      <w:marTop w:val="0"/>
      <w:marBottom w:val="0"/>
      <w:divBdr>
        <w:top w:val="none" w:sz="0" w:space="0" w:color="auto"/>
        <w:left w:val="none" w:sz="0" w:space="0" w:color="auto"/>
        <w:bottom w:val="none" w:sz="0" w:space="0" w:color="auto"/>
        <w:right w:val="none" w:sz="0" w:space="0" w:color="auto"/>
      </w:divBdr>
    </w:div>
    <w:div w:id="1566261135">
      <w:bodyDiv w:val="1"/>
      <w:marLeft w:val="0"/>
      <w:marRight w:val="0"/>
      <w:marTop w:val="0"/>
      <w:marBottom w:val="0"/>
      <w:divBdr>
        <w:top w:val="none" w:sz="0" w:space="0" w:color="auto"/>
        <w:left w:val="none" w:sz="0" w:space="0" w:color="auto"/>
        <w:bottom w:val="none" w:sz="0" w:space="0" w:color="auto"/>
        <w:right w:val="none" w:sz="0" w:space="0" w:color="auto"/>
      </w:divBdr>
    </w:div>
    <w:div w:id="1568683701">
      <w:bodyDiv w:val="1"/>
      <w:marLeft w:val="0"/>
      <w:marRight w:val="0"/>
      <w:marTop w:val="0"/>
      <w:marBottom w:val="0"/>
      <w:divBdr>
        <w:top w:val="none" w:sz="0" w:space="0" w:color="auto"/>
        <w:left w:val="none" w:sz="0" w:space="0" w:color="auto"/>
        <w:bottom w:val="none" w:sz="0" w:space="0" w:color="auto"/>
        <w:right w:val="none" w:sz="0" w:space="0" w:color="auto"/>
      </w:divBdr>
    </w:div>
    <w:div w:id="1569464594">
      <w:bodyDiv w:val="1"/>
      <w:marLeft w:val="0"/>
      <w:marRight w:val="0"/>
      <w:marTop w:val="0"/>
      <w:marBottom w:val="0"/>
      <w:divBdr>
        <w:top w:val="none" w:sz="0" w:space="0" w:color="auto"/>
        <w:left w:val="none" w:sz="0" w:space="0" w:color="auto"/>
        <w:bottom w:val="none" w:sz="0" w:space="0" w:color="auto"/>
        <w:right w:val="none" w:sz="0" w:space="0" w:color="auto"/>
      </w:divBdr>
    </w:div>
    <w:div w:id="1576238067">
      <w:bodyDiv w:val="1"/>
      <w:marLeft w:val="0"/>
      <w:marRight w:val="0"/>
      <w:marTop w:val="0"/>
      <w:marBottom w:val="0"/>
      <w:divBdr>
        <w:top w:val="none" w:sz="0" w:space="0" w:color="auto"/>
        <w:left w:val="none" w:sz="0" w:space="0" w:color="auto"/>
        <w:bottom w:val="none" w:sz="0" w:space="0" w:color="auto"/>
        <w:right w:val="none" w:sz="0" w:space="0" w:color="auto"/>
      </w:divBdr>
      <w:divsChild>
        <w:div w:id="159080276">
          <w:marLeft w:val="0"/>
          <w:marRight w:val="0"/>
          <w:marTop w:val="0"/>
          <w:marBottom w:val="0"/>
          <w:divBdr>
            <w:top w:val="none" w:sz="0" w:space="0" w:color="auto"/>
            <w:left w:val="none" w:sz="0" w:space="0" w:color="auto"/>
            <w:bottom w:val="none" w:sz="0" w:space="0" w:color="auto"/>
            <w:right w:val="none" w:sz="0" w:space="0" w:color="auto"/>
          </w:divBdr>
          <w:divsChild>
            <w:div w:id="2014643774">
              <w:marLeft w:val="0"/>
              <w:marRight w:val="0"/>
              <w:marTop w:val="0"/>
              <w:marBottom w:val="0"/>
              <w:divBdr>
                <w:top w:val="none" w:sz="0" w:space="0" w:color="auto"/>
                <w:left w:val="none" w:sz="0" w:space="0" w:color="auto"/>
                <w:bottom w:val="none" w:sz="0" w:space="0" w:color="auto"/>
                <w:right w:val="none" w:sz="0" w:space="0" w:color="auto"/>
              </w:divBdr>
              <w:divsChild>
                <w:div w:id="17025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4028">
          <w:marLeft w:val="1725"/>
          <w:marRight w:val="0"/>
          <w:marTop w:val="0"/>
          <w:marBottom w:val="0"/>
          <w:divBdr>
            <w:top w:val="none" w:sz="0" w:space="0" w:color="auto"/>
            <w:left w:val="none" w:sz="0" w:space="0" w:color="auto"/>
            <w:bottom w:val="none" w:sz="0" w:space="0" w:color="auto"/>
            <w:right w:val="none" w:sz="0" w:space="0" w:color="auto"/>
          </w:divBdr>
          <w:divsChild>
            <w:div w:id="653488515">
              <w:marLeft w:val="0"/>
              <w:marRight w:val="0"/>
              <w:marTop w:val="0"/>
              <w:marBottom w:val="0"/>
              <w:divBdr>
                <w:top w:val="none" w:sz="0" w:space="0" w:color="auto"/>
                <w:left w:val="none" w:sz="0" w:space="0" w:color="auto"/>
                <w:bottom w:val="none" w:sz="0" w:space="0" w:color="auto"/>
                <w:right w:val="none" w:sz="0" w:space="0" w:color="auto"/>
              </w:divBdr>
            </w:div>
            <w:div w:id="2049839823">
              <w:marLeft w:val="0"/>
              <w:marRight w:val="0"/>
              <w:marTop w:val="0"/>
              <w:marBottom w:val="0"/>
              <w:divBdr>
                <w:top w:val="none" w:sz="0" w:space="0" w:color="auto"/>
                <w:left w:val="none" w:sz="0" w:space="0" w:color="auto"/>
                <w:bottom w:val="none" w:sz="0" w:space="0" w:color="auto"/>
                <w:right w:val="none" w:sz="0" w:space="0" w:color="auto"/>
              </w:divBdr>
              <w:divsChild>
                <w:div w:id="12934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69297">
          <w:marLeft w:val="1725"/>
          <w:marRight w:val="0"/>
          <w:marTop w:val="0"/>
          <w:marBottom w:val="0"/>
          <w:divBdr>
            <w:top w:val="none" w:sz="0" w:space="0" w:color="auto"/>
            <w:left w:val="none" w:sz="0" w:space="0" w:color="auto"/>
            <w:bottom w:val="none" w:sz="0" w:space="0" w:color="auto"/>
            <w:right w:val="none" w:sz="0" w:space="0" w:color="auto"/>
          </w:divBdr>
          <w:divsChild>
            <w:div w:id="681586790">
              <w:marLeft w:val="0"/>
              <w:marRight w:val="0"/>
              <w:marTop w:val="0"/>
              <w:marBottom w:val="0"/>
              <w:divBdr>
                <w:top w:val="none" w:sz="0" w:space="0" w:color="auto"/>
                <w:left w:val="none" w:sz="0" w:space="0" w:color="auto"/>
                <w:bottom w:val="none" w:sz="0" w:space="0" w:color="auto"/>
                <w:right w:val="none" w:sz="0" w:space="0" w:color="auto"/>
              </w:divBdr>
              <w:divsChild>
                <w:div w:id="7432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57262">
          <w:marLeft w:val="0"/>
          <w:marRight w:val="0"/>
          <w:marTop w:val="0"/>
          <w:marBottom w:val="0"/>
          <w:divBdr>
            <w:top w:val="none" w:sz="0" w:space="0" w:color="auto"/>
            <w:left w:val="none" w:sz="0" w:space="0" w:color="auto"/>
            <w:bottom w:val="none" w:sz="0" w:space="0" w:color="auto"/>
            <w:right w:val="none" w:sz="0" w:space="0" w:color="auto"/>
          </w:divBdr>
          <w:divsChild>
            <w:div w:id="1366514830">
              <w:marLeft w:val="0"/>
              <w:marRight w:val="0"/>
              <w:marTop w:val="0"/>
              <w:marBottom w:val="0"/>
              <w:divBdr>
                <w:top w:val="none" w:sz="0" w:space="0" w:color="auto"/>
                <w:left w:val="none" w:sz="0" w:space="0" w:color="auto"/>
                <w:bottom w:val="none" w:sz="0" w:space="0" w:color="auto"/>
                <w:right w:val="none" w:sz="0" w:space="0" w:color="auto"/>
              </w:divBdr>
              <w:divsChild>
                <w:div w:id="109952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91416">
      <w:bodyDiv w:val="1"/>
      <w:marLeft w:val="0"/>
      <w:marRight w:val="0"/>
      <w:marTop w:val="0"/>
      <w:marBottom w:val="0"/>
      <w:divBdr>
        <w:top w:val="none" w:sz="0" w:space="0" w:color="auto"/>
        <w:left w:val="none" w:sz="0" w:space="0" w:color="auto"/>
        <w:bottom w:val="none" w:sz="0" w:space="0" w:color="auto"/>
        <w:right w:val="none" w:sz="0" w:space="0" w:color="auto"/>
      </w:divBdr>
    </w:div>
    <w:div w:id="1665204325">
      <w:bodyDiv w:val="1"/>
      <w:marLeft w:val="0"/>
      <w:marRight w:val="0"/>
      <w:marTop w:val="0"/>
      <w:marBottom w:val="0"/>
      <w:divBdr>
        <w:top w:val="none" w:sz="0" w:space="0" w:color="auto"/>
        <w:left w:val="none" w:sz="0" w:space="0" w:color="auto"/>
        <w:bottom w:val="none" w:sz="0" w:space="0" w:color="auto"/>
        <w:right w:val="none" w:sz="0" w:space="0" w:color="auto"/>
      </w:divBdr>
      <w:divsChild>
        <w:div w:id="1280181965">
          <w:marLeft w:val="0"/>
          <w:marRight w:val="0"/>
          <w:marTop w:val="0"/>
          <w:marBottom w:val="0"/>
          <w:divBdr>
            <w:top w:val="none" w:sz="0" w:space="0" w:color="auto"/>
            <w:left w:val="none" w:sz="0" w:space="0" w:color="auto"/>
            <w:bottom w:val="none" w:sz="0" w:space="0" w:color="auto"/>
            <w:right w:val="none" w:sz="0" w:space="0" w:color="auto"/>
          </w:divBdr>
          <w:divsChild>
            <w:div w:id="368531664">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1692872647">
      <w:bodyDiv w:val="1"/>
      <w:marLeft w:val="0"/>
      <w:marRight w:val="0"/>
      <w:marTop w:val="0"/>
      <w:marBottom w:val="0"/>
      <w:divBdr>
        <w:top w:val="none" w:sz="0" w:space="0" w:color="auto"/>
        <w:left w:val="none" w:sz="0" w:space="0" w:color="auto"/>
        <w:bottom w:val="none" w:sz="0" w:space="0" w:color="auto"/>
        <w:right w:val="none" w:sz="0" w:space="0" w:color="auto"/>
      </w:divBdr>
    </w:div>
    <w:div w:id="1700428503">
      <w:bodyDiv w:val="1"/>
      <w:marLeft w:val="75"/>
      <w:marRight w:val="75"/>
      <w:marTop w:val="150"/>
      <w:marBottom w:val="150"/>
      <w:divBdr>
        <w:top w:val="none" w:sz="0" w:space="0" w:color="auto"/>
        <w:left w:val="none" w:sz="0" w:space="0" w:color="auto"/>
        <w:bottom w:val="none" w:sz="0" w:space="0" w:color="auto"/>
        <w:right w:val="none" w:sz="0" w:space="0" w:color="auto"/>
      </w:divBdr>
      <w:divsChild>
        <w:div w:id="1085348525">
          <w:marLeft w:val="0"/>
          <w:marRight w:val="0"/>
          <w:marTop w:val="0"/>
          <w:marBottom w:val="0"/>
          <w:divBdr>
            <w:top w:val="none" w:sz="0" w:space="0" w:color="auto"/>
            <w:left w:val="none" w:sz="0" w:space="0" w:color="auto"/>
            <w:bottom w:val="none" w:sz="0" w:space="0" w:color="auto"/>
            <w:right w:val="none" w:sz="0" w:space="0" w:color="auto"/>
          </w:divBdr>
          <w:divsChild>
            <w:div w:id="656806321">
              <w:marLeft w:val="0"/>
              <w:marRight w:val="0"/>
              <w:marTop w:val="0"/>
              <w:marBottom w:val="0"/>
              <w:divBdr>
                <w:top w:val="none" w:sz="0" w:space="0" w:color="auto"/>
                <w:left w:val="none" w:sz="0" w:space="0" w:color="auto"/>
                <w:bottom w:val="none" w:sz="0" w:space="0" w:color="auto"/>
                <w:right w:val="none" w:sz="0" w:space="0" w:color="auto"/>
              </w:divBdr>
              <w:divsChild>
                <w:div w:id="890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3422">
      <w:bodyDiv w:val="1"/>
      <w:marLeft w:val="0"/>
      <w:marRight w:val="0"/>
      <w:marTop w:val="0"/>
      <w:marBottom w:val="0"/>
      <w:divBdr>
        <w:top w:val="none" w:sz="0" w:space="0" w:color="auto"/>
        <w:left w:val="none" w:sz="0" w:space="0" w:color="auto"/>
        <w:bottom w:val="none" w:sz="0" w:space="0" w:color="auto"/>
        <w:right w:val="none" w:sz="0" w:space="0" w:color="auto"/>
      </w:divBdr>
    </w:div>
    <w:div w:id="1751804579">
      <w:bodyDiv w:val="1"/>
      <w:marLeft w:val="0"/>
      <w:marRight w:val="0"/>
      <w:marTop w:val="0"/>
      <w:marBottom w:val="0"/>
      <w:divBdr>
        <w:top w:val="none" w:sz="0" w:space="0" w:color="auto"/>
        <w:left w:val="none" w:sz="0" w:space="0" w:color="auto"/>
        <w:bottom w:val="none" w:sz="0" w:space="0" w:color="auto"/>
        <w:right w:val="none" w:sz="0" w:space="0" w:color="auto"/>
      </w:divBdr>
    </w:div>
    <w:div w:id="1761288686">
      <w:bodyDiv w:val="1"/>
      <w:marLeft w:val="0"/>
      <w:marRight w:val="0"/>
      <w:marTop w:val="0"/>
      <w:marBottom w:val="0"/>
      <w:divBdr>
        <w:top w:val="none" w:sz="0" w:space="0" w:color="auto"/>
        <w:left w:val="none" w:sz="0" w:space="0" w:color="auto"/>
        <w:bottom w:val="none" w:sz="0" w:space="0" w:color="auto"/>
        <w:right w:val="none" w:sz="0" w:space="0" w:color="auto"/>
      </w:divBdr>
      <w:divsChild>
        <w:div w:id="248002757">
          <w:marLeft w:val="0"/>
          <w:marRight w:val="0"/>
          <w:marTop w:val="0"/>
          <w:marBottom w:val="0"/>
          <w:divBdr>
            <w:top w:val="none" w:sz="0" w:space="0" w:color="auto"/>
            <w:left w:val="none" w:sz="0" w:space="0" w:color="auto"/>
            <w:bottom w:val="none" w:sz="0" w:space="0" w:color="auto"/>
            <w:right w:val="none" w:sz="0" w:space="0" w:color="auto"/>
          </w:divBdr>
          <w:divsChild>
            <w:div w:id="881595734">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1789426317">
      <w:bodyDiv w:val="1"/>
      <w:marLeft w:val="0"/>
      <w:marRight w:val="0"/>
      <w:marTop w:val="0"/>
      <w:marBottom w:val="0"/>
      <w:divBdr>
        <w:top w:val="none" w:sz="0" w:space="0" w:color="auto"/>
        <w:left w:val="none" w:sz="0" w:space="0" w:color="auto"/>
        <w:bottom w:val="none" w:sz="0" w:space="0" w:color="auto"/>
        <w:right w:val="none" w:sz="0" w:space="0" w:color="auto"/>
      </w:divBdr>
    </w:div>
    <w:div w:id="1901138849">
      <w:bodyDiv w:val="1"/>
      <w:marLeft w:val="0"/>
      <w:marRight w:val="0"/>
      <w:marTop w:val="0"/>
      <w:marBottom w:val="0"/>
      <w:divBdr>
        <w:top w:val="none" w:sz="0" w:space="0" w:color="auto"/>
        <w:left w:val="none" w:sz="0" w:space="0" w:color="auto"/>
        <w:bottom w:val="none" w:sz="0" w:space="0" w:color="auto"/>
        <w:right w:val="none" w:sz="0" w:space="0" w:color="auto"/>
      </w:divBdr>
    </w:div>
    <w:div w:id="1983994626">
      <w:bodyDiv w:val="1"/>
      <w:marLeft w:val="0"/>
      <w:marRight w:val="0"/>
      <w:marTop w:val="0"/>
      <w:marBottom w:val="0"/>
      <w:divBdr>
        <w:top w:val="none" w:sz="0" w:space="0" w:color="auto"/>
        <w:left w:val="none" w:sz="0" w:space="0" w:color="auto"/>
        <w:bottom w:val="none" w:sz="0" w:space="0" w:color="auto"/>
        <w:right w:val="none" w:sz="0" w:space="0" w:color="auto"/>
      </w:divBdr>
      <w:divsChild>
        <w:div w:id="9452046">
          <w:marLeft w:val="0"/>
          <w:marRight w:val="0"/>
          <w:marTop w:val="0"/>
          <w:marBottom w:val="0"/>
          <w:divBdr>
            <w:top w:val="none" w:sz="0" w:space="0" w:color="auto"/>
            <w:left w:val="none" w:sz="0" w:space="0" w:color="auto"/>
            <w:bottom w:val="none" w:sz="0" w:space="0" w:color="auto"/>
            <w:right w:val="none" w:sz="0" w:space="0" w:color="auto"/>
          </w:divBdr>
        </w:div>
        <w:div w:id="557669695">
          <w:marLeft w:val="0"/>
          <w:marRight w:val="0"/>
          <w:marTop w:val="0"/>
          <w:marBottom w:val="0"/>
          <w:divBdr>
            <w:top w:val="none" w:sz="0" w:space="0" w:color="auto"/>
            <w:left w:val="none" w:sz="0" w:space="0" w:color="auto"/>
            <w:bottom w:val="none" w:sz="0" w:space="0" w:color="auto"/>
            <w:right w:val="none" w:sz="0" w:space="0" w:color="auto"/>
          </w:divBdr>
        </w:div>
        <w:div w:id="1027752802">
          <w:marLeft w:val="0"/>
          <w:marRight w:val="0"/>
          <w:marTop w:val="0"/>
          <w:marBottom w:val="0"/>
          <w:divBdr>
            <w:top w:val="none" w:sz="0" w:space="0" w:color="auto"/>
            <w:left w:val="none" w:sz="0" w:space="0" w:color="auto"/>
            <w:bottom w:val="none" w:sz="0" w:space="0" w:color="auto"/>
            <w:right w:val="none" w:sz="0" w:space="0" w:color="auto"/>
          </w:divBdr>
        </w:div>
        <w:div w:id="1541357949">
          <w:marLeft w:val="0"/>
          <w:marRight w:val="0"/>
          <w:marTop w:val="0"/>
          <w:marBottom w:val="0"/>
          <w:divBdr>
            <w:top w:val="none" w:sz="0" w:space="0" w:color="auto"/>
            <w:left w:val="none" w:sz="0" w:space="0" w:color="auto"/>
            <w:bottom w:val="none" w:sz="0" w:space="0" w:color="auto"/>
            <w:right w:val="none" w:sz="0" w:space="0" w:color="auto"/>
          </w:divBdr>
        </w:div>
        <w:div w:id="1799563880">
          <w:marLeft w:val="0"/>
          <w:marRight w:val="0"/>
          <w:marTop w:val="0"/>
          <w:marBottom w:val="0"/>
          <w:divBdr>
            <w:top w:val="none" w:sz="0" w:space="0" w:color="auto"/>
            <w:left w:val="none" w:sz="0" w:space="0" w:color="auto"/>
            <w:bottom w:val="none" w:sz="0" w:space="0" w:color="auto"/>
            <w:right w:val="none" w:sz="0" w:space="0" w:color="auto"/>
          </w:divBdr>
        </w:div>
      </w:divsChild>
    </w:div>
    <w:div w:id="1985963114">
      <w:bodyDiv w:val="1"/>
      <w:marLeft w:val="0"/>
      <w:marRight w:val="0"/>
      <w:marTop w:val="0"/>
      <w:marBottom w:val="0"/>
      <w:divBdr>
        <w:top w:val="none" w:sz="0" w:space="0" w:color="auto"/>
        <w:left w:val="none" w:sz="0" w:space="0" w:color="auto"/>
        <w:bottom w:val="none" w:sz="0" w:space="0" w:color="auto"/>
        <w:right w:val="none" w:sz="0" w:space="0" w:color="auto"/>
      </w:divBdr>
    </w:div>
    <w:div w:id="1999110213">
      <w:bodyDiv w:val="1"/>
      <w:marLeft w:val="0"/>
      <w:marRight w:val="0"/>
      <w:marTop w:val="0"/>
      <w:marBottom w:val="0"/>
      <w:divBdr>
        <w:top w:val="none" w:sz="0" w:space="0" w:color="auto"/>
        <w:left w:val="none" w:sz="0" w:space="0" w:color="auto"/>
        <w:bottom w:val="none" w:sz="0" w:space="0" w:color="auto"/>
        <w:right w:val="none" w:sz="0" w:space="0" w:color="auto"/>
      </w:divBdr>
      <w:divsChild>
        <w:div w:id="149947075">
          <w:marLeft w:val="0"/>
          <w:marRight w:val="0"/>
          <w:marTop w:val="0"/>
          <w:marBottom w:val="0"/>
          <w:divBdr>
            <w:top w:val="none" w:sz="0" w:space="0" w:color="auto"/>
            <w:left w:val="none" w:sz="0" w:space="0" w:color="auto"/>
            <w:bottom w:val="none" w:sz="0" w:space="0" w:color="auto"/>
            <w:right w:val="none" w:sz="0" w:space="0" w:color="auto"/>
          </w:divBdr>
          <w:divsChild>
            <w:div w:id="1463042223">
              <w:marLeft w:val="0"/>
              <w:marRight w:val="0"/>
              <w:marTop w:val="0"/>
              <w:marBottom w:val="0"/>
              <w:divBdr>
                <w:top w:val="none" w:sz="0" w:space="0" w:color="auto"/>
                <w:left w:val="none" w:sz="0" w:space="0" w:color="auto"/>
                <w:bottom w:val="none" w:sz="0" w:space="0" w:color="auto"/>
                <w:right w:val="none" w:sz="0" w:space="0" w:color="auto"/>
              </w:divBdr>
              <w:divsChild>
                <w:div w:id="1866674275">
                  <w:marLeft w:val="0"/>
                  <w:marRight w:val="0"/>
                  <w:marTop w:val="0"/>
                  <w:marBottom w:val="0"/>
                  <w:divBdr>
                    <w:top w:val="none" w:sz="0" w:space="0" w:color="auto"/>
                    <w:left w:val="none" w:sz="0" w:space="0" w:color="auto"/>
                    <w:bottom w:val="none" w:sz="0" w:space="0" w:color="auto"/>
                    <w:right w:val="none" w:sz="0" w:space="0" w:color="auto"/>
                  </w:divBdr>
                  <w:divsChild>
                    <w:div w:id="76639159">
                      <w:marLeft w:val="0"/>
                      <w:marRight w:val="0"/>
                      <w:marTop w:val="0"/>
                      <w:marBottom w:val="0"/>
                      <w:divBdr>
                        <w:top w:val="none" w:sz="0" w:space="0" w:color="auto"/>
                        <w:left w:val="none" w:sz="0" w:space="0" w:color="auto"/>
                        <w:bottom w:val="none" w:sz="0" w:space="0" w:color="auto"/>
                        <w:right w:val="none" w:sz="0" w:space="0" w:color="auto"/>
                      </w:divBdr>
                      <w:divsChild>
                        <w:div w:id="1693989782">
                          <w:marLeft w:val="0"/>
                          <w:marRight w:val="0"/>
                          <w:marTop w:val="0"/>
                          <w:marBottom w:val="0"/>
                          <w:divBdr>
                            <w:top w:val="none" w:sz="0" w:space="0" w:color="auto"/>
                            <w:left w:val="none" w:sz="0" w:space="0" w:color="auto"/>
                            <w:bottom w:val="none" w:sz="0" w:space="0" w:color="auto"/>
                            <w:right w:val="none" w:sz="0" w:space="0" w:color="auto"/>
                          </w:divBdr>
                          <w:divsChild>
                            <w:div w:id="1927685926">
                              <w:marLeft w:val="0"/>
                              <w:marRight w:val="0"/>
                              <w:marTop w:val="0"/>
                              <w:marBottom w:val="0"/>
                              <w:divBdr>
                                <w:top w:val="none" w:sz="0" w:space="0" w:color="auto"/>
                                <w:left w:val="none" w:sz="0" w:space="0" w:color="auto"/>
                                <w:bottom w:val="none" w:sz="0" w:space="0" w:color="auto"/>
                                <w:right w:val="none" w:sz="0" w:space="0" w:color="auto"/>
                              </w:divBdr>
                              <w:divsChild>
                                <w:div w:id="1751778204">
                                  <w:marLeft w:val="0"/>
                                  <w:marRight w:val="0"/>
                                  <w:marTop w:val="0"/>
                                  <w:marBottom w:val="0"/>
                                  <w:divBdr>
                                    <w:top w:val="none" w:sz="0" w:space="0" w:color="auto"/>
                                    <w:left w:val="none" w:sz="0" w:space="0" w:color="auto"/>
                                    <w:bottom w:val="none" w:sz="0" w:space="0" w:color="auto"/>
                                    <w:right w:val="none" w:sz="0" w:space="0" w:color="auto"/>
                                  </w:divBdr>
                                  <w:divsChild>
                                    <w:div w:id="901326420">
                                      <w:marLeft w:val="0"/>
                                      <w:marRight w:val="0"/>
                                      <w:marTop w:val="0"/>
                                      <w:marBottom w:val="0"/>
                                      <w:divBdr>
                                        <w:top w:val="none" w:sz="0" w:space="0" w:color="auto"/>
                                        <w:left w:val="none" w:sz="0" w:space="0" w:color="auto"/>
                                        <w:bottom w:val="none" w:sz="0" w:space="0" w:color="auto"/>
                                        <w:right w:val="none" w:sz="0" w:space="0" w:color="auto"/>
                                      </w:divBdr>
                                      <w:divsChild>
                                        <w:div w:id="10881533">
                                          <w:marLeft w:val="0"/>
                                          <w:marRight w:val="0"/>
                                          <w:marTop w:val="0"/>
                                          <w:marBottom w:val="0"/>
                                          <w:divBdr>
                                            <w:top w:val="none" w:sz="0" w:space="0" w:color="auto"/>
                                            <w:left w:val="none" w:sz="0" w:space="0" w:color="auto"/>
                                            <w:bottom w:val="none" w:sz="0" w:space="0" w:color="auto"/>
                                            <w:right w:val="none" w:sz="0" w:space="0" w:color="auto"/>
                                          </w:divBdr>
                                          <w:divsChild>
                                            <w:div w:id="148400402">
                                              <w:marLeft w:val="0"/>
                                              <w:marRight w:val="0"/>
                                              <w:marTop w:val="0"/>
                                              <w:marBottom w:val="0"/>
                                              <w:divBdr>
                                                <w:top w:val="none" w:sz="0" w:space="0" w:color="auto"/>
                                                <w:left w:val="none" w:sz="0" w:space="0" w:color="auto"/>
                                                <w:bottom w:val="none" w:sz="0" w:space="0" w:color="auto"/>
                                                <w:right w:val="none" w:sz="0" w:space="0" w:color="auto"/>
                                              </w:divBdr>
                                              <w:divsChild>
                                                <w:div w:id="1058362784">
                                                  <w:marLeft w:val="0"/>
                                                  <w:marRight w:val="0"/>
                                                  <w:marTop w:val="0"/>
                                                  <w:marBottom w:val="0"/>
                                                  <w:divBdr>
                                                    <w:top w:val="none" w:sz="0" w:space="0" w:color="auto"/>
                                                    <w:left w:val="none" w:sz="0" w:space="0" w:color="auto"/>
                                                    <w:bottom w:val="none" w:sz="0" w:space="0" w:color="auto"/>
                                                    <w:right w:val="none" w:sz="0" w:space="0" w:color="auto"/>
                                                  </w:divBdr>
                                                  <w:divsChild>
                                                    <w:div w:id="877622679">
                                                      <w:marLeft w:val="0"/>
                                                      <w:marRight w:val="0"/>
                                                      <w:marTop w:val="0"/>
                                                      <w:marBottom w:val="0"/>
                                                      <w:divBdr>
                                                        <w:top w:val="none" w:sz="0" w:space="0" w:color="auto"/>
                                                        <w:left w:val="none" w:sz="0" w:space="0" w:color="auto"/>
                                                        <w:bottom w:val="none" w:sz="0" w:space="0" w:color="auto"/>
                                                        <w:right w:val="none" w:sz="0" w:space="0" w:color="auto"/>
                                                      </w:divBdr>
                                                      <w:divsChild>
                                                        <w:div w:id="196236796">
                                                          <w:marLeft w:val="0"/>
                                                          <w:marRight w:val="0"/>
                                                          <w:marTop w:val="0"/>
                                                          <w:marBottom w:val="0"/>
                                                          <w:divBdr>
                                                            <w:top w:val="none" w:sz="0" w:space="0" w:color="auto"/>
                                                            <w:left w:val="none" w:sz="0" w:space="0" w:color="auto"/>
                                                            <w:bottom w:val="none" w:sz="0" w:space="0" w:color="auto"/>
                                                            <w:right w:val="none" w:sz="0" w:space="0" w:color="auto"/>
                                                          </w:divBdr>
                                                          <w:divsChild>
                                                            <w:div w:id="663434878">
                                                              <w:marLeft w:val="0"/>
                                                              <w:marRight w:val="150"/>
                                                              <w:marTop w:val="0"/>
                                                              <w:marBottom w:val="150"/>
                                                              <w:divBdr>
                                                                <w:top w:val="none" w:sz="0" w:space="0" w:color="auto"/>
                                                                <w:left w:val="none" w:sz="0" w:space="0" w:color="auto"/>
                                                                <w:bottom w:val="none" w:sz="0" w:space="0" w:color="auto"/>
                                                                <w:right w:val="none" w:sz="0" w:space="0" w:color="auto"/>
                                                              </w:divBdr>
                                                              <w:divsChild>
                                                                <w:div w:id="792869526">
                                                                  <w:marLeft w:val="0"/>
                                                                  <w:marRight w:val="0"/>
                                                                  <w:marTop w:val="0"/>
                                                                  <w:marBottom w:val="0"/>
                                                                  <w:divBdr>
                                                                    <w:top w:val="none" w:sz="0" w:space="0" w:color="auto"/>
                                                                    <w:left w:val="none" w:sz="0" w:space="0" w:color="auto"/>
                                                                    <w:bottom w:val="none" w:sz="0" w:space="0" w:color="auto"/>
                                                                    <w:right w:val="none" w:sz="0" w:space="0" w:color="auto"/>
                                                                  </w:divBdr>
                                                                  <w:divsChild>
                                                                    <w:div w:id="361518941">
                                                                      <w:marLeft w:val="0"/>
                                                                      <w:marRight w:val="0"/>
                                                                      <w:marTop w:val="0"/>
                                                                      <w:marBottom w:val="0"/>
                                                                      <w:divBdr>
                                                                        <w:top w:val="none" w:sz="0" w:space="0" w:color="auto"/>
                                                                        <w:left w:val="none" w:sz="0" w:space="0" w:color="auto"/>
                                                                        <w:bottom w:val="none" w:sz="0" w:space="0" w:color="auto"/>
                                                                        <w:right w:val="none" w:sz="0" w:space="0" w:color="auto"/>
                                                                      </w:divBdr>
                                                                      <w:divsChild>
                                                                        <w:div w:id="16199107">
                                                                          <w:marLeft w:val="0"/>
                                                                          <w:marRight w:val="0"/>
                                                                          <w:marTop w:val="0"/>
                                                                          <w:marBottom w:val="0"/>
                                                                          <w:divBdr>
                                                                            <w:top w:val="none" w:sz="0" w:space="0" w:color="auto"/>
                                                                            <w:left w:val="none" w:sz="0" w:space="0" w:color="auto"/>
                                                                            <w:bottom w:val="none" w:sz="0" w:space="0" w:color="auto"/>
                                                                            <w:right w:val="none" w:sz="0" w:space="0" w:color="auto"/>
                                                                          </w:divBdr>
                                                                          <w:divsChild>
                                                                            <w:div w:id="812604185">
                                                                              <w:marLeft w:val="60"/>
                                                                              <w:marRight w:val="60"/>
                                                                              <w:marTop w:val="60"/>
                                                                              <w:marBottom w:val="15"/>
                                                                              <w:divBdr>
                                                                                <w:top w:val="none" w:sz="0" w:space="0" w:color="auto"/>
                                                                                <w:left w:val="none" w:sz="0" w:space="0" w:color="auto"/>
                                                                                <w:bottom w:val="none" w:sz="0" w:space="0" w:color="auto"/>
                                                                                <w:right w:val="none" w:sz="0" w:space="0" w:color="auto"/>
                                                                              </w:divBdr>
                                                                              <w:divsChild>
                                                                                <w:div w:id="8243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192011">
      <w:bodyDiv w:val="1"/>
      <w:marLeft w:val="0"/>
      <w:marRight w:val="0"/>
      <w:marTop w:val="0"/>
      <w:marBottom w:val="0"/>
      <w:divBdr>
        <w:top w:val="none" w:sz="0" w:space="0" w:color="auto"/>
        <w:left w:val="none" w:sz="0" w:space="0" w:color="auto"/>
        <w:bottom w:val="none" w:sz="0" w:space="0" w:color="auto"/>
        <w:right w:val="none" w:sz="0" w:space="0" w:color="auto"/>
      </w:divBdr>
    </w:div>
    <w:div w:id="2045594566">
      <w:bodyDiv w:val="1"/>
      <w:marLeft w:val="0"/>
      <w:marRight w:val="0"/>
      <w:marTop w:val="0"/>
      <w:marBottom w:val="0"/>
      <w:divBdr>
        <w:top w:val="none" w:sz="0" w:space="0" w:color="auto"/>
        <w:left w:val="none" w:sz="0" w:space="0" w:color="auto"/>
        <w:bottom w:val="none" w:sz="0" w:space="0" w:color="auto"/>
        <w:right w:val="none" w:sz="0" w:space="0" w:color="auto"/>
      </w:divBdr>
    </w:div>
    <w:div w:id="2094470788">
      <w:bodyDiv w:val="1"/>
      <w:marLeft w:val="0"/>
      <w:marRight w:val="0"/>
      <w:marTop w:val="0"/>
      <w:marBottom w:val="0"/>
      <w:divBdr>
        <w:top w:val="none" w:sz="0" w:space="0" w:color="auto"/>
        <w:left w:val="none" w:sz="0" w:space="0" w:color="auto"/>
        <w:bottom w:val="none" w:sz="0" w:space="0" w:color="auto"/>
        <w:right w:val="none" w:sz="0" w:space="0" w:color="auto"/>
      </w:divBdr>
    </w:div>
    <w:div w:id="212064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andfonline.com/toc/uhmt20/6/2?nav=tocList" TargetMode="External"/><Relationship Id="rId18" Type="http://schemas.openxmlformats.org/officeDocument/2006/relationships/hyperlink" Target="https://issues.org/new-course-biosafety-prevent-pandemics-gillum-moritz-lim-vogel/" TargetMode="External"/><Relationship Id="rId26" Type="http://schemas.openxmlformats.org/officeDocument/2006/relationships/hyperlink" Target="http://williamjperrycenter.org/sites/default/files/publication_associated_files/Human%20Trafficking%20Trends%20in%20the%20Western%20Hemisphere.pdf" TargetMode="External"/><Relationship Id="rId21" Type="http://schemas.openxmlformats.org/officeDocument/2006/relationships/hyperlink" Target="https://issues.org/biosecurity-20-years-after-patriot-act-lim-gillum-voge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tandfonline.com/toc/rnpr20/current" TargetMode="External"/><Relationship Id="rId17" Type="http://schemas.openxmlformats.org/officeDocument/2006/relationships/hyperlink" Target="https://doi.org/10.1080/02684527.2019.1622265" TargetMode="External"/><Relationship Id="rId25" Type="http://schemas.openxmlformats.org/officeDocument/2006/relationships/hyperlink" Target="https://thebulletin.org/2020/07/follow-the-money-what-the-sources-of-jiankui-hes-funding-reveal-about-what-beijing-authorities-knew-about-illegal-crispr-babies-and-when-they-knew-it/" TargetMode="External"/><Relationship Id="rId33" Type="http://schemas.openxmlformats.org/officeDocument/2006/relationships/hyperlink" Target="https://www.c-span.org/video/?512061-1/secrecy-us-nuclear-weapons" TargetMode="External"/><Relationship Id="rId2" Type="http://schemas.openxmlformats.org/officeDocument/2006/relationships/numbering" Target="numbering.xml"/><Relationship Id="rId16" Type="http://schemas.openxmlformats.org/officeDocument/2006/relationships/hyperlink" Target="https://issforum.org/roundtables/11-13-data" TargetMode="External"/><Relationship Id="rId20" Type="http://schemas.openxmlformats.org/officeDocument/2006/relationships/hyperlink" Target="http://publications.iadc.edu/proceedings/human-rights-and-international-humanitarian-law-2021-4/" TargetMode="External"/><Relationship Id="rId29" Type="http://schemas.openxmlformats.org/officeDocument/2006/relationships/hyperlink" Target="http://thebulletin.org/gene-drives-good-bad-and-hype100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09/ISTAS50296.2020" TargetMode="External"/><Relationship Id="rId24" Type="http://schemas.openxmlformats.org/officeDocument/2006/relationships/hyperlink" Target="https://doi.org/10.1080/10736700.2020.1889105" TargetMode="External"/><Relationship Id="rId32" Type="http://schemas.openxmlformats.org/officeDocument/2006/relationships/hyperlink" Target="https://www.bioraft.com/ehs-community-webinar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rontiersin.org/research-topics/2211/dual-use-life-science-research-and-biosecurity-in-the-21st-century-social-technical-policy-and-ethic" TargetMode="External"/><Relationship Id="rId23" Type="http://schemas.openxmlformats.org/officeDocument/2006/relationships/hyperlink" Target="https://urldefense.com/v3/__http:/publications.iadc.edu/ebook/human-rights-and-international-humanitarian-law-seminar-2020/__;!!IKRxdwAv5BmarQ!LlbZAJ3tDj-Al6nuw5zWsxp7nsvG_BcY6tmfRoVJlcwWiMQPJ-q8joD_okMn_UypWB8Y2ds$" TargetMode="External"/><Relationship Id="rId28" Type="http://schemas.openxmlformats.org/officeDocument/2006/relationships/hyperlink" Target="https://thebulletin.org/crispr-goes-global-snapshot-rules-policies-and-attitudes11873" TargetMode="External"/><Relationship Id="rId36" Type="http://schemas.openxmlformats.org/officeDocument/2006/relationships/fontTable" Target="fontTable.xml"/><Relationship Id="rId10" Type="http://schemas.openxmlformats.org/officeDocument/2006/relationships/hyperlink" Target="https://tnsr.org/2022/04/chinas-biomedical-data-hacking-threat-applying-big-data-isnt-as-easy-as-it-seems/" TargetMode="External"/><Relationship Id="rId19" Type="http://schemas.openxmlformats.org/officeDocument/2006/relationships/hyperlink" Target="http://publications.iadc.edu/proceedings/human-rights-and-international-humanitarian-law-2021-4/" TargetMode="External"/><Relationship Id="rId31" Type="http://schemas.openxmlformats.org/officeDocument/2006/relationships/hyperlink" Target="http://www.virtualbiosecuritycenter.org/blog/op-ed-%e2%80%94-making-anthrax" TargetMode="External"/><Relationship Id="rId4" Type="http://schemas.openxmlformats.org/officeDocument/2006/relationships/settings" Target="settings.xml"/><Relationship Id="rId9" Type="http://schemas.openxmlformats.org/officeDocument/2006/relationships/hyperlink" Target="https://doi.org/10.1089/apb.2022.0012" TargetMode="External"/><Relationship Id="rId14" Type="http://schemas.openxmlformats.org/officeDocument/2006/relationships/hyperlink" Target="https://scholarworks.sjsu.edu/secrecyandsociety/vol2/iss1/" TargetMode="External"/><Relationship Id="rId22" Type="http://schemas.openxmlformats.org/officeDocument/2006/relationships/hyperlink" Target="https://theconversation.com/reporting-all-biosafety-errors-could-improve-labs-worldwide-and-increase-public-trust-in-biological-research-168552" TargetMode="External"/><Relationship Id="rId27" Type="http://schemas.openxmlformats.org/officeDocument/2006/relationships/hyperlink" Target="https://www.nsa.gov/Portals/70/documents/resources/everyone/digital-media-center/publications/the-next-wave/TNW_22-2.pdf?ver=2019-02-25-104515-237" TargetMode="External"/><Relationship Id="rId30" Type="http://schemas.openxmlformats.org/officeDocument/2006/relationships/hyperlink" Target="https://www.frontiersin.org/articles/10.3389/fpubh.2015.00013/full" TargetMode="External"/><Relationship Id="rId35" Type="http://schemas.openxmlformats.org/officeDocument/2006/relationships/footer" Target="footer1.xml"/><Relationship Id="rId8" Type="http://schemas.openxmlformats.org/officeDocument/2006/relationships/hyperlink" Target="https://www.cambridge.org/core/journals/politics-and-the-life-sciences/article/abs/scientists-as-spies/DA5B1DD06F939076B5CD0D72423FB025"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5B573-61FE-412B-8116-ADF2FEC94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5731</TotalTime>
  <Pages>23</Pages>
  <Words>10972</Words>
  <Characters>62543</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KATHLEEN M</vt:lpstr>
    </vt:vector>
  </TitlesOfParts>
  <Company>Woodrow Wilson International Center for Scholars</Company>
  <LinksUpToDate>false</LinksUpToDate>
  <CharactersWithSpaces>73369</CharactersWithSpaces>
  <SharedDoc>false</SharedDoc>
  <HLinks>
    <vt:vector size="66" baseType="variant">
      <vt:variant>
        <vt:i4>6488124</vt:i4>
      </vt:variant>
      <vt:variant>
        <vt:i4>30</vt:i4>
      </vt:variant>
      <vt:variant>
        <vt:i4>0</vt:i4>
      </vt:variant>
      <vt:variant>
        <vt:i4>5</vt:i4>
      </vt:variant>
      <vt:variant>
        <vt:lpwstr>http://www.virtualbiosecuritycenter.org/blog/op-ed-%e2%80%94-making-anthrax</vt:lpwstr>
      </vt:variant>
      <vt:variant>
        <vt:lpwstr/>
      </vt:variant>
      <vt:variant>
        <vt:i4>2424933</vt:i4>
      </vt:variant>
      <vt:variant>
        <vt:i4>27</vt:i4>
      </vt:variant>
      <vt:variant>
        <vt:i4>0</vt:i4>
      </vt:variant>
      <vt:variant>
        <vt:i4>5</vt:i4>
      </vt:variant>
      <vt:variant>
        <vt:lpwstr>https://www.frontiersin.org/articles/10.3389/fpubh.2015.00013/full</vt:lpwstr>
      </vt:variant>
      <vt:variant>
        <vt:lpwstr/>
      </vt:variant>
      <vt:variant>
        <vt:i4>5636164</vt:i4>
      </vt:variant>
      <vt:variant>
        <vt:i4>24</vt:i4>
      </vt:variant>
      <vt:variant>
        <vt:i4>0</vt:i4>
      </vt:variant>
      <vt:variant>
        <vt:i4>5</vt:i4>
      </vt:variant>
      <vt:variant>
        <vt:lpwstr>http://thebulletin.org/gene-drives-good-bad-and-hype10027</vt:lpwstr>
      </vt:variant>
      <vt:variant>
        <vt:lpwstr/>
      </vt:variant>
      <vt:variant>
        <vt:i4>4259914</vt:i4>
      </vt:variant>
      <vt:variant>
        <vt:i4>21</vt:i4>
      </vt:variant>
      <vt:variant>
        <vt:i4>0</vt:i4>
      </vt:variant>
      <vt:variant>
        <vt:i4>5</vt:i4>
      </vt:variant>
      <vt:variant>
        <vt:lpwstr>https://thebulletin.org/crispr-goes-global-snapshot-rules-policies-and-attitudes11873</vt:lpwstr>
      </vt:variant>
      <vt:variant>
        <vt:lpwstr/>
      </vt:variant>
      <vt:variant>
        <vt:i4>4522108</vt:i4>
      </vt:variant>
      <vt:variant>
        <vt:i4>18</vt:i4>
      </vt:variant>
      <vt:variant>
        <vt:i4>0</vt:i4>
      </vt:variant>
      <vt:variant>
        <vt:i4>5</vt:i4>
      </vt:variant>
      <vt:variant>
        <vt:lpwstr>https://www.nsa.gov/Portals/70/documents/resources/everyone/digital-media-center/publications/the-next-wave/TNW_22-2.pdf?ver=2019-02-25-104515-237</vt:lpwstr>
      </vt:variant>
      <vt:variant>
        <vt:lpwstr/>
      </vt:variant>
      <vt:variant>
        <vt:i4>1376280</vt:i4>
      </vt:variant>
      <vt:variant>
        <vt:i4>15</vt:i4>
      </vt:variant>
      <vt:variant>
        <vt:i4>0</vt:i4>
      </vt:variant>
      <vt:variant>
        <vt:i4>5</vt:i4>
      </vt:variant>
      <vt:variant>
        <vt:lpwstr>http://williamjperrycenter.org/sites/default/files/publication_associated_files/Human Trafficking Trends in the Western Hemisphere.pdf</vt:lpwstr>
      </vt:variant>
      <vt:variant>
        <vt:lpwstr/>
      </vt:variant>
      <vt:variant>
        <vt:i4>7471227</vt:i4>
      </vt:variant>
      <vt:variant>
        <vt:i4>12</vt:i4>
      </vt:variant>
      <vt:variant>
        <vt:i4>0</vt:i4>
      </vt:variant>
      <vt:variant>
        <vt:i4>5</vt:i4>
      </vt:variant>
      <vt:variant>
        <vt:lpwstr>https://thebulletin.org/2020/07/follow-the-money-what-the-sources-of-jiankui-hes-funding-reveal-about-what-beijing-authorities-knew-about-illegal-crispr-babies-and-when-they-knew-it/</vt:lpwstr>
      </vt:variant>
      <vt:variant>
        <vt:lpwstr/>
      </vt:variant>
      <vt:variant>
        <vt:i4>786508</vt:i4>
      </vt:variant>
      <vt:variant>
        <vt:i4>9</vt:i4>
      </vt:variant>
      <vt:variant>
        <vt:i4>0</vt:i4>
      </vt:variant>
      <vt:variant>
        <vt:i4>5</vt:i4>
      </vt:variant>
      <vt:variant>
        <vt:lpwstr>https://doi.org/10.1080/02684527.2019.1622265</vt:lpwstr>
      </vt:variant>
      <vt:variant>
        <vt:lpwstr/>
      </vt:variant>
      <vt:variant>
        <vt:i4>3211298</vt:i4>
      </vt:variant>
      <vt:variant>
        <vt:i4>6</vt:i4>
      </vt:variant>
      <vt:variant>
        <vt:i4>0</vt:i4>
      </vt:variant>
      <vt:variant>
        <vt:i4>5</vt:i4>
      </vt:variant>
      <vt:variant>
        <vt:lpwstr>https://issforum.org/roundtables/11-13-data</vt:lpwstr>
      </vt:variant>
      <vt:variant>
        <vt:lpwstr/>
      </vt:variant>
      <vt:variant>
        <vt:i4>1638427</vt:i4>
      </vt:variant>
      <vt:variant>
        <vt:i4>3</vt:i4>
      </vt:variant>
      <vt:variant>
        <vt:i4>0</vt:i4>
      </vt:variant>
      <vt:variant>
        <vt:i4>5</vt:i4>
      </vt:variant>
      <vt:variant>
        <vt:lpwstr>https://www.frontiersin.org/research-topics/2211/dual-use-life-science-research-and-biosecurity-in-the-21st-century-social-technical-policy-and-ethic</vt:lpwstr>
      </vt:variant>
      <vt:variant>
        <vt:lpwstr>articles</vt:lpwstr>
      </vt:variant>
      <vt:variant>
        <vt:i4>2818169</vt:i4>
      </vt:variant>
      <vt:variant>
        <vt:i4>0</vt:i4>
      </vt:variant>
      <vt:variant>
        <vt:i4>0</vt:i4>
      </vt:variant>
      <vt:variant>
        <vt:i4>5</vt:i4>
      </vt:variant>
      <vt:variant>
        <vt:lpwstr>https://scholarworks.sjsu.edu/secrecyandsociety/vol2/iss1/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KATHLEEN M</dc:title>
  <dc:subject/>
  <dc:creator>Kathleen-Vogel</dc:creator>
  <cp:keywords/>
  <cp:lastModifiedBy>Kathleen Vogel</cp:lastModifiedBy>
  <cp:revision>23</cp:revision>
  <cp:lastPrinted>2013-05-05T23:17:00Z</cp:lastPrinted>
  <dcterms:created xsi:type="dcterms:W3CDTF">2022-09-05T20:40:00Z</dcterms:created>
  <dcterms:modified xsi:type="dcterms:W3CDTF">2022-09-13T16:38:00Z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VogelKM@state.gov</vt:lpwstr>
  </property>
  <property fmtid="{D5CDD505-2E9C-101B-9397-08002B2CF9AE}" pid="5" name="MSIP_Label_1665d9ee-429a-4d5f-97cc-cfb56e044a6e_SetDate">
    <vt:lpwstr>2019-10-15T16:50:37.5653589Z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c5f70879-5603-4e2a-9b1f-bedc0e63fa97</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